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310F5F" w14:textId="191237B1" w:rsidR="001A0C47" w:rsidRPr="000A689C" w:rsidRDefault="00752975" w:rsidP="00EC66DE">
      <w:pPr>
        <w:jc w:val="center"/>
        <w:rPr>
          <w:rFonts w:ascii="Times New Roman" w:hAnsi="Times New Roman" w:cs="Times New Roman"/>
          <w:b/>
          <w:color w:val="FF0000"/>
          <w:sz w:val="28"/>
        </w:rPr>
      </w:pPr>
      <w:bookmarkStart w:id="0" w:name="_Hlk155687768"/>
      <w:r>
        <w:rPr>
          <w:rFonts w:ascii="Times New Roman" w:hAnsi="Times New Roman" w:cs="Times New Roman"/>
          <w:b/>
          <w:sz w:val="28"/>
        </w:rPr>
        <w:t>High thermoelectric performance in rhombohedral GeSe-LiBiTe</w:t>
      </w:r>
      <w:r w:rsidRPr="000A689C">
        <w:rPr>
          <w:rFonts w:ascii="Times New Roman" w:hAnsi="Times New Roman" w:cs="Times New Roman"/>
          <w:b/>
          <w:sz w:val="28"/>
          <w:vertAlign w:val="subscript"/>
        </w:rPr>
        <w:t>2</w:t>
      </w:r>
      <w:r>
        <w:rPr>
          <w:rFonts w:ascii="Times New Roman" w:hAnsi="Times New Roman" w:cs="Times New Roman"/>
          <w:b/>
          <w:sz w:val="28"/>
        </w:rPr>
        <w:t xml:space="preserve"> </w:t>
      </w:r>
    </w:p>
    <w:p w14:paraId="3FB0F52B" w14:textId="6D7E9C79" w:rsidR="00CF657D" w:rsidRDefault="00752975" w:rsidP="00AC52A9">
      <w:pPr>
        <w:rPr>
          <w:rFonts w:ascii="Times New Roman" w:hAnsi="Times New Roman" w:cs="Times New Roman"/>
        </w:rPr>
      </w:pPr>
      <w:r w:rsidRPr="00CF657D">
        <w:rPr>
          <w:rFonts w:ascii="Times New Roman" w:hAnsi="Times New Roman" w:cs="Times New Roman"/>
        </w:rPr>
        <w:t>J</w:t>
      </w:r>
      <w:r w:rsidRPr="00CF657D">
        <w:rPr>
          <w:rFonts w:ascii="Times New Roman" w:hAnsi="Times New Roman" w:cs="Times New Roman" w:hint="eastAsia"/>
        </w:rPr>
        <w:t>infeng</w:t>
      </w:r>
      <w:r w:rsidR="00AC52A9">
        <w:rPr>
          <w:rFonts w:ascii="Times New Roman" w:hAnsi="Times New Roman" w:cs="Times New Roman"/>
        </w:rPr>
        <w:t xml:space="preserve"> D</w:t>
      </w:r>
      <w:r>
        <w:rPr>
          <w:rFonts w:ascii="Times New Roman" w:hAnsi="Times New Roman" w:cs="Times New Roman"/>
        </w:rPr>
        <w:t>ong</w:t>
      </w:r>
      <w:r w:rsidR="00612083" w:rsidRPr="00612083">
        <w:rPr>
          <w:rFonts w:ascii="Times New Roman" w:hAnsi="Times New Roman" w:cs="Times New Roman"/>
          <w:vertAlign w:val="superscript"/>
        </w:rPr>
        <w:t>1</w:t>
      </w:r>
      <w:r>
        <w:rPr>
          <w:rFonts w:ascii="Times New Roman" w:hAnsi="Times New Roman" w:cs="Times New Roman"/>
        </w:rPr>
        <w:t xml:space="preserve">, </w:t>
      </w:r>
      <w:proofErr w:type="spellStart"/>
      <w:r w:rsidR="000A689C">
        <w:rPr>
          <w:rFonts w:ascii="Times New Roman" w:hAnsi="Times New Roman" w:cs="Times New Roman"/>
        </w:rPr>
        <w:t>Yukun</w:t>
      </w:r>
      <w:proofErr w:type="spellEnd"/>
      <w:r w:rsidR="000A689C">
        <w:rPr>
          <w:rFonts w:ascii="Times New Roman" w:hAnsi="Times New Roman" w:cs="Times New Roman"/>
        </w:rPr>
        <w:t xml:space="preserve"> Liu</w:t>
      </w:r>
      <w:r w:rsidR="000A689C" w:rsidRPr="000A689C">
        <w:rPr>
          <w:rFonts w:ascii="Times New Roman" w:hAnsi="Times New Roman" w:cs="Times New Roman"/>
          <w:vertAlign w:val="superscript"/>
        </w:rPr>
        <w:t>2</w:t>
      </w:r>
      <w:r w:rsidR="000A689C">
        <w:rPr>
          <w:rFonts w:ascii="Times New Roman" w:hAnsi="Times New Roman" w:cs="Times New Roman"/>
        </w:rPr>
        <w:t>, Zhi Li</w:t>
      </w:r>
      <w:r w:rsidR="000A689C">
        <w:rPr>
          <w:rFonts w:ascii="Times New Roman" w:hAnsi="Times New Roman" w:cs="Times New Roman"/>
          <w:vertAlign w:val="superscript"/>
        </w:rPr>
        <w:t>2</w:t>
      </w:r>
      <w:r w:rsidR="000A689C">
        <w:rPr>
          <w:rFonts w:ascii="Times New Roman" w:hAnsi="Times New Roman" w:cs="Times New Roman"/>
        </w:rPr>
        <w:t xml:space="preserve">, </w:t>
      </w:r>
      <w:proofErr w:type="spellStart"/>
      <w:r w:rsidR="00E227F5">
        <w:rPr>
          <w:rFonts w:ascii="Times New Roman" w:hAnsi="Times New Roman" w:cs="Times New Roman"/>
        </w:rPr>
        <w:t>Hongyao</w:t>
      </w:r>
      <w:proofErr w:type="spellEnd"/>
      <w:r w:rsidR="00E227F5">
        <w:rPr>
          <w:rFonts w:ascii="Times New Roman" w:hAnsi="Times New Roman" w:cs="Times New Roman"/>
        </w:rPr>
        <w:t xml:space="preserve"> Xie,</w:t>
      </w:r>
      <w:r w:rsidR="00E227F5">
        <w:rPr>
          <w:rFonts w:ascii="Times New Roman" w:hAnsi="Times New Roman" w:cs="Times New Roman"/>
          <w:vertAlign w:val="superscript"/>
        </w:rPr>
        <w:t>3</w:t>
      </w:r>
      <w:r w:rsidR="000C0BBA">
        <w:rPr>
          <w:rFonts w:ascii="Times New Roman" w:hAnsi="Times New Roman" w:cs="Times New Roman" w:hint="eastAsia"/>
          <w:vertAlign w:val="superscript"/>
        </w:rPr>
        <w:t>,</w:t>
      </w:r>
      <w:r w:rsidR="000C0BBA">
        <w:rPr>
          <w:rFonts w:ascii="Times New Roman" w:hAnsi="Times New Roman" w:cs="Times New Roman"/>
          <w:vertAlign w:val="superscript"/>
        </w:rPr>
        <w:t>4</w:t>
      </w:r>
      <w:r w:rsidR="00E227F5">
        <w:rPr>
          <w:rFonts w:ascii="Times New Roman" w:hAnsi="Times New Roman" w:cs="Times New Roman"/>
          <w:vertAlign w:val="subscript"/>
        </w:rPr>
        <w:t xml:space="preserve"> </w:t>
      </w:r>
      <w:r>
        <w:rPr>
          <w:rFonts w:ascii="Times New Roman" w:hAnsi="Times New Roman" w:cs="Times New Roman"/>
        </w:rPr>
        <w:t>Yilin Jiang</w:t>
      </w:r>
      <w:r w:rsidR="000C0BBA">
        <w:rPr>
          <w:rFonts w:ascii="Times New Roman" w:hAnsi="Times New Roman" w:cs="Times New Roman"/>
          <w:vertAlign w:val="superscript"/>
        </w:rPr>
        <w:t>5</w:t>
      </w:r>
      <w:r>
        <w:rPr>
          <w:rFonts w:ascii="Times New Roman" w:hAnsi="Times New Roman" w:cs="Times New Roman"/>
        </w:rPr>
        <w:t xml:space="preserve">, </w:t>
      </w:r>
      <w:r w:rsidR="000A689C">
        <w:rPr>
          <w:rFonts w:ascii="Times New Roman" w:hAnsi="Times New Roman" w:cs="Times New Roman"/>
        </w:rPr>
        <w:t>Hong</w:t>
      </w:r>
      <w:r w:rsidR="002F4BCF">
        <w:rPr>
          <w:rFonts w:ascii="Times New Roman" w:hAnsi="Times New Roman" w:cs="Times New Roman"/>
        </w:rPr>
        <w:t>hui</w:t>
      </w:r>
      <w:r w:rsidR="000A689C">
        <w:rPr>
          <w:rFonts w:ascii="Times New Roman" w:hAnsi="Times New Roman" w:cs="Times New Roman"/>
        </w:rPr>
        <w:t xml:space="preserve"> Wang</w:t>
      </w:r>
      <w:r w:rsidR="000C0BBA">
        <w:rPr>
          <w:rFonts w:ascii="Times New Roman" w:hAnsi="Times New Roman" w:cs="Times New Roman"/>
          <w:vertAlign w:val="superscript"/>
        </w:rPr>
        <w:t>6</w:t>
      </w:r>
      <w:r>
        <w:rPr>
          <w:rFonts w:ascii="Times New Roman" w:hAnsi="Times New Roman" w:cs="Times New Roman"/>
        </w:rPr>
        <w:t>,</w:t>
      </w:r>
      <w:r w:rsidR="00E227F5">
        <w:rPr>
          <w:rFonts w:ascii="Times New Roman" w:hAnsi="Times New Roman" w:cs="Times New Roman"/>
        </w:rPr>
        <w:t xml:space="preserve"> X</w:t>
      </w:r>
      <w:r w:rsidR="00E227F5">
        <w:rPr>
          <w:rFonts w:ascii="Times New Roman" w:hAnsi="Times New Roman" w:cs="Times New Roman" w:hint="eastAsia"/>
        </w:rPr>
        <w:t>ian</w:t>
      </w:r>
      <w:r w:rsidR="00E227F5">
        <w:rPr>
          <w:rFonts w:ascii="Times New Roman" w:hAnsi="Times New Roman" w:cs="Times New Roman"/>
        </w:rPr>
        <w:t xml:space="preserve"> Yi Tan,</w:t>
      </w:r>
      <w:r w:rsidR="00E227F5" w:rsidRPr="00E227F5">
        <w:rPr>
          <w:rFonts w:ascii="Times New Roman" w:hAnsi="Times New Roman" w:cs="Times New Roman"/>
          <w:vertAlign w:val="superscript"/>
        </w:rPr>
        <w:t>1,</w:t>
      </w:r>
      <w:r w:rsidR="000C0BBA">
        <w:rPr>
          <w:rFonts w:ascii="Times New Roman" w:hAnsi="Times New Roman" w:cs="Times New Roman"/>
          <w:vertAlign w:val="superscript"/>
        </w:rPr>
        <w:t>7</w:t>
      </w:r>
      <w:r w:rsidR="00E227F5">
        <w:rPr>
          <w:rFonts w:ascii="Times New Roman" w:hAnsi="Times New Roman" w:cs="Times New Roman"/>
        </w:rPr>
        <w:t xml:space="preserve"> Ady Suwardi,</w:t>
      </w:r>
      <w:r w:rsidR="000C0BBA">
        <w:rPr>
          <w:rFonts w:ascii="Times New Roman" w:hAnsi="Times New Roman" w:cs="Times New Roman"/>
          <w:vertAlign w:val="superscript"/>
        </w:rPr>
        <w:t>7</w:t>
      </w:r>
      <w:r w:rsidR="002F4BCF">
        <w:rPr>
          <w:rFonts w:ascii="Times New Roman" w:hAnsi="Times New Roman" w:cs="Times New Roman"/>
        </w:rPr>
        <w:t xml:space="preserve"> </w:t>
      </w:r>
      <w:proofErr w:type="spellStart"/>
      <w:r w:rsidR="000A689C">
        <w:rPr>
          <w:rFonts w:ascii="Times New Roman" w:hAnsi="Times New Roman" w:cs="Times New Roman"/>
        </w:rPr>
        <w:t>Xiaoyuan</w:t>
      </w:r>
      <w:proofErr w:type="spellEnd"/>
      <w:r w:rsidR="000A689C">
        <w:rPr>
          <w:rFonts w:ascii="Times New Roman" w:hAnsi="Times New Roman" w:cs="Times New Roman"/>
        </w:rPr>
        <w:t xml:space="preserve"> Zhou</w:t>
      </w:r>
      <w:r w:rsidR="000C0BBA">
        <w:rPr>
          <w:rFonts w:ascii="Times New Roman" w:hAnsi="Times New Roman" w:cs="Times New Roman"/>
          <w:vertAlign w:val="superscript"/>
        </w:rPr>
        <w:t>6</w:t>
      </w:r>
      <w:r>
        <w:rPr>
          <w:rFonts w:ascii="Times New Roman" w:hAnsi="Times New Roman" w:cs="Times New Roman"/>
        </w:rPr>
        <w:t xml:space="preserve">, </w:t>
      </w:r>
      <w:r w:rsidR="000A689C">
        <w:rPr>
          <w:rFonts w:ascii="Times New Roman" w:hAnsi="Times New Roman" w:cs="Times New Roman"/>
        </w:rPr>
        <w:t>Jing-Feng Li</w:t>
      </w:r>
      <w:r w:rsidR="000C0BBA">
        <w:rPr>
          <w:rFonts w:ascii="Times New Roman" w:hAnsi="Times New Roman" w:cs="Times New Roman"/>
          <w:vertAlign w:val="superscript"/>
        </w:rPr>
        <w:t>5</w:t>
      </w:r>
      <w:r w:rsidR="000A689C" w:rsidRPr="000A689C">
        <w:rPr>
          <w:rFonts w:ascii="Times New Roman" w:hAnsi="Times New Roman" w:cs="Times New Roman"/>
        </w:rPr>
        <w:t>, Christopher Wolverton</w:t>
      </w:r>
      <w:r w:rsidR="000A689C">
        <w:rPr>
          <w:rFonts w:ascii="Times New Roman" w:hAnsi="Times New Roman" w:cs="Times New Roman"/>
          <w:vertAlign w:val="superscript"/>
        </w:rPr>
        <w:t>2</w:t>
      </w:r>
      <w:r>
        <w:rPr>
          <w:rFonts w:ascii="Times New Roman" w:hAnsi="Times New Roman" w:cs="Times New Roman"/>
        </w:rPr>
        <w:t>,</w:t>
      </w:r>
      <w:r w:rsidR="000A689C">
        <w:rPr>
          <w:rFonts w:ascii="Times New Roman" w:hAnsi="Times New Roman" w:cs="Times New Roman"/>
        </w:rPr>
        <w:t xml:space="preserve"> </w:t>
      </w:r>
      <w:r w:rsidR="000A689C" w:rsidRPr="000A689C">
        <w:rPr>
          <w:rFonts w:ascii="Times New Roman" w:hAnsi="Times New Roman" w:cs="Times New Roman"/>
        </w:rPr>
        <w:t>Vinayak P Dravid</w:t>
      </w:r>
      <w:r w:rsidR="000A689C" w:rsidRPr="000A689C">
        <w:rPr>
          <w:rFonts w:ascii="Times New Roman" w:hAnsi="Times New Roman" w:cs="Times New Roman"/>
          <w:vertAlign w:val="superscript"/>
        </w:rPr>
        <w:t>2</w:t>
      </w:r>
      <w:r w:rsidR="000A689C">
        <w:rPr>
          <w:rFonts w:ascii="Times New Roman" w:hAnsi="Times New Roman" w:cs="Times New Roman"/>
        </w:rPr>
        <w:t>,</w:t>
      </w:r>
      <w:r>
        <w:rPr>
          <w:rFonts w:ascii="Times New Roman" w:hAnsi="Times New Roman" w:cs="Times New Roman"/>
        </w:rPr>
        <w:t xml:space="preserve"> </w:t>
      </w:r>
      <w:proofErr w:type="spellStart"/>
      <w:r w:rsidR="005B1ACD">
        <w:rPr>
          <w:rFonts w:ascii="Times New Roman" w:hAnsi="Times New Roman" w:cs="Times New Roman"/>
        </w:rPr>
        <w:t>Qingyu</w:t>
      </w:r>
      <w:proofErr w:type="spellEnd"/>
      <w:r w:rsidR="005B1ACD">
        <w:rPr>
          <w:rFonts w:ascii="Times New Roman" w:hAnsi="Times New Roman" w:cs="Times New Roman"/>
        </w:rPr>
        <w:t xml:space="preserve"> Yan</w:t>
      </w:r>
      <w:r w:rsidR="000A689C">
        <w:rPr>
          <w:rFonts w:ascii="Times New Roman" w:hAnsi="Times New Roman" w:cs="Times New Roman"/>
          <w:vertAlign w:val="superscript"/>
        </w:rPr>
        <w:t>1,</w:t>
      </w:r>
      <w:proofErr w:type="gramStart"/>
      <w:r w:rsidR="000C0BBA">
        <w:rPr>
          <w:rFonts w:ascii="Times New Roman" w:hAnsi="Times New Roman" w:cs="Times New Roman"/>
          <w:vertAlign w:val="superscript"/>
        </w:rPr>
        <w:t>7</w:t>
      </w:r>
      <w:r w:rsidR="00612083" w:rsidRPr="00612083">
        <w:rPr>
          <w:rFonts w:ascii="Times New Roman" w:hAnsi="Times New Roman" w:cs="Times New Roman"/>
          <w:vertAlign w:val="superscript"/>
        </w:rPr>
        <w:t>,</w:t>
      </w:r>
      <w:r w:rsidR="005B1ACD" w:rsidRPr="005B1ACD">
        <w:rPr>
          <w:rFonts w:ascii="Times New Roman" w:hAnsi="Times New Roman" w:cs="Times New Roman"/>
        </w:rPr>
        <w:t>*</w:t>
      </w:r>
      <w:proofErr w:type="gramEnd"/>
      <w:r w:rsidR="005B1ACD">
        <w:rPr>
          <w:rFonts w:ascii="Times New Roman" w:hAnsi="Times New Roman" w:cs="Times New Roman"/>
        </w:rPr>
        <w:t xml:space="preserve">, and </w:t>
      </w:r>
      <w:proofErr w:type="spellStart"/>
      <w:r w:rsidR="005B1ACD" w:rsidRPr="005B1ACD">
        <w:rPr>
          <w:rFonts w:ascii="Times New Roman" w:hAnsi="Times New Roman" w:cs="Times New Roman"/>
        </w:rPr>
        <w:t>Mercouri</w:t>
      </w:r>
      <w:proofErr w:type="spellEnd"/>
      <w:r w:rsidR="005B1ACD" w:rsidRPr="005B1ACD">
        <w:rPr>
          <w:rFonts w:ascii="Times New Roman" w:hAnsi="Times New Roman" w:cs="Times New Roman"/>
        </w:rPr>
        <w:t xml:space="preserve"> G. Kanatzidis</w:t>
      </w:r>
      <w:r w:rsidR="00E227F5">
        <w:rPr>
          <w:rFonts w:ascii="Times New Roman" w:hAnsi="Times New Roman" w:cs="Times New Roman"/>
          <w:vertAlign w:val="superscript"/>
        </w:rPr>
        <w:t>3</w:t>
      </w:r>
      <w:r w:rsidR="00612083" w:rsidRPr="00612083">
        <w:rPr>
          <w:rFonts w:ascii="Times New Roman" w:hAnsi="Times New Roman" w:cs="Times New Roman"/>
          <w:vertAlign w:val="superscript"/>
        </w:rPr>
        <w:t>,</w:t>
      </w:r>
      <w:r w:rsidR="005B1ACD" w:rsidRPr="005B1ACD">
        <w:rPr>
          <w:rFonts w:ascii="Times New Roman" w:hAnsi="Times New Roman" w:cs="Times New Roman"/>
        </w:rPr>
        <w:t>*</w:t>
      </w:r>
    </w:p>
    <w:p w14:paraId="02BA39BB" w14:textId="77777777" w:rsidR="00612083" w:rsidRDefault="00612083" w:rsidP="003651BA">
      <w:pPr>
        <w:rPr>
          <w:rFonts w:ascii="Times New Roman" w:hAnsi="Times New Roman" w:cs="Times New Roman"/>
        </w:rPr>
      </w:pPr>
    </w:p>
    <w:p w14:paraId="3D457CDF" w14:textId="4C85C247" w:rsidR="00612083" w:rsidRDefault="00752975" w:rsidP="00612083">
      <w:pPr>
        <w:jc w:val="left"/>
        <w:rPr>
          <w:rFonts w:ascii="Times New Roman" w:hAnsi="Times New Roman" w:cs="Times New Roman"/>
        </w:rPr>
      </w:pPr>
      <w:r>
        <w:rPr>
          <w:rFonts w:ascii="Times New Roman" w:hAnsi="Times New Roman" w:cs="Times New Roman"/>
        </w:rPr>
        <w:t>1.</w:t>
      </w:r>
      <w:r w:rsidRPr="00612083">
        <w:t xml:space="preserve"> </w:t>
      </w:r>
      <w:r w:rsidR="000A689C" w:rsidRPr="00612083">
        <w:rPr>
          <w:rFonts w:ascii="Times New Roman" w:hAnsi="Times New Roman" w:cs="Times New Roman"/>
        </w:rPr>
        <w:t>School of Mat</w:t>
      </w:r>
      <w:r w:rsidR="000A689C">
        <w:rPr>
          <w:rFonts w:ascii="Times New Roman" w:hAnsi="Times New Roman" w:cs="Times New Roman"/>
        </w:rPr>
        <w:t>erials Science and Engineering,</w:t>
      </w:r>
      <w:r w:rsidR="000A689C">
        <w:rPr>
          <w:rFonts w:ascii="Times New Roman" w:hAnsi="Times New Roman" w:cs="Times New Roman" w:hint="eastAsia"/>
        </w:rPr>
        <w:t xml:space="preserve"> </w:t>
      </w:r>
      <w:r w:rsidR="000A689C" w:rsidRPr="00612083">
        <w:rPr>
          <w:rFonts w:ascii="Times New Roman" w:hAnsi="Times New Roman" w:cs="Times New Roman"/>
        </w:rPr>
        <w:t>Nanyang Technologica</w:t>
      </w:r>
      <w:r w:rsidR="000A689C">
        <w:rPr>
          <w:rFonts w:ascii="Times New Roman" w:hAnsi="Times New Roman" w:cs="Times New Roman"/>
        </w:rPr>
        <w:t>l University, Singapore 639798,</w:t>
      </w:r>
      <w:r w:rsidR="000A689C">
        <w:rPr>
          <w:rFonts w:ascii="Times New Roman" w:hAnsi="Times New Roman" w:cs="Times New Roman" w:hint="eastAsia"/>
        </w:rPr>
        <w:t xml:space="preserve"> </w:t>
      </w:r>
      <w:r w:rsidR="000A689C">
        <w:rPr>
          <w:rFonts w:ascii="Times New Roman" w:hAnsi="Times New Roman" w:cs="Times New Roman"/>
        </w:rPr>
        <w:t>Singapore.</w:t>
      </w:r>
    </w:p>
    <w:p w14:paraId="2DD44ADC" w14:textId="308396BD" w:rsidR="00612083" w:rsidRDefault="00752975" w:rsidP="00612083">
      <w:pPr>
        <w:jc w:val="left"/>
        <w:rPr>
          <w:rFonts w:ascii="Times New Roman" w:hAnsi="Times New Roman" w:cs="Times New Roman"/>
        </w:rPr>
      </w:pPr>
      <w:r>
        <w:rPr>
          <w:rFonts w:ascii="Times New Roman" w:hAnsi="Times New Roman" w:cs="Times New Roman"/>
        </w:rPr>
        <w:t xml:space="preserve">2. </w:t>
      </w:r>
      <w:r w:rsidR="000A689C" w:rsidRPr="000A689C">
        <w:rPr>
          <w:rFonts w:ascii="Times New Roman" w:hAnsi="Times New Roman" w:cs="Times New Roman"/>
        </w:rPr>
        <w:t>Department of Materials Science and Engineering, Northwestern University, Evanston, Illinois 60208, USA</w:t>
      </w:r>
    </w:p>
    <w:p w14:paraId="7E0FDFCB" w14:textId="42095F70" w:rsidR="00E227F5" w:rsidRDefault="00752975" w:rsidP="002F4BCF">
      <w:pPr>
        <w:jc w:val="left"/>
        <w:rPr>
          <w:rFonts w:ascii="Times New Roman" w:hAnsi="Times New Roman" w:cs="Times New Roman"/>
        </w:rPr>
      </w:pPr>
      <w:r>
        <w:rPr>
          <w:rFonts w:ascii="Times New Roman" w:hAnsi="Times New Roman" w:cs="Times New Roman"/>
        </w:rPr>
        <w:t>3.</w:t>
      </w:r>
      <w:r w:rsidR="002F4BCF" w:rsidRPr="002F4BCF">
        <w:t xml:space="preserve"> </w:t>
      </w:r>
      <w:r>
        <w:rPr>
          <w:rFonts w:ascii="Times New Roman" w:hAnsi="Times New Roman" w:cs="Times New Roman"/>
        </w:rPr>
        <w:t>Department of Chemistry,</w:t>
      </w:r>
      <w:r>
        <w:rPr>
          <w:rFonts w:ascii="Times New Roman" w:hAnsi="Times New Roman" w:cs="Times New Roman" w:hint="eastAsia"/>
        </w:rPr>
        <w:t xml:space="preserve"> </w:t>
      </w:r>
      <w:r w:rsidRPr="00612083">
        <w:rPr>
          <w:rFonts w:ascii="Times New Roman" w:hAnsi="Times New Roman" w:cs="Times New Roman"/>
        </w:rPr>
        <w:t>Northwestern University, E</w:t>
      </w:r>
      <w:r>
        <w:rPr>
          <w:rFonts w:ascii="Times New Roman" w:hAnsi="Times New Roman" w:cs="Times New Roman"/>
        </w:rPr>
        <w:t>vanston, Illinois 60208, United</w:t>
      </w:r>
      <w:r>
        <w:rPr>
          <w:rFonts w:ascii="Times New Roman" w:hAnsi="Times New Roman" w:cs="Times New Roman" w:hint="eastAsia"/>
        </w:rPr>
        <w:t xml:space="preserve"> </w:t>
      </w:r>
      <w:r>
        <w:rPr>
          <w:rFonts w:ascii="Times New Roman" w:hAnsi="Times New Roman" w:cs="Times New Roman"/>
        </w:rPr>
        <w:t>States.</w:t>
      </w:r>
    </w:p>
    <w:p w14:paraId="6914374C" w14:textId="244FD451" w:rsidR="000C0BBA" w:rsidRPr="00E227F5" w:rsidRDefault="00752975" w:rsidP="002F4BCF">
      <w:pPr>
        <w:jc w:val="left"/>
        <w:rPr>
          <w:rFonts w:ascii="Times New Roman" w:hAnsi="Times New Roman" w:cs="Times New Roman"/>
        </w:rPr>
      </w:pPr>
      <w:r>
        <w:rPr>
          <w:rFonts w:ascii="Times New Roman" w:hAnsi="Times New Roman" w:cs="Times New Roman" w:hint="eastAsia"/>
        </w:rPr>
        <w:t>4</w:t>
      </w:r>
      <w:r>
        <w:rPr>
          <w:rFonts w:ascii="Times New Roman" w:hAnsi="Times New Roman" w:cs="Times New Roman"/>
        </w:rPr>
        <w:t xml:space="preserve">. </w:t>
      </w:r>
      <w:r w:rsidRPr="000C0BBA">
        <w:rPr>
          <w:rFonts w:ascii="Times New Roman" w:hAnsi="Times New Roman" w:cs="Times New Roman"/>
        </w:rPr>
        <w:t xml:space="preserve">School of Materials Science and Engineering, </w:t>
      </w:r>
      <w:proofErr w:type="spellStart"/>
      <w:r w:rsidRPr="000C0BBA">
        <w:rPr>
          <w:rFonts w:ascii="Times New Roman" w:hAnsi="Times New Roman" w:cs="Times New Roman"/>
        </w:rPr>
        <w:t>Beihang</w:t>
      </w:r>
      <w:proofErr w:type="spellEnd"/>
      <w:r w:rsidRPr="000C0BBA">
        <w:rPr>
          <w:rFonts w:ascii="Times New Roman" w:hAnsi="Times New Roman" w:cs="Times New Roman"/>
        </w:rPr>
        <w:t xml:space="preserve"> University, Beijing, China</w:t>
      </w:r>
      <w:r>
        <w:rPr>
          <w:rFonts w:ascii="Times New Roman" w:hAnsi="Times New Roman" w:cs="Times New Roman"/>
        </w:rPr>
        <w:t>.</w:t>
      </w:r>
    </w:p>
    <w:p w14:paraId="13ADCA8F" w14:textId="43FF0100" w:rsidR="00E227F5" w:rsidRPr="00E227F5" w:rsidRDefault="00752975" w:rsidP="00612083">
      <w:pPr>
        <w:jc w:val="left"/>
        <w:rPr>
          <w:rFonts w:ascii="Times New Roman" w:hAnsi="Times New Roman" w:cs="Times New Roman"/>
        </w:rPr>
      </w:pPr>
      <w:r>
        <w:rPr>
          <w:rFonts w:ascii="Times New Roman" w:hAnsi="Times New Roman" w:cs="Times New Roman"/>
        </w:rPr>
        <w:t>5</w:t>
      </w:r>
      <w:r w:rsidR="00612083">
        <w:rPr>
          <w:rFonts w:ascii="Times New Roman" w:hAnsi="Times New Roman" w:cs="Times New Roman"/>
        </w:rPr>
        <w:t xml:space="preserve">. </w:t>
      </w:r>
      <w:r w:rsidRPr="002F4BCF">
        <w:rPr>
          <w:rFonts w:ascii="Times New Roman" w:hAnsi="Times New Roman" w:cs="Times New Roman"/>
        </w:rPr>
        <w:t>State Key Laboratory of New Ceramics and Fine</w:t>
      </w:r>
      <w:r>
        <w:rPr>
          <w:rFonts w:ascii="Times New Roman" w:hAnsi="Times New Roman" w:cs="Times New Roman" w:hint="eastAsia"/>
        </w:rPr>
        <w:t xml:space="preserve"> </w:t>
      </w:r>
      <w:r w:rsidRPr="002F4BCF">
        <w:rPr>
          <w:rFonts w:ascii="Times New Roman" w:hAnsi="Times New Roman" w:cs="Times New Roman"/>
        </w:rPr>
        <w:t>Processing, School of Materials Science and Engineering,</w:t>
      </w:r>
      <w:r>
        <w:rPr>
          <w:rFonts w:ascii="Times New Roman" w:hAnsi="Times New Roman" w:cs="Times New Roman" w:hint="eastAsia"/>
        </w:rPr>
        <w:t xml:space="preserve"> </w:t>
      </w:r>
      <w:r w:rsidRPr="002F4BCF">
        <w:rPr>
          <w:rFonts w:ascii="Times New Roman" w:hAnsi="Times New Roman" w:cs="Times New Roman"/>
        </w:rPr>
        <w:t>Tsinghua University, Beijing 100084, People’s Republic of</w:t>
      </w:r>
      <w:r>
        <w:rPr>
          <w:rFonts w:ascii="Times New Roman" w:hAnsi="Times New Roman" w:cs="Times New Roman" w:hint="eastAsia"/>
        </w:rPr>
        <w:t xml:space="preserve"> </w:t>
      </w:r>
      <w:r w:rsidRPr="002F4BCF">
        <w:rPr>
          <w:rFonts w:ascii="Times New Roman" w:hAnsi="Times New Roman" w:cs="Times New Roman"/>
        </w:rPr>
        <w:t>China</w:t>
      </w:r>
      <w:r>
        <w:rPr>
          <w:rFonts w:ascii="Times New Roman" w:hAnsi="Times New Roman" w:cs="Times New Roman"/>
        </w:rPr>
        <w:t>.</w:t>
      </w:r>
    </w:p>
    <w:p w14:paraId="369CDB15" w14:textId="3C89ED36" w:rsidR="002F4BCF" w:rsidRPr="00E227F5" w:rsidRDefault="00752975" w:rsidP="00612083">
      <w:pPr>
        <w:jc w:val="left"/>
        <w:rPr>
          <w:rFonts w:ascii="Times New Roman" w:hAnsi="Times New Roman" w:cs="Times New Roman"/>
        </w:rPr>
      </w:pPr>
      <w:r>
        <w:rPr>
          <w:rFonts w:ascii="Times New Roman" w:hAnsi="Times New Roman" w:cs="Times New Roman"/>
        </w:rPr>
        <w:t>6</w:t>
      </w:r>
      <w:r w:rsidR="00612083">
        <w:rPr>
          <w:rFonts w:ascii="Times New Roman" w:hAnsi="Times New Roman" w:cs="Times New Roman"/>
        </w:rPr>
        <w:t xml:space="preserve">. </w:t>
      </w:r>
      <w:r w:rsidR="00E227F5" w:rsidRPr="002F4BCF">
        <w:rPr>
          <w:rFonts w:ascii="Times New Roman" w:hAnsi="Times New Roman" w:cs="Times New Roman"/>
        </w:rPr>
        <w:t>College of Physics and Center of Quantum Materials &amp; Devices, Chongqing University,</w:t>
      </w:r>
      <w:r w:rsidR="00E227F5">
        <w:rPr>
          <w:rFonts w:ascii="Times New Roman" w:hAnsi="Times New Roman" w:cs="Times New Roman"/>
        </w:rPr>
        <w:t xml:space="preserve"> </w:t>
      </w:r>
      <w:r w:rsidR="00E227F5" w:rsidRPr="002F4BCF">
        <w:rPr>
          <w:rFonts w:ascii="Times New Roman" w:hAnsi="Times New Roman" w:cs="Times New Roman"/>
        </w:rPr>
        <w:t>Chongqing 401331, People's Republic of China</w:t>
      </w:r>
    </w:p>
    <w:p w14:paraId="57644497" w14:textId="39E41D49" w:rsidR="00612083" w:rsidRDefault="00752975" w:rsidP="00612083">
      <w:pPr>
        <w:jc w:val="left"/>
        <w:rPr>
          <w:rFonts w:ascii="Times New Roman" w:hAnsi="Times New Roman" w:cs="Times New Roman"/>
        </w:rPr>
      </w:pPr>
      <w:r>
        <w:rPr>
          <w:rFonts w:ascii="Times New Roman" w:hAnsi="Times New Roman" w:cs="Times New Roman"/>
        </w:rPr>
        <w:t xml:space="preserve">7. </w:t>
      </w:r>
      <w:r w:rsidR="002F4BCF" w:rsidRPr="004337CC">
        <w:rPr>
          <w:rFonts w:ascii="Times New Roman" w:hAnsi="Times New Roman" w:cs="Times New Roman"/>
        </w:rPr>
        <w:t>Institute of Materials Research and Engineering, A*STAR, Singapore 138634.</w:t>
      </w:r>
    </w:p>
    <w:p w14:paraId="1D4A7ADC" w14:textId="1CD35C9B" w:rsidR="00612083" w:rsidRPr="00612083" w:rsidRDefault="00752975" w:rsidP="00013DB6">
      <w:pPr>
        <w:jc w:val="left"/>
        <w:rPr>
          <w:rFonts w:ascii="Times New Roman" w:hAnsi="Times New Roman" w:cs="Times New Roman"/>
        </w:rPr>
      </w:pPr>
      <w:r>
        <w:rPr>
          <w:rFonts w:ascii="Times New Roman" w:hAnsi="Times New Roman" w:cs="Times New Roman"/>
        </w:rPr>
        <w:t>* Corresponding authors:</w:t>
      </w:r>
      <w:r w:rsidRPr="00013DB6">
        <w:rPr>
          <w:rFonts w:ascii="Times New Roman" w:hAnsi="Times New Roman" w:cs="Times New Roman"/>
        </w:rPr>
        <w:t xml:space="preserve"> </w:t>
      </w:r>
      <w:r w:rsidRPr="009428F9">
        <w:rPr>
          <w:rFonts w:ascii="Times New Roman" w:hAnsi="Times New Roman" w:cs="Times New Roman"/>
        </w:rPr>
        <w:t>alexyan@ntu.edu.sg</w:t>
      </w:r>
      <w:r w:rsidRPr="00013DB6">
        <w:rPr>
          <w:rFonts w:ascii="Times New Roman" w:hAnsi="Times New Roman" w:cs="Times New Roman"/>
        </w:rPr>
        <w:t>; m-kanatzidis@northwestern.edu</w:t>
      </w:r>
    </w:p>
    <w:bookmarkEnd w:id="0"/>
    <w:p w14:paraId="4D581D17" w14:textId="77777777" w:rsidR="00CC14AB" w:rsidRPr="00612083" w:rsidRDefault="00CC14AB" w:rsidP="00CC14AB">
      <w:pPr>
        <w:jc w:val="center"/>
        <w:rPr>
          <w:rFonts w:ascii="Times New Roman" w:hAnsi="Times New Roman" w:cs="Times New Roman"/>
          <w:b/>
          <w:sz w:val="24"/>
        </w:rPr>
      </w:pPr>
    </w:p>
    <w:p w14:paraId="4860ED06" w14:textId="77777777" w:rsidR="00327E26" w:rsidRDefault="00752975" w:rsidP="00327E26">
      <w:pPr>
        <w:rPr>
          <w:rFonts w:ascii="Times New Roman" w:hAnsi="Times New Roman" w:cs="Times New Roman"/>
          <w:b/>
          <w:sz w:val="24"/>
        </w:rPr>
      </w:pPr>
      <w:r>
        <w:rPr>
          <w:rFonts w:ascii="Times New Roman" w:hAnsi="Times New Roman" w:cs="Times New Roman"/>
          <w:b/>
          <w:sz w:val="24"/>
        </w:rPr>
        <w:t>A</w:t>
      </w:r>
      <w:r>
        <w:rPr>
          <w:rFonts w:ascii="Times New Roman" w:hAnsi="Times New Roman" w:cs="Times New Roman" w:hint="eastAsia"/>
          <w:b/>
          <w:sz w:val="24"/>
        </w:rPr>
        <w:t>bstract</w:t>
      </w:r>
    </w:p>
    <w:p w14:paraId="4971C7B6" w14:textId="782EA7D4" w:rsidR="00327E26" w:rsidRDefault="00752975" w:rsidP="00453A73">
      <w:pPr>
        <w:spacing w:line="400" w:lineRule="exact"/>
        <w:rPr>
          <w:rFonts w:ascii="Times New Roman" w:hAnsi="Times New Roman" w:cs="Times New Roman"/>
        </w:rPr>
      </w:pPr>
      <w:proofErr w:type="spellStart"/>
      <w:r w:rsidRPr="00A82C0A">
        <w:rPr>
          <w:rFonts w:ascii="Times New Roman" w:hAnsi="Times New Roman" w:cs="Times New Roman"/>
        </w:rPr>
        <w:t>Ge</w:t>
      </w:r>
      <w:r>
        <w:rPr>
          <w:rFonts w:ascii="Times New Roman" w:hAnsi="Times New Roman" w:cs="Times New Roman"/>
        </w:rPr>
        <w:t>Se</w:t>
      </w:r>
      <w:proofErr w:type="spellEnd"/>
      <w:r>
        <w:rPr>
          <w:rFonts w:ascii="Times New Roman" w:hAnsi="Times New Roman" w:cs="Times New Roman"/>
        </w:rPr>
        <w:t xml:space="preserve">, an analog of </w:t>
      </w:r>
      <w:proofErr w:type="spellStart"/>
      <w:r>
        <w:rPr>
          <w:rFonts w:ascii="Times New Roman" w:hAnsi="Times New Roman" w:cs="Times New Roman"/>
        </w:rPr>
        <w:t>SnSe</w:t>
      </w:r>
      <w:proofErr w:type="spellEnd"/>
      <w:r>
        <w:rPr>
          <w:rFonts w:ascii="Times New Roman" w:hAnsi="Times New Roman" w:cs="Times New Roman"/>
        </w:rPr>
        <w:t>,</w:t>
      </w:r>
      <w:r w:rsidR="004158EF">
        <w:rPr>
          <w:rFonts w:ascii="Times New Roman" w:hAnsi="Times New Roman" w:cs="Times New Roman"/>
        </w:rPr>
        <w:t xml:space="preserve"> </w:t>
      </w:r>
      <w:r w:rsidR="00762442">
        <w:rPr>
          <w:rFonts w:ascii="Times New Roman" w:hAnsi="Times New Roman" w:cs="Times New Roman"/>
        </w:rPr>
        <w:t>shows</w:t>
      </w:r>
      <w:r>
        <w:rPr>
          <w:rFonts w:ascii="Times New Roman" w:hAnsi="Times New Roman" w:cs="Times New Roman"/>
        </w:rPr>
        <w:t xml:space="preserve"> promise </w:t>
      </w:r>
      <w:r w:rsidR="00762442">
        <w:rPr>
          <w:rFonts w:ascii="Times New Roman" w:hAnsi="Times New Roman" w:cs="Times New Roman"/>
        </w:rPr>
        <w:t>in</w:t>
      </w:r>
      <w:r>
        <w:rPr>
          <w:rFonts w:ascii="Times New Roman" w:hAnsi="Times New Roman" w:cs="Times New Roman"/>
        </w:rPr>
        <w:t xml:space="preserve"> exhibiting exceptional thermoelectric performance in </w:t>
      </w:r>
      <w:r w:rsidR="004158EF">
        <w:rPr>
          <w:rFonts w:ascii="Times New Roman" w:hAnsi="Times New Roman" w:cs="Times New Roman"/>
        </w:rPr>
        <w:t xml:space="preserve">the </w:t>
      </w:r>
      <w:proofErr w:type="spellStart"/>
      <w:r w:rsidRPr="003D5BB5">
        <w:rPr>
          <w:rFonts w:ascii="Times New Roman" w:hAnsi="Times New Roman" w:cs="Times New Roman"/>
          <w:i/>
          <w:iCs/>
        </w:rPr>
        <w:t>Pnma</w:t>
      </w:r>
      <w:proofErr w:type="spellEnd"/>
      <w:r>
        <w:rPr>
          <w:rFonts w:ascii="Times New Roman" w:hAnsi="Times New Roman" w:cs="Times New Roman"/>
        </w:rPr>
        <w:t xml:space="preserve"> phase. </w:t>
      </w:r>
      <w:r w:rsidR="009E62A9" w:rsidRPr="009E62A9">
        <w:rPr>
          <w:rFonts w:ascii="Times New Roman" w:hAnsi="Times New Roman" w:cs="Times New Roman"/>
        </w:rPr>
        <w:t xml:space="preserve">The constraints on its </w:t>
      </w:r>
      <w:proofErr w:type="spellStart"/>
      <w:r w:rsidR="009E62A9" w:rsidRPr="009E62A9">
        <w:rPr>
          <w:rFonts w:ascii="Times New Roman" w:hAnsi="Times New Roman" w:cs="Times New Roman"/>
        </w:rPr>
        <w:t>dopability</w:t>
      </w:r>
      <w:proofErr w:type="spellEnd"/>
      <w:r w:rsidR="00964B56">
        <w:rPr>
          <w:rFonts w:ascii="Times New Roman" w:hAnsi="Times New Roman" w:cs="Times New Roman"/>
        </w:rPr>
        <w:t>, however,</w:t>
      </w:r>
      <w:r w:rsidR="009E62A9" w:rsidRPr="009E62A9">
        <w:rPr>
          <w:rFonts w:ascii="Times New Roman" w:hAnsi="Times New Roman" w:cs="Times New Roman"/>
        </w:rPr>
        <w:t xml:space="preserve"> pose challenges in attaining optimal carrier concentrations and improving </w:t>
      </w:r>
      <w:r w:rsidR="009E62A9" w:rsidRPr="00B21A23">
        <w:rPr>
          <w:rFonts w:ascii="Times New Roman" w:hAnsi="Times New Roman" w:cs="Times New Roman"/>
          <w:i/>
          <w:iCs/>
        </w:rPr>
        <w:t>ZT</w:t>
      </w:r>
      <w:r w:rsidR="009E62A9" w:rsidRPr="009E62A9">
        <w:rPr>
          <w:rFonts w:ascii="Times New Roman" w:hAnsi="Times New Roman" w:cs="Times New Roman"/>
        </w:rPr>
        <w:t xml:space="preserve"> values.</w:t>
      </w:r>
      <w:r w:rsidR="009E62A9">
        <w:rPr>
          <w:rFonts w:ascii="Times New Roman" w:hAnsi="Times New Roman" w:cs="Times New Roman"/>
        </w:rPr>
        <w:t xml:space="preserve"> </w:t>
      </w:r>
      <w:r w:rsidR="00431AFC">
        <w:rPr>
          <w:rFonts w:ascii="Times New Roman" w:hAnsi="Times New Roman" w:cs="Times New Roman"/>
        </w:rPr>
        <w:t>I</w:t>
      </w:r>
      <w:r w:rsidR="00F95F15">
        <w:rPr>
          <w:rFonts w:ascii="Times New Roman" w:hAnsi="Times New Roman" w:cs="Times New Roman"/>
        </w:rPr>
        <w:t xml:space="preserve">n this study, </w:t>
      </w:r>
      <w:r>
        <w:rPr>
          <w:rFonts w:ascii="Times New Roman" w:hAnsi="Times New Roman" w:cs="Times New Roman"/>
        </w:rPr>
        <w:t xml:space="preserve">we demonstrate a crystal structure evolution strategy </w:t>
      </w:r>
      <w:r>
        <w:rPr>
          <w:rFonts w:ascii="Times New Roman" w:hAnsi="Times New Roman" w:cs="Times New Roman" w:hint="eastAsia"/>
        </w:rPr>
        <w:t>for achieving</w:t>
      </w:r>
      <w:r>
        <w:rPr>
          <w:rFonts w:ascii="Times New Roman" w:hAnsi="Times New Roman" w:cs="Times New Roman"/>
        </w:rPr>
        <w:t xml:space="preserve"> </w:t>
      </w:r>
      <w:r w:rsidR="00C55BF2">
        <w:rPr>
          <w:rFonts w:ascii="Times New Roman" w:hAnsi="Times New Roman" w:cs="Times New Roman"/>
        </w:rPr>
        <w:t xml:space="preserve">highly doped sample and </w:t>
      </w:r>
      <w:r>
        <w:rPr>
          <w:rFonts w:ascii="Times New Roman" w:hAnsi="Times New Roman" w:cs="Times New Roman"/>
        </w:rPr>
        <w:t xml:space="preserve">promising </w:t>
      </w:r>
      <w:r w:rsidRPr="00CE4C18">
        <w:rPr>
          <w:rFonts w:ascii="Times New Roman" w:hAnsi="Times New Roman" w:cs="Times New Roman"/>
          <w:i/>
          <w:iCs/>
        </w:rPr>
        <w:t>ZT</w:t>
      </w:r>
      <w:r>
        <w:rPr>
          <w:rFonts w:ascii="Times New Roman" w:hAnsi="Times New Roman" w:cs="Times New Roman"/>
        </w:rPr>
        <w:t xml:space="preserve">s in </w:t>
      </w:r>
      <w:proofErr w:type="spellStart"/>
      <w:r>
        <w:rPr>
          <w:rFonts w:ascii="Times New Roman" w:hAnsi="Times New Roman" w:cs="Times New Roman"/>
        </w:rPr>
        <w:t>GeSe</w:t>
      </w:r>
      <w:proofErr w:type="spellEnd"/>
      <w:r>
        <w:rPr>
          <w:rFonts w:ascii="Times New Roman" w:hAnsi="Times New Roman" w:cs="Times New Roman"/>
        </w:rPr>
        <w:t xml:space="preserve"> via LiBiTe</w:t>
      </w:r>
      <w:r w:rsidRPr="00B806A7">
        <w:rPr>
          <w:rFonts w:ascii="Times New Roman" w:hAnsi="Times New Roman" w:cs="Times New Roman"/>
          <w:vertAlign w:val="subscript"/>
        </w:rPr>
        <w:t>2</w:t>
      </w:r>
      <w:r>
        <w:rPr>
          <w:rFonts w:ascii="Times New Roman" w:hAnsi="Times New Roman" w:cs="Times New Roman"/>
        </w:rPr>
        <w:t xml:space="preserve"> alloying. A rhombohedral phase (</w:t>
      </w:r>
      <w:r w:rsidRPr="00B806A7">
        <w:rPr>
          <w:rFonts w:ascii="Times New Roman" w:hAnsi="Times New Roman" w:cs="Times New Roman"/>
          <w:i/>
          <w:iCs/>
        </w:rPr>
        <w:t>R3m</w:t>
      </w:r>
      <w:r>
        <w:rPr>
          <w:rFonts w:ascii="Times New Roman" w:hAnsi="Times New Roman" w:cs="Times New Roman"/>
        </w:rPr>
        <w:t xml:space="preserve">) can be stabilized in </w:t>
      </w:r>
      <w:r>
        <w:rPr>
          <w:rFonts w:ascii="Times New Roman" w:eastAsia="等线" w:hAnsi="Times New Roman" w:cs="Times New Roman"/>
        </w:rPr>
        <w:t>the GeSe-LiBiTe</w:t>
      </w:r>
      <w:r w:rsidRPr="00B806A7">
        <w:rPr>
          <w:rFonts w:ascii="Times New Roman" w:hAnsi="Times New Roman" w:cs="Times New Roman"/>
          <w:vertAlign w:val="subscript"/>
        </w:rPr>
        <w:t>2</w:t>
      </w:r>
      <w:r w:rsidR="008B20D8">
        <w:rPr>
          <w:rFonts w:ascii="Times New Roman" w:hAnsi="Times New Roman" w:cs="Times New Roman"/>
        </w:rPr>
        <w:t xml:space="preserve"> </w:t>
      </w:r>
      <w:r w:rsidR="00DB36EA">
        <w:rPr>
          <w:rFonts w:ascii="Times New Roman" w:hAnsi="Times New Roman" w:cs="Times New Roman"/>
        </w:rPr>
        <w:t>system</w:t>
      </w:r>
      <w:r>
        <w:rPr>
          <w:rFonts w:ascii="Times New Roman" w:hAnsi="Times New Roman" w:cs="Times New Roman"/>
        </w:rPr>
        <w:t xml:space="preserve">, further evolving into </w:t>
      </w:r>
      <w:r>
        <w:rPr>
          <w:rFonts w:ascii="Times New Roman" w:eastAsia="等线" w:hAnsi="Times New Roman" w:cs="Times New Roman"/>
        </w:rPr>
        <w:t>a cubic (</w:t>
      </w:r>
      <w:r w:rsidRPr="00B806A7">
        <w:rPr>
          <w:rFonts w:ascii="Times New Roman" w:hAnsi="Times New Roman" w:cs="Times New Roman"/>
          <w:i/>
          <w:iCs/>
        </w:rPr>
        <w:t>Fm-3m</w:t>
      </w:r>
      <w:r>
        <w:rPr>
          <w:rFonts w:ascii="Times New Roman" w:hAnsi="Times New Roman" w:cs="Times New Roman"/>
        </w:rPr>
        <w:t>) phase</w:t>
      </w:r>
      <w:r w:rsidR="00B21A23">
        <w:rPr>
          <w:rFonts w:ascii="Times New Roman" w:hAnsi="Times New Roman" w:cs="Times New Roman"/>
        </w:rPr>
        <w:t xml:space="preserve"> </w:t>
      </w:r>
      <w:r w:rsidR="00D328D7">
        <w:rPr>
          <w:rFonts w:ascii="Times New Roman" w:hAnsi="Times New Roman" w:cs="Times New Roman"/>
        </w:rPr>
        <w:t>with rising temperature</w:t>
      </w:r>
      <w:r>
        <w:rPr>
          <w:rFonts w:ascii="Times New Roman" w:hAnsi="Times New Roman" w:cs="Times New Roman"/>
        </w:rPr>
        <w:t>. The band structure</w:t>
      </w:r>
      <w:r w:rsidR="0034129D">
        <w:rPr>
          <w:rFonts w:ascii="Times New Roman" w:hAnsi="Times New Roman" w:cs="Times New Roman"/>
        </w:rPr>
        <w:t>s</w:t>
      </w:r>
      <w:r>
        <w:rPr>
          <w:rFonts w:ascii="Times New Roman" w:hAnsi="Times New Roman" w:cs="Times New Roman"/>
        </w:rPr>
        <w:t xml:space="preserve"> of GeSe-LiBiTe</w:t>
      </w:r>
      <w:r w:rsidRPr="00B806A7">
        <w:rPr>
          <w:rFonts w:ascii="Times New Roman" w:hAnsi="Times New Roman" w:cs="Times New Roman"/>
          <w:vertAlign w:val="subscript"/>
        </w:rPr>
        <w:t>2</w:t>
      </w:r>
      <w:r>
        <w:rPr>
          <w:rFonts w:ascii="Times New Roman" w:hAnsi="Times New Roman" w:cs="Times New Roman"/>
        </w:rPr>
        <w:t xml:space="preserve"> in </w:t>
      </w:r>
      <w:r w:rsidR="00DB36EA">
        <w:rPr>
          <w:rFonts w:ascii="Times New Roman" w:hAnsi="Times New Roman" w:cs="Times New Roman"/>
        </w:rPr>
        <w:t>the</w:t>
      </w:r>
      <w:r w:rsidR="00210809">
        <w:rPr>
          <w:rFonts w:ascii="Times New Roman" w:hAnsi="Times New Roman" w:cs="Times New Roman"/>
        </w:rPr>
        <w:t xml:space="preserve"> </w:t>
      </w:r>
      <w:r>
        <w:rPr>
          <w:rFonts w:ascii="Times New Roman" w:hAnsi="Times New Roman" w:cs="Times New Roman"/>
        </w:rPr>
        <w:t xml:space="preserve">rhombohedral and cubic phases feature a similar multiple-valley </w:t>
      </w:r>
      <w:r w:rsidR="000362D1">
        <w:rPr>
          <w:rFonts w:ascii="Times New Roman" w:hAnsi="Times New Roman" w:cs="Times New Roman"/>
        </w:rPr>
        <w:t xml:space="preserve">energy-converged </w:t>
      </w:r>
      <w:r>
        <w:rPr>
          <w:rFonts w:ascii="Times New Roman" w:hAnsi="Times New Roman" w:cs="Times New Roman"/>
        </w:rPr>
        <w:t>valence band of L and Σ bands. The observed high carrier concentration (~10</w:t>
      </w:r>
      <w:r w:rsidRPr="00F977F2">
        <w:rPr>
          <w:rFonts w:ascii="Times New Roman" w:hAnsi="Times New Roman" w:cs="Times New Roman"/>
          <w:vertAlign w:val="superscript"/>
        </w:rPr>
        <w:t>20</w:t>
      </w:r>
      <w:r>
        <w:rPr>
          <w:rFonts w:ascii="Times New Roman" w:hAnsi="Times New Roman" w:cs="Times New Roman"/>
        </w:rPr>
        <w:t xml:space="preserve"> cm</w:t>
      </w:r>
      <w:r w:rsidRPr="00F977F2">
        <w:rPr>
          <w:rFonts w:ascii="Times New Roman" w:hAnsi="Times New Roman" w:cs="Times New Roman"/>
          <w:vertAlign w:val="superscript"/>
        </w:rPr>
        <w:t>-3</w:t>
      </w:r>
      <w:r>
        <w:rPr>
          <w:rFonts w:ascii="Times New Roman" w:hAnsi="Times New Roman" w:cs="Times New Roman"/>
        </w:rPr>
        <w:t xml:space="preserve">) </w:t>
      </w:r>
      <w:r w:rsidR="000362D1">
        <w:rPr>
          <w:rFonts w:ascii="Times New Roman" w:hAnsi="Times New Roman" w:cs="Times New Roman"/>
        </w:rPr>
        <w:t xml:space="preserve">reflects </w:t>
      </w:r>
      <w:r>
        <w:rPr>
          <w:rFonts w:ascii="Times New Roman" w:hAnsi="Times New Roman" w:cs="Times New Roman"/>
        </w:rPr>
        <w:t>the effective convergence of these bands, enabling a high density-of-state</w:t>
      </w:r>
      <w:r w:rsidR="00210809">
        <w:rPr>
          <w:rFonts w:ascii="Times New Roman" w:hAnsi="Times New Roman" w:cs="Times New Roman"/>
        </w:rPr>
        <w:t>s</w:t>
      </w:r>
      <w:r>
        <w:rPr>
          <w:rFonts w:ascii="Times New Roman" w:hAnsi="Times New Roman" w:cs="Times New Roman"/>
        </w:rPr>
        <w:t xml:space="preserve"> effective mass and </w:t>
      </w:r>
      <w:r w:rsidR="000362D1">
        <w:rPr>
          <w:rFonts w:ascii="Times New Roman" w:hAnsi="Times New Roman" w:cs="Times New Roman"/>
        </w:rPr>
        <w:t xml:space="preserve">an </w:t>
      </w:r>
      <w:r>
        <w:rPr>
          <w:rFonts w:ascii="Times New Roman" w:hAnsi="Times New Roman" w:cs="Times New Roman"/>
        </w:rPr>
        <w:t xml:space="preserve">enhanced power factor. Moreover, a </w:t>
      </w:r>
      <w:r w:rsidR="001570BD">
        <w:rPr>
          <w:rFonts w:ascii="Times New Roman" w:hAnsi="Times New Roman" w:cs="Times New Roman"/>
        </w:rPr>
        <w:t xml:space="preserve">very </w:t>
      </w:r>
      <w:r>
        <w:rPr>
          <w:rFonts w:ascii="Times New Roman" w:hAnsi="Times New Roman" w:cs="Times New Roman"/>
        </w:rPr>
        <w:t>low lattice thermal conductivity of 0.6-0.5 Wm</w:t>
      </w:r>
      <w:r w:rsidRPr="00F977F2">
        <w:rPr>
          <w:rFonts w:ascii="Times New Roman" w:hAnsi="Times New Roman" w:cs="Times New Roman"/>
          <w:vertAlign w:val="superscript"/>
        </w:rPr>
        <w:t>-1</w:t>
      </w:r>
      <w:r>
        <w:rPr>
          <w:rFonts w:ascii="Times New Roman" w:hAnsi="Times New Roman" w:cs="Times New Roman"/>
        </w:rPr>
        <w:t>K</w:t>
      </w:r>
      <w:r w:rsidRPr="00F977F2">
        <w:rPr>
          <w:rFonts w:ascii="Times New Roman" w:hAnsi="Times New Roman" w:cs="Times New Roman"/>
          <w:vertAlign w:val="superscript"/>
        </w:rPr>
        <w:t>-1</w:t>
      </w:r>
      <w:r>
        <w:rPr>
          <w:rFonts w:ascii="Times New Roman" w:hAnsi="Times New Roman" w:cs="Times New Roman"/>
        </w:rPr>
        <w:t xml:space="preserve"> from 300 to 723 K is achieved in 0.9GeSe-0.1LiBiTe</w:t>
      </w:r>
      <w:r w:rsidRPr="00AD63A2">
        <w:rPr>
          <w:rFonts w:ascii="Times New Roman" w:hAnsi="Times New Roman" w:cs="Times New Roman"/>
          <w:vertAlign w:val="subscript"/>
        </w:rPr>
        <w:t>2</w:t>
      </w:r>
      <w:r>
        <w:rPr>
          <w:rFonts w:ascii="Times New Roman" w:hAnsi="Times New Roman" w:cs="Times New Roman"/>
        </w:rPr>
        <w:t>, reaching the amorphous limit value. This remarkably low lattice thermal conductivity is related to phonon scattering from point defects, planar vacancies, and ferroelectric instability-induced low-energy Einstein oscillators. F</w:t>
      </w:r>
      <w:r>
        <w:rPr>
          <w:rFonts w:ascii="Times New Roman" w:hAnsi="Times New Roman" w:cs="Times New Roman" w:hint="eastAsia"/>
        </w:rPr>
        <w:t>inally</w:t>
      </w:r>
      <w:r>
        <w:rPr>
          <w:rFonts w:ascii="Times New Roman" w:hAnsi="Times New Roman" w:cs="Times New Roman"/>
        </w:rPr>
        <w:t xml:space="preserve">, a maximum </w:t>
      </w:r>
      <w:r w:rsidRPr="00AD63A2">
        <w:rPr>
          <w:rFonts w:ascii="Times New Roman" w:hAnsi="Times New Roman" w:cs="Times New Roman"/>
          <w:i/>
          <w:iCs/>
        </w:rPr>
        <w:t>ZT</w:t>
      </w:r>
      <w:r>
        <w:rPr>
          <w:rFonts w:ascii="Times New Roman" w:hAnsi="Times New Roman" w:cs="Times New Roman"/>
        </w:rPr>
        <w:t xml:space="preserve"> value of 1.3 at 723 K is obtained, with a high average </w:t>
      </w:r>
      <w:r w:rsidRPr="00AD63A2">
        <w:rPr>
          <w:rFonts w:ascii="Times New Roman" w:hAnsi="Times New Roman" w:cs="Times New Roman"/>
          <w:i/>
          <w:iCs/>
        </w:rPr>
        <w:t>ZT</w:t>
      </w:r>
      <w:r>
        <w:rPr>
          <w:rFonts w:ascii="Times New Roman" w:hAnsi="Times New Roman" w:cs="Times New Roman"/>
        </w:rPr>
        <w:t xml:space="preserve"> value of over 0.8 (400-723 K) in 0.9GeSe-0.1LiBiTe</w:t>
      </w:r>
      <w:r w:rsidRPr="00AD63A2">
        <w:rPr>
          <w:rFonts w:ascii="Times New Roman" w:hAnsi="Times New Roman" w:cs="Times New Roman"/>
          <w:vertAlign w:val="subscript"/>
        </w:rPr>
        <w:t>2</w:t>
      </w:r>
      <w:r>
        <w:rPr>
          <w:rFonts w:ascii="Times New Roman" w:hAnsi="Times New Roman" w:cs="Times New Roman"/>
        </w:rPr>
        <w:t xml:space="preserve">. This study establishes a viable route for tailoring crystal structures to significantly improve the performance of </w:t>
      </w:r>
      <w:proofErr w:type="spellStart"/>
      <w:r w:rsidR="004C4C72">
        <w:rPr>
          <w:rFonts w:ascii="Times New Roman" w:hAnsi="Times New Roman" w:cs="Times New Roman"/>
        </w:rPr>
        <w:t>GeSe</w:t>
      </w:r>
      <w:proofErr w:type="spellEnd"/>
      <w:r w:rsidR="004C4C72">
        <w:rPr>
          <w:rFonts w:ascii="Times New Roman" w:hAnsi="Times New Roman" w:cs="Times New Roman"/>
        </w:rPr>
        <w:t xml:space="preserve">-related </w:t>
      </w:r>
      <w:r>
        <w:rPr>
          <w:rFonts w:ascii="Times New Roman" w:hAnsi="Times New Roman" w:cs="Times New Roman"/>
        </w:rPr>
        <w:t>compounds.</w:t>
      </w:r>
    </w:p>
    <w:p w14:paraId="236A65AF" w14:textId="48DF7F40" w:rsidR="00F06889" w:rsidRPr="00453A73" w:rsidRDefault="00752975" w:rsidP="00314711">
      <w:pPr>
        <w:widowControl/>
        <w:jc w:val="left"/>
        <w:rPr>
          <w:rFonts w:ascii="Times New Roman" w:hAnsi="Times New Roman" w:cs="Times New Roman"/>
          <w:b/>
          <w:sz w:val="24"/>
        </w:rPr>
      </w:pPr>
      <w:r>
        <w:rPr>
          <w:rFonts w:ascii="Times New Roman" w:hAnsi="Times New Roman" w:cs="Times New Roman"/>
          <w:b/>
          <w:sz w:val="24"/>
        </w:rPr>
        <w:br w:type="page"/>
      </w:r>
    </w:p>
    <w:p w14:paraId="0FA2160F" w14:textId="77777777" w:rsidR="009A1EE6" w:rsidRPr="00791F44" w:rsidRDefault="00752975">
      <w:pPr>
        <w:rPr>
          <w:rFonts w:ascii="Times New Roman" w:hAnsi="Times New Roman" w:cs="Times New Roman"/>
          <w:b/>
          <w:sz w:val="24"/>
        </w:rPr>
      </w:pPr>
      <w:bookmarkStart w:id="1" w:name="_Hlk152167796"/>
      <w:r w:rsidRPr="00791F44">
        <w:rPr>
          <w:rFonts w:ascii="Times New Roman" w:hAnsi="Times New Roman" w:cs="Times New Roman"/>
          <w:b/>
          <w:sz w:val="24"/>
        </w:rPr>
        <w:lastRenderedPageBreak/>
        <w:t>Introduction</w:t>
      </w:r>
    </w:p>
    <w:p w14:paraId="583501DC" w14:textId="4D91DF43" w:rsidR="00791F44" w:rsidRPr="00B84613" w:rsidRDefault="00C0621F" w:rsidP="00467BCB">
      <w:pPr>
        <w:spacing w:line="400" w:lineRule="exact"/>
        <w:rPr>
          <w:rFonts w:ascii="Times New Roman" w:hAnsi="Times New Roman" w:cs="Times New Roman"/>
          <w:iCs/>
        </w:rPr>
      </w:pPr>
      <w:r w:rsidRPr="00C0621F">
        <w:rPr>
          <w:rFonts w:ascii="Times New Roman" w:hAnsi="Times New Roman" w:cs="Times New Roman"/>
        </w:rPr>
        <w:t xml:space="preserve">Thermoelectric materials </w:t>
      </w:r>
      <w:r w:rsidR="00742381">
        <w:rPr>
          <w:rFonts w:ascii="Times New Roman" w:hAnsi="Times New Roman" w:cs="Times New Roman"/>
        </w:rPr>
        <w:t>with t</w:t>
      </w:r>
      <w:r w:rsidR="00742381" w:rsidRPr="00C0621F">
        <w:rPr>
          <w:rFonts w:ascii="Times New Roman" w:hAnsi="Times New Roman" w:cs="Times New Roman"/>
        </w:rPr>
        <w:t>heir unique ability to convert waste heat directly into usable electrical energy</w:t>
      </w:r>
      <w:r w:rsidR="00742381">
        <w:rPr>
          <w:rFonts w:ascii="Times New Roman" w:hAnsi="Times New Roman" w:cs="Times New Roman"/>
        </w:rPr>
        <w:t xml:space="preserve"> </w:t>
      </w:r>
      <w:r>
        <w:rPr>
          <w:rFonts w:ascii="Times New Roman" w:hAnsi="Times New Roman" w:cs="Times New Roman"/>
        </w:rPr>
        <w:t xml:space="preserve">can </w:t>
      </w:r>
      <w:r w:rsidRPr="00C0621F">
        <w:rPr>
          <w:rFonts w:ascii="Times New Roman" w:hAnsi="Times New Roman" w:cs="Times New Roman"/>
        </w:rPr>
        <w:t>play a</w:t>
      </w:r>
      <w:r w:rsidR="00742381">
        <w:rPr>
          <w:rFonts w:ascii="Times New Roman" w:hAnsi="Times New Roman" w:cs="Times New Roman"/>
        </w:rPr>
        <w:t xml:space="preserve">n </w:t>
      </w:r>
      <w:proofErr w:type="spellStart"/>
      <w:r w:rsidR="00742381">
        <w:rPr>
          <w:rFonts w:ascii="Times New Roman" w:hAnsi="Times New Roman" w:cs="Times New Roman"/>
        </w:rPr>
        <w:t>importna</w:t>
      </w:r>
      <w:proofErr w:type="spellEnd"/>
      <w:r w:rsidR="00742381">
        <w:rPr>
          <w:rFonts w:ascii="Times New Roman" w:hAnsi="Times New Roman" w:cs="Times New Roman"/>
        </w:rPr>
        <w:t xml:space="preserve"> </w:t>
      </w:r>
      <w:proofErr w:type="spellStart"/>
      <w:r w:rsidR="00742381">
        <w:rPr>
          <w:rFonts w:ascii="Times New Roman" w:hAnsi="Times New Roman" w:cs="Times New Roman"/>
        </w:rPr>
        <w:t>trole</w:t>
      </w:r>
      <w:proofErr w:type="spellEnd"/>
      <w:r w:rsidR="00742381">
        <w:rPr>
          <w:rFonts w:ascii="Times New Roman" w:hAnsi="Times New Roman" w:cs="Times New Roman"/>
        </w:rPr>
        <w:t xml:space="preserve"> </w:t>
      </w:r>
      <w:r w:rsidRPr="00C0621F">
        <w:rPr>
          <w:rFonts w:ascii="Times New Roman" w:hAnsi="Times New Roman" w:cs="Times New Roman"/>
        </w:rPr>
        <w:t xml:space="preserve">role in </w:t>
      </w:r>
      <w:r w:rsidR="00C917DE" w:rsidRPr="00C917DE">
        <w:rPr>
          <w:rFonts w:ascii="Times New Roman" w:hAnsi="Times New Roman" w:cs="Times New Roman"/>
        </w:rPr>
        <w:t>augmenting</w:t>
      </w:r>
      <w:r w:rsidR="00C917DE">
        <w:rPr>
          <w:rFonts w:ascii="Times New Roman" w:hAnsi="Times New Roman" w:cs="Times New Roman"/>
        </w:rPr>
        <w:t xml:space="preserve"> </w:t>
      </w:r>
      <w:r w:rsidRPr="00C0621F">
        <w:rPr>
          <w:rFonts w:ascii="Times New Roman" w:hAnsi="Times New Roman" w:cs="Times New Roman"/>
        </w:rPr>
        <w:t xml:space="preserve">power generation and enhancing energy efficiency across various sectors. </w:t>
      </w:r>
      <w:r w:rsidR="00752975">
        <w:rPr>
          <w:rFonts w:ascii="Times New Roman" w:eastAsia="等线" w:hAnsi="Times New Roman" w:cs="Times New Roman"/>
        </w:rPr>
        <w:t>.</w:t>
      </w:r>
      <w:r w:rsidR="00752975" w:rsidRPr="0064784C">
        <w:rPr>
          <w:rFonts w:ascii="Times New Roman" w:hAnsi="Times New Roman" w:cs="Times New Roman"/>
          <w:noProof/>
          <w:vertAlign w:val="superscript"/>
        </w:rPr>
        <w:t>1-</w:t>
      </w:r>
      <w:r w:rsidR="005D2C35">
        <w:rPr>
          <w:rFonts w:ascii="Times New Roman" w:hAnsi="Times New Roman" w:cs="Times New Roman"/>
          <w:noProof/>
          <w:vertAlign w:val="superscript"/>
        </w:rPr>
        <w:t>5</w:t>
      </w:r>
      <w:r w:rsidR="00752975">
        <w:rPr>
          <w:rFonts w:ascii="Times New Roman" w:hAnsi="Times New Roman" w:cs="Times New Roman"/>
        </w:rPr>
        <w:t xml:space="preserve"> </w:t>
      </w:r>
      <w:r w:rsidR="005F59A4">
        <w:rPr>
          <w:rFonts w:ascii="Times New Roman" w:hAnsi="Times New Roman" w:cs="Times New Roman"/>
        </w:rPr>
        <w:t>T</w:t>
      </w:r>
      <w:r w:rsidR="005E3AAC">
        <w:rPr>
          <w:rFonts w:ascii="Times New Roman" w:hAnsi="Times New Roman" w:cs="Times New Roman"/>
        </w:rPr>
        <w:t>he dimensionless figure of merit (</w:t>
      </w:r>
      <w:r w:rsidR="005E3AAC" w:rsidRPr="005E3AAC">
        <w:rPr>
          <w:rFonts w:ascii="Times New Roman" w:hAnsi="Times New Roman" w:cs="Times New Roman"/>
          <w:i/>
          <w:iCs/>
        </w:rPr>
        <w:t>ZT</w:t>
      </w:r>
      <w:r w:rsidR="005E3AAC" w:rsidRPr="005E3AAC">
        <w:rPr>
          <w:rFonts w:ascii="Times New Roman" w:hAnsi="Times New Roman" w:cs="Times New Roman"/>
        </w:rPr>
        <w:t>)</w:t>
      </w:r>
      <w:r w:rsidR="005E3AAC">
        <w:rPr>
          <w:rFonts w:ascii="Times New Roman" w:hAnsi="Times New Roman" w:cs="Times New Roman"/>
        </w:rPr>
        <w:t xml:space="preserve"> has been introduced</w:t>
      </w:r>
      <w:r w:rsidR="005F59A4" w:rsidRPr="005F59A4">
        <w:rPr>
          <w:rFonts w:ascii="Times New Roman" w:hAnsi="Times New Roman" w:cs="Times New Roman"/>
        </w:rPr>
        <w:t xml:space="preserve"> </w:t>
      </w:r>
      <w:r w:rsidR="005F59A4">
        <w:rPr>
          <w:rFonts w:ascii="Times New Roman" w:hAnsi="Times New Roman" w:cs="Times New Roman"/>
        </w:rPr>
        <w:t>to assess the performance of thermoelectric materials</w:t>
      </w:r>
      <w:r w:rsidR="00B84613">
        <w:rPr>
          <w:rFonts w:ascii="Times New Roman" w:hAnsi="Times New Roman" w:cs="Times New Roman"/>
        </w:rPr>
        <w:t>. It</w:t>
      </w:r>
      <w:r w:rsidR="00794107">
        <w:rPr>
          <w:rFonts w:ascii="Times New Roman" w:hAnsi="Times New Roman" w:cs="Times New Roman"/>
        </w:rPr>
        <w:t xml:space="preserve"> </w:t>
      </w:r>
      <w:r w:rsidR="005E3AAC">
        <w:rPr>
          <w:rFonts w:ascii="Times New Roman" w:hAnsi="Times New Roman" w:cs="Times New Roman"/>
        </w:rPr>
        <w:t xml:space="preserve">can be </w:t>
      </w:r>
      <w:r w:rsidR="00BE5146">
        <w:rPr>
          <w:rFonts w:ascii="Times New Roman" w:hAnsi="Times New Roman" w:cs="Times New Roman"/>
        </w:rPr>
        <w:t xml:space="preserve">derived from </w:t>
      </w:r>
      <w:r w:rsidR="005E3AAC">
        <w:rPr>
          <w:rFonts w:ascii="Times New Roman" w:hAnsi="Times New Roman" w:cs="Times New Roman"/>
        </w:rPr>
        <w:t xml:space="preserve">the equation </w:t>
      </w:r>
      <w:r w:rsidR="005E3AAC" w:rsidRPr="00EC4530">
        <w:rPr>
          <w:rFonts w:ascii="Times New Roman" w:hAnsi="Times New Roman" w:cs="Times New Roman"/>
          <w:i/>
        </w:rPr>
        <w:t>ZT</w:t>
      </w:r>
      <w:r w:rsidR="005E3AAC">
        <w:rPr>
          <w:rFonts w:ascii="Times New Roman" w:hAnsi="Times New Roman" w:cs="Times New Roman"/>
        </w:rPr>
        <w:t>=</w:t>
      </w:r>
      <w:r w:rsidR="005E3AAC" w:rsidRPr="00EC4530">
        <w:rPr>
          <w:rFonts w:ascii="Times New Roman" w:hAnsi="Times New Roman" w:cs="Times New Roman"/>
          <w:i/>
        </w:rPr>
        <w:t>S</w:t>
      </w:r>
      <w:r w:rsidR="005E3AAC" w:rsidRPr="00EC4530">
        <w:rPr>
          <w:rFonts w:ascii="Times New Roman" w:hAnsi="Times New Roman" w:cs="Times New Roman"/>
          <w:vertAlign w:val="superscript"/>
        </w:rPr>
        <w:t>2</w:t>
      </w:r>
      <w:r w:rsidR="005E3AAC" w:rsidRPr="005E3AAC">
        <w:rPr>
          <w:rFonts w:ascii="Times New Roman" w:eastAsia="等线" w:hAnsi="Times New Roman" w:cs="Times New Roman"/>
          <w:i/>
        </w:rPr>
        <w:t>σ</w:t>
      </w:r>
      <w:r w:rsidR="005E3AAC" w:rsidRPr="00213570">
        <w:rPr>
          <w:rFonts w:ascii="Times New Roman" w:hAnsi="Times New Roman" w:cs="Times New Roman"/>
          <w:i/>
        </w:rPr>
        <w:t>T</w:t>
      </w:r>
      <w:r w:rsidR="005E3AAC">
        <w:rPr>
          <w:rFonts w:ascii="Times New Roman" w:hAnsi="Times New Roman" w:cs="Times New Roman"/>
          <w:i/>
        </w:rPr>
        <w:t>/</w:t>
      </w:r>
      <w:r w:rsidR="005E3AAC" w:rsidRPr="00EC4530">
        <w:rPr>
          <w:rFonts w:ascii="Times New Roman" w:hAnsi="Times New Roman" w:cs="Times New Roman"/>
          <w:i/>
        </w:rPr>
        <w:t>κ</w:t>
      </w:r>
      <w:r w:rsidR="00B84613">
        <w:rPr>
          <w:rFonts w:ascii="Times New Roman" w:hAnsi="Times New Roman" w:cs="Times New Roman"/>
        </w:rPr>
        <w:t>, where</w:t>
      </w:r>
      <w:r w:rsidR="005E3AAC">
        <w:rPr>
          <w:rFonts w:ascii="Times New Roman" w:hAnsi="Times New Roman" w:cs="Times New Roman"/>
        </w:rPr>
        <w:t xml:space="preserve"> </w:t>
      </w:r>
      <w:r w:rsidR="005E3AAC" w:rsidRPr="005E3AAC">
        <w:rPr>
          <w:rFonts w:ascii="Times New Roman" w:hAnsi="Times New Roman" w:cs="Times New Roman"/>
          <w:i/>
          <w:iCs/>
        </w:rPr>
        <w:t>S</w:t>
      </w:r>
      <w:r w:rsidR="005E3AAC">
        <w:rPr>
          <w:rFonts w:ascii="Times New Roman" w:hAnsi="Times New Roman" w:cs="Times New Roman"/>
        </w:rPr>
        <w:t xml:space="preserve">, </w:t>
      </w:r>
      <w:r w:rsidR="005E3AAC" w:rsidRPr="005E3AAC">
        <w:rPr>
          <w:rFonts w:ascii="Times New Roman" w:eastAsia="等线" w:hAnsi="Times New Roman" w:cs="Times New Roman"/>
          <w:i/>
        </w:rPr>
        <w:t>σ</w:t>
      </w:r>
      <w:r w:rsidR="005E3AAC" w:rsidRPr="005E3AAC">
        <w:rPr>
          <w:rFonts w:ascii="Times New Roman" w:eastAsia="等线" w:hAnsi="Times New Roman" w:cs="Times New Roman"/>
          <w:iCs/>
        </w:rPr>
        <w:t>,</w:t>
      </w:r>
      <w:r w:rsidR="005E3AAC">
        <w:rPr>
          <w:rFonts w:ascii="Times New Roman" w:hAnsi="Times New Roman" w:cs="Times New Roman"/>
        </w:rPr>
        <w:t xml:space="preserve"> </w:t>
      </w:r>
      <w:r w:rsidR="005E3AAC" w:rsidRPr="00EC4530">
        <w:rPr>
          <w:rFonts w:ascii="Times New Roman" w:hAnsi="Times New Roman" w:cs="Times New Roman"/>
          <w:i/>
        </w:rPr>
        <w:t>κ</w:t>
      </w:r>
      <w:r w:rsidR="005E3AAC">
        <w:rPr>
          <w:rFonts w:ascii="Times New Roman" w:hAnsi="Times New Roman" w:cs="Times New Roman"/>
          <w:iCs/>
        </w:rPr>
        <w:t xml:space="preserve">, and </w:t>
      </w:r>
      <w:r w:rsidR="005E3AAC" w:rsidRPr="005E3AAC">
        <w:rPr>
          <w:rFonts w:ascii="Times New Roman" w:hAnsi="Times New Roman" w:cs="Times New Roman"/>
          <w:i/>
        </w:rPr>
        <w:t>T</w:t>
      </w:r>
      <w:r w:rsidR="005E3AAC">
        <w:rPr>
          <w:rFonts w:ascii="Times New Roman" w:hAnsi="Times New Roman" w:cs="Times New Roman"/>
          <w:iCs/>
        </w:rPr>
        <w:t xml:space="preserve"> </w:t>
      </w:r>
      <w:r w:rsidR="005E3AAC">
        <w:rPr>
          <w:rFonts w:ascii="Times New Roman" w:hAnsi="Times New Roman" w:cs="Times New Roman"/>
        </w:rPr>
        <w:t xml:space="preserve">are </w:t>
      </w:r>
      <w:r w:rsidR="00690010">
        <w:rPr>
          <w:rFonts w:ascii="Times New Roman" w:hAnsi="Times New Roman" w:cs="Times New Roman"/>
        </w:rPr>
        <w:t xml:space="preserve">the </w:t>
      </w:r>
      <w:proofErr w:type="spellStart"/>
      <w:r w:rsidR="00EC4530">
        <w:rPr>
          <w:rFonts w:ascii="Times New Roman" w:hAnsi="Times New Roman" w:cs="Times New Roman"/>
        </w:rPr>
        <w:t>Seebeck</w:t>
      </w:r>
      <w:proofErr w:type="spellEnd"/>
      <w:r w:rsidR="00EC4530">
        <w:rPr>
          <w:rFonts w:ascii="Times New Roman" w:hAnsi="Times New Roman" w:cs="Times New Roman"/>
        </w:rPr>
        <w:t xml:space="preserve"> coefficient, electrical </w:t>
      </w:r>
      <w:r w:rsidR="005E3AAC">
        <w:rPr>
          <w:rFonts w:ascii="Times New Roman" w:hAnsi="Times New Roman" w:cs="Times New Roman"/>
        </w:rPr>
        <w:t>conductivity</w:t>
      </w:r>
      <w:r w:rsidR="00EC4530">
        <w:rPr>
          <w:rFonts w:ascii="Times New Roman" w:hAnsi="Times New Roman" w:cs="Times New Roman"/>
        </w:rPr>
        <w:t>, thermal conductivity</w:t>
      </w:r>
      <w:r w:rsidR="00CA6DE8">
        <w:rPr>
          <w:rFonts w:ascii="Times New Roman" w:hAnsi="Times New Roman" w:cs="Times New Roman"/>
        </w:rPr>
        <w:t>,</w:t>
      </w:r>
      <w:r w:rsidR="00EC4530">
        <w:rPr>
          <w:rFonts w:ascii="Times New Roman" w:hAnsi="Times New Roman" w:cs="Times New Roman"/>
        </w:rPr>
        <w:t xml:space="preserve"> and absolute temperature</w:t>
      </w:r>
      <w:r w:rsidR="005E3AAC">
        <w:rPr>
          <w:rFonts w:ascii="Times New Roman" w:hAnsi="Times New Roman" w:cs="Times New Roman"/>
        </w:rPr>
        <w:t>, respectively</w:t>
      </w:r>
      <w:r w:rsidR="00794107">
        <w:rPr>
          <w:rFonts w:ascii="Times New Roman" w:hAnsi="Times New Roman" w:cs="Times New Roman"/>
        </w:rPr>
        <w:t>.</w:t>
      </w:r>
      <w:r w:rsidR="0026161F">
        <w:rPr>
          <w:rFonts w:ascii="Times New Roman" w:hAnsi="Times New Roman" w:cs="Times New Roman"/>
          <w:noProof/>
          <w:vertAlign w:val="superscript"/>
        </w:rPr>
        <w:t>6</w:t>
      </w:r>
      <w:r w:rsidR="00417FAC" w:rsidRPr="00417FAC">
        <w:rPr>
          <w:rFonts w:ascii="Times New Roman" w:hAnsi="Times New Roman" w:cs="Times New Roman"/>
          <w:noProof/>
          <w:vertAlign w:val="superscript"/>
        </w:rPr>
        <w:t>-</w:t>
      </w:r>
      <w:r w:rsidR="0026161F">
        <w:rPr>
          <w:rFonts w:ascii="Times New Roman" w:hAnsi="Times New Roman" w:cs="Times New Roman"/>
          <w:noProof/>
          <w:vertAlign w:val="superscript"/>
        </w:rPr>
        <w:t>8</w:t>
      </w:r>
      <w:r w:rsidR="005E3AAC">
        <w:rPr>
          <w:rFonts w:ascii="Times New Roman" w:hAnsi="Times New Roman" w:cs="Times New Roman"/>
        </w:rPr>
        <w:t xml:space="preserve"> </w:t>
      </w:r>
      <w:r w:rsidR="00BE5146">
        <w:rPr>
          <w:rFonts w:ascii="Times New Roman" w:hAnsi="Times New Roman" w:cs="Times New Roman"/>
        </w:rPr>
        <w:t>Typically</w:t>
      </w:r>
      <w:r w:rsidR="00B84613">
        <w:rPr>
          <w:rFonts w:ascii="Times New Roman" w:hAnsi="Times New Roman" w:cs="Times New Roman"/>
        </w:rPr>
        <w:t xml:space="preserve">, the </w:t>
      </w:r>
      <w:r w:rsidR="00B84613" w:rsidRPr="00EC4530">
        <w:rPr>
          <w:rFonts w:ascii="Times New Roman" w:hAnsi="Times New Roman" w:cs="Times New Roman"/>
          <w:i/>
        </w:rPr>
        <w:t>S</w:t>
      </w:r>
      <w:r w:rsidR="00B84613" w:rsidRPr="00EC4530">
        <w:rPr>
          <w:rFonts w:ascii="Times New Roman" w:hAnsi="Times New Roman" w:cs="Times New Roman"/>
          <w:vertAlign w:val="superscript"/>
        </w:rPr>
        <w:t>2</w:t>
      </w:r>
      <w:r w:rsidR="00B84613" w:rsidRPr="005E3AAC">
        <w:rPr>
          <w:rFonts w:ascii="Times New Roman" w:eastAsia="等线" w:hAnsi="Times New Roman" w:cs="Times New Roman"/>
          <w:i/>
        </w:rPr>
        <w:t>σ</w:t>
      </w:r>
      <w:r w:rsidR="00B84613">
        <w:rPr>
          <w:rFonts w:ascii="Times New Roman" w:eastAsia="等线" w:hAnsi="Times New Roman" w:cs="Times New Roman"/>
          <w:iCs/>
        </w:rPr>
        <w:t xml:space="preserve"> is integrated as</w:t>
      </w:r>
      <w:r w:rsidR="00F53F4D">
        <w:rPr>
          <w:rFonts w:ascii="Times New Roman" w:eastAsia="等线" w:hAnsi="Times New Roman" w:cs="Times New Roman"/>
          <w:iCs/>
        </w:rPr>
        <w:t xml:space="preserve"> a</w:t>
      </w:r>
      <w:r w:rsidR="00B84613">
        <w:rPr>
          <w:rFonts w:ascii="Times New Roman" w:eastAsia="等线" w:hAnsi="Times New Roman" w:cs="Times New Roman"/>
          <w:iCs/>
        </w:rPr>
        <w:t xml:space="preserve"> power factor, reflecting the electrical transport properties of the materials. </w:t>
      </w:r>
      <w:r w:rsidR="00F53F4D">
        <w:rPr>
          <w:rFonts w:ascii="Times New Roman" w:eastAsia="等线" w:hAnsi="Times New Roman" w:cs="Times New Roman"/>
          <w:iCs/>
        </w:rPr>
        <w:t>T</w:t>
      </w:r>
      <w:r w:rsidR="00B84613">
        <w:rPr>
          <w:rFonts w:ascii="Times New Roman" w:eastAsia="等线" w:hAnsi="Times New Roman" w:cs="Times New Roman"/>
          <w:iCs/>
        </w:rPr>
        <w:t xml:space="preserve">he main contribution </w:t>
      </w:r>
      <w:r w:rsidR="00BE5146">
        <w:rPr>
          <w:rFonts w:ascii="Times New Roman" w:eastAsia="等线" w:hAnsi="Times New Roman" w:cs="Times New Roman"/>
          <w:iCs/>
        </w:rPr>
        <w:t>to</w:t>
      </w:r>
      <w:r w:rsidR="00B84613">
        <w:rPr>
          <w:rFonts w:ascii="Times New Roman" w:eastAsia="等线" w:hAnsi="Times New Roman" w:cs="Times New Roman"/>
          <w:iCs/>
        </w:rPr>
        <w:t xml:space="preserve"> </w:t>
      </w:r>
      <w:r w:rsidR="00B84613" w:rsidRPr="00EC4530">
        <w:rPr>
          <w:rFonts w:ascii="Times New Roman" w:hAnsi="Times New Roman" w:cs="Times New Roman"/>
          <w:i/>
        </w:rPr>
        <w:t>κ</w:t>
      </w:r>
      <w:r w:rsidR="00B84613">
        <w:rPr>
          <w:rFonts w:ascii="Times New Roman" w:hAnsi="Times New Roman" w:cs="Times New Roman"/>
          <w:iCs/>
        </w:rPr>
        <w:t xml:space="preserve"> </w:t>
      </w:r>
      <w:r w:rsidR="00BE5146">
        <w:rPr>
          <w:rFonts w:ascii="Times New Roman" w:hAnsi="Times New Roman" w:cs="Times New Roman"/>
          <w:iCs/>
        </w:rPr>
        <w:t>originates</w:t>
      </w:r>
      <w:r w:rsidR="00417FAC">
        <w:rPr>
          <w:rFonts w:ascii="Times New Roman" w:hAnsi="Times New Roman" w:cs="Times New Roman"/>
          <w:iCs/>
        </w:rPr>
        <w:t xml:space="preserve"> from the</w:t>
      </w:r>
      <w:r w:rsidR="00B84613">
        <w:rPr>
          <w:rFonts w:ascii="Times New Roman" w:hAnsi="Times New Roman" w:cs="Times New Roman"/>
          <w:iCs/>
        </w:rPr>
        <w:t xml:space="preserve"> lattice (</w:t>
      </w:r>
      <w:proofErr w:type="spellStart"/>
      <w:r w:rsidR="00B84613" w:rsidRPr="00EC4530">
        <w:rPr>
          <w:rFonts w:ascii="Times New Roman" w:hAnsi="Times New Roman" w:cs="Times New Roman"/>
          <w:i/>
        </w:rPr>
        <w:t>κ</w:t>
      </w:r>
      <w:r w:rsidR="00B84613" w:rsidRPr="00B84613">
        <w:rPr>
          <w:rFonts w:ascii="Times New Roman" w:hAnsi="Times New Roman" w:cs="Times New Roman"/>
          <w:iCs/>
          <w:vertAlign w:val="subscript"/>
        </w:rPr>
        <w:t>L</w:t>
      </w:r>
      <w:proofErr w:type="spellEnd"/>
      <w:r w:rsidR="00B84613">
        <w:rPr>
          <w:rFonts w:ascii="Times New Roman" w:hAnsi="Times New Roman" w:cs="Times New Roman"/>
          <w:iCs/>
        </w:rPr>
        <w:t>) and electronic (</w:t>
      </w:r>
      <w:proofErr w:type="spellStart"/>
      <w:r w:rsidR="00B84613" w:rsidRPr="00EC4530">
        <w:rPr>
          <w:rFonts w:ascii="Times New Roman" w:hAnsi="Times New Roman" w:cs="Times New Roman"/>
          <w:i/>
        </w:rPr>
        <w:t>κ</w:t>
      </w:r>
      <w:r w:rsidR="00B84613">
        <w:rPr>
          <w:rFonts w:ascii="Times New Roman" w:hAnsi="Times New Roman" w:cs="Times New Roman"/>
          <w:iCs/>
          <w:vertAlign w:val="subscript"/>
        </w:rPr>
        <w:t>e</w:t>
      </w:r>
      <w:proofErr w:type="spellEnd"/>
      <w:r w:rsidR="00B84613">
        <w:rPr>
          <w:rFonts w:ascii="Times New Roman" w:hAnsi="Times New Roman" w:cs="Times New Roman"/>
          <w:iCs/>
        </w:rPr>
        <w:t>)</w:t>
      </w:r>
      <w:r w:rsidR="003C487D">
        <w:rPr>
          <w:rFonts w:ascii="Times New Roman" w:hAnsi="Times New Roman" w:cs="Times New Roman"/>
          <w:iCs/>
        </w:rPr>
        <w:t xml:space="preserve"> components</w:t>
      </w:r>
      <w:r w:rsidR="00B84613">
        <w:rPr>
          <w:rFonts w:ascii="Times New Roman" w:hAnsi="Times New Roman" w:cs="Times New Roman"/>
          <w:iCs/>
        </w:rPr>
        <w:t>.</w:t>
      </w:r>
    </w:p>
    <w:p w14:paraId="0424E60F" w14:textId="4A050A63" w:rsidR="00467BCB" w:rsidRPr="003D3EAA" w:rsidRDefault="00752975" w:rsidP="003E4C48">
      <w:pPr>
        <w:spacing w:line="400" w:lineRule="exact"/>
        <w:rPr>
          <w:rFonts w:ascii="Times New Roman" w:hAnsi="Times New Roman" w:cs="Times New Roman"/>
        </w:rPr>
      </w:pPr>
      <w:r>
        <w:rPr>
          <w:rFonts w:ascii="Times New Roman" w:hAnsi="Times New Roman" w:cs="Times New Roman"/>
        </w:rPr>
        <w:tab/>
      </w:r>
      <w:bookmarkStart w:id="2" w:name="_Hlk123046979"/>
      <w:r w:rsidR="00F53F4D">
        <w:rPr>
          <w:rFonts w:ascii="Times New Roman" w:hAnsi="Times New Roman" w:cs="Times New Roman"/>
        </w:rPr>
        <w:t>V</w:t>
      </w:r>
      <w:r w:rsidR="00417FAC">
        <w:rPr>
          <w:rFonts w:ascii="Times New Roman" w:hAnsi="Times New Roman" w:cs="Times New Roman"/>
        </w:rPr>
        <w:t>arious promising material systems have</w:t>
      </w:r>
      <w:r w:rsidR="00F53F4D">
        <w:rPr>
          <w:rFonts w:ascii="Times New Roman" w:hAnsi="Times New Roman" w:cs="Times New Roman"/>
        </w:rPr>
        <w:t xml:space="preserve"> recently</w:t>
      </w:r>
      <w:r w:rsidR="00417FAC">
        <w:rPr>
          <w:rFonts w:ascii="Times New Roman" w:hAnsi="Times New Roman" w:cs="Times New Roman"/>
        </w:rPr>
        <w:t xml:space="preserve"> emerged for thermoelectric applications, including Mg</w:t>
      </w:r>
      <w:r w:rsidR="00417FAC" w:rsidRPr="00417FAC">
        <w:rPr>
          <w:rFonts w:ascii="Times New Roman" w:hAnsi="Times New Roman" w:cs="Times New Roman"/>
          <w:vertAlign w:val="subscript"/>
        </w:rPr>
        <w:t>3</w:t>
      </w:r>
      <w:r w:rsidR="00417FAC">
        <w:rPr>
          <w:rFonts w:ascii="Times New Roman" w:hAnsi="Times New Roman" w:cs="Times New Roman"/>
        </w:rPr>
        <w:t>Sb</w:t>
      </w:r>
      <w:r w:rsidR="00417FAC" w:rsidRPr="00417FAC">
        <w:rPr>
          <w:rFonts w:ascii="Times New Roman" w:hAnsi="Times New Roman" w:cs="Times New Roman"/>
          <w:vertAlign w:val="subscript"/>
        </w:rPr>
        <w:t>2</w:t>
      </w:r>
      <w:r w:rsidR="00417FAC">
        <w:rPr>
          <w:rFonts w:ascii="Times New Roman" w:hAnsi="Times New Roman" w:cs="Times New Roman"/>
        </w:rPr>
        <w:t>,</w:t>
      </w:r>
      <w:r w:rsidR="0026161F">
        <w:rPr>
          <w:rFonts w:ascii="Times New Roman" w:hAnsi="Times New Roman" w:cs="Times New Roman"/>
          <w:noProof/>
          <w:vertAlign w:val="superscript"/>
        </w:rPr>
        <w:t>9</w:t>
      </w:r>
      <w:r w:rsidR="00417FAC" w:rsidRPr="00417FAC">
        <w:rPr>
          <w:rFonts w:ascii="Times New Roman" w:hAnsi="Times New Roman" w:cs="Times New Roman"/>
          <w:noProof/>
          <w:vertAlign w:val="superscript"/>
        </w:rPr>
        <w:t>-</w:t>
      </w:r>
      <w:r w:rsidR="0026161F">
        <w:rPr>
          <w:rFonts w:ascii="Times New Roman" w:hAnsi="Times New Roman" w:cs="Times New Roman"/>
          <w:noProof/>
          <w:vertAlign w:val="superscript"/>
        </w:rPr>
        <w:t>10</w:t>
      </w:r>
      <w:r w:rsidR="00417FAC">
        <w:rPr>
          <w:rFonts w:ascii="Times New Roman" w:hAnsi="Times New Roman" w:cs="Times New Roman"/>
        </w:rPr>
        <w:t xml:space="preserve"> GeTe,</w:t>
      </w:r>
      <w:r w:rsidR="0026161F">
        <w:rPr>
          <w:rFonts w:ascii="Times New Roman" w:hAnsi="Times New Roman" w:cs="Times New Roman"/>
          <w:noProof/>
          <w:vertAlign w:val="superscript"/>
        </w:rPr>
        <w:t>11</w:t>
      </w:r>
      <w:r w:rsidR="00417FAC" w:rsidRPr="00417FAC">
        <w:rPr>
          <w:rFonts w:ascii="Times New Roman" w:hAnsi="Times New Roman" w:cs="Times New Roman"/>
          <w:noProof/>
          <w:vertAlign w:val="superscript"/>
        </w:rPr>
        <w:t>-1</w:t>
      </w:r>
      <w:r w:rsidR="0026161F">
        <w:rPr>
          <w:rFonts w:ascii="Times New Roman" w:hAnsi="Times New Roman" w:cs="Times New Roman"/>
          <w:noProof/>
          <w:vertAlign w:val="superscript"/>
        </w:rPr>
        <w:t>2</w:t>
      </w:r>
      <w:r w:rsidR="00417FAC">
        <w:rPr>
          <w:rFonts w:ascii="Times New Roman" w:hAnsi="Times New Roman" w:cs="Times New Roman"/>
        </w:rPr>
        <w:t xml:space="preserve"> MgAgSb,</w:t>
      </w:r>
      <w:r w:rsidR="00D06D9D" w:rsidRPr="00D06D9D">
        <w:rPr>
          <w:rFonts w:ascii="Times New Roman" w:hAnsi="Times New Roman" w:cs="Times New Roman"/>
          <w:noProof/>
          <w:vertAlign w:val="superscript"/>
        </w:rPr>
        <w:t>1</w:t>
      </w:r>
      <w:r w:rsidR="0026161F">
        <w:rPr>
          <w:rFonts w:ascii="Times New Roman" w:hAnsi="Times New Roman" w:cs="Times New Roman"/>
          <w:noProof/>
          <w:vertAlign w:val="superscript"/>
        </w:rPr>
        <w:t>3</w:t>
      </w:r>
      <w:r w:rsidR="00417FAC">
        <w:rPr>
          <w:rFonts w:ascii="Times New Roman" w:hAnsi="Times New Roman" w:cs="Times New Roman"/>
        </w:rPr>
        <w:t xml:space="preserve"> </w:t>
      </w:r>
      <w:r w:rsidR="00D06D9D">
        <w:rPr>
          <w:rFonts w:ascii="Times New Roman" w:hAnsi="Times New Roman" w:cs="Times New Roman"/>
        </w:rPr>
        <w:t>and SnSe</w:t>
      </w:r>
      <w:r w:rsidR="00D06D9D" w:rsidRPr="00D06D9D">
        <w:rPr>
          <w:rFonts w:ascii="Times New Roman" w:hAnsi="Times New Roman" w:cs="Times New Roman"/>
          <w:noProof/>
          <w:vertAlign w:val="superscript"/>
        </w:rPr>
        <w:t>1</w:t>
      </w:r>
      <w:r w:rsidR="0026161F">
        <w:rPr>
          <w:rFonts w:ascii="Times New Roman" w:hAnsi="Times New Roman" w:cs="Times New Roman"/>
          <w:noProof/>
          <w:vertAlign w:val="superscript"/>
        </w:rPr>
        <w:t>4</w:t>
      </w:r>
      <w:r w:rsidR="00D06D9D" w:rsidRPr="00D06D9D">
        <w:rPr>
          <w:rFonts w:ascii="Times New Roman" w:hAnsi="Times New Roman" w:cs="Times New Roman"/>
          <w:noProof/>
          <w:vertAlign w:val="superscript"/>
        </w:rPr>
        <w:t>-1</w:t>
      </w:r>
      <w:r w:rsidR="0026161F">
        <w:rPr>
          <w:rFonts w:ascii="Times New Roman" w:hAnsi="Times New Roman" w:cs="Times New Roman"/>
          <w:noProof/>
          <w:vertAlign w:val="superscript"/>
        </w:rPr>
        <w:t>6</w:t>
      </w:r>
      <w:r w:rsidR="00D06D9D">
        <w:rPr>
          <w:rFonts w:ascii="Times New Roman" w:hAnsi="Times New Roman" w:cs="Times New Roman"/>
        </w:rPr>
        <w:t xml:space="preserve">. In particular, </w:t>
      </w:r>
      <w:proofErr w:type="spellStart"/>
      <w:r w:rsidR="00D06D9D">
        <w:rPr>
          <w:rFonts w:ascii="Times New Roman" w:hAnsi="Times New Roman" w:cs="Times New Roman"/>
        </w:rPr>
        <w:t>SnSe</w:t>
      </w:r>
      <w:proofErr w:type="spellEnd"/>
      <w:r w:rsidR="003D3EAA">
        <w:rPr>
          <w:rFonts w:ascii="Times New Roman" w:hAnsi="Times New Roman" w:cs="Times New Roman"/>
        </w:rPr>
        <w:t xml:space="preserve">, </w:t>
      </w:r>
      <w:r w:rsidR="003C487D">
        <w:rPr>
          <w:rFonts w:ascii="Times New Roman" w:hAnsi="Times New Roman" w:cs="Times New Roman"/>
        </w:rPr>
        <w:t>characterized by</w:t>
      </w:r>
      <w:r w:rsidR="003D3EAA">
        <w:rPr>
          <w:rFonts w:ascii="Times New Roman" w:hAnsi="Times New Roman" w:cs="Times New Roman"/>
        </w:rPr>
        <w:t xml:space="preserve"> a layered structure,</w:t>
      </w:r>
      <w:r w:rsidR="00D06D9D">
        <w:rPr>
          <w:rFonts w:ascii="Times New Roman" w:hAnsi="Times New Roman" w:cs="Times New Roman"/>
        </w:rPr>
        <w:t xml:space="preserve"> exhibits fascinating electrical transport properties </w:t>
      </w:r>
      <w:r w:rsidR="003C487D">
        <w:rPr>
          <w:rFonts w:ascii="Times New Roman" w:hAnsi="Times New Roman" w:cs="Times New Roman"/>
        </w:rPr>
        <w:t>owing</w:t>
      </w:r>
      <w:r w:rsidR="00D06D9D">
        <w:rPr>
          <w:rFonts w:ascii="Times New Roman" w:hAnsi="Times New Roman" w:cs="Times New Roman"/>
        </w:rPr>
        <w:t xml:space="preserve"> to its complex band geometry</w:t>
      </w:r>
      <w:r w:rsidR="003C487D">
        <w:rPr>
          <w:rFonts w:ascii="Times New Roman" w:hAnsi="Times New Roman" w:cs="Times New Roman"/>
        </w:rPr>
        <w:t>.</w:t>
      </w:r>
      <w:r w:rsidR="006432AB" w:rsidRPr="006432AB">
        <w:rPr>
          <w:rFonts w:ascii="Times New Roman" w:hAnsi="Times New Roman" w:cs="Times New Roman"/>
          <w:noProof/>
          <w:vertAlign w:val="superscript"/>
        </w:rPr>
        <w:t>1</w:t>
      </w:r>
      <w:r w:rsidR="0026161F">
        <w:rPr>
          <w:rFonts w:ascii="Times New Roman" w:hAnsi="Times New Roman" w:cs="Times New Roman"/>
          <w:noProof/>
          <w:vertAlign w:val="superscript"/>
        </w:rPr>
        <w:t>7</w:t>
      </w:r>
      <w:r w:rsidR="006432AB">
        <w:rPr>
          <w:rFonts w:ascii="Times New Roman" w:hAnsi="Times New Roman" w:cs="Times New Roman"/>
        </w:rPr>
        <w:t xml:space="preserve"> </w:t>
      </w:r>
      <w:r w:rsidR="003C487D">
        <w:rPr>
          <w:rFonts w:ascii="Times New Roman" w:hAnsi="Times New Roman" w:cs="Times New Roman"/>
        </w:rPr>
        <w:t xml:space="preserve">Moreover, it demonstrates </w:t>
      </w:r>
      <w:r w:rsidR="006432AB">
        <w:rPr>
          <w:rFonts w:ascii="Times New Roman" w:hAnsi="Times New Roman" w:cs="Times New Roman"/>
        </w:rPr>
        <w:t>ultralow thermal conductivity</w:t>
      </w:r>
      <w:r w:rsidR="003C487D">
        <w:rPr>
          <w:rFonts w:ascii="Times New Roman" w:hAnsi="Times New Roman" w:cs="Times New Roman"/>
        </w:rPr>
        <w:t xml:space="preserve"> due to its strong anharmonicity</w:t>
      </w:r>
      <w:r w:rsidR="006432AB">
        <w:rPr>
          <w:rFonts w:ascii="Times New Roman" w:hAnsi="Times New Roman" w:cs="Times New Roman"/>
        </w:rPr>
        <w:t>.</w:t>
      </w:r>
      <w:r w:rsidR="006432AB" w:rsidRPr="006432AB">
        <w:rPr>
          <w:rFonts w:ascii="Times New Roman" w:hAnsi="Times New Roman" w:cs="Times New Roman"/>
          <w:noProof/>
          <w:vertAlign w:val="superscript"/>
        </w:rPr>
        <w:t>1</w:t>
      </w:r>
      <w:r w:rsidR="0026161F">
        <w:rPr>
          <w:rFonts w:ascii="Times New Roman" w:hAnsi="Times New Roman" w:cs="Times New Roman"/>
          <w:noProof/>
          <w:vertAlign w:val="superscript"/>
        </w:rPr>
        <w:t>8</w:t>
      </w:r>
      <w:r w:rsidR="006432AB" w:rsidRPr="006432AB">
        <w:rPr>
          <w:rFonts w:ascii="Times New Roman" w:hAnsi="Times New Roman" w:cs="Times New Roman"/>
          <w:noProof/>
          <w:vertAlign w:val="superscript"/>
        </w:rPr>
        <w:t>-1</w:t>
      </w:r>
      <w:bookmarkEnd w:id="2"/>
      <w:r w:rsidR="0026161F">
        <w:rPr>
          <w:rFonts w:ascii="Times New Roman" w:hAnsi="Times New Roman" w:cs="Times New Roman"/>
          <w:noProof/>
          <w:vertAlign w:val="superscript"/>
        </w:rPr>
        <w:t>9</w:t>
      </w:r>
      <w:r w:rsidR="003C487D">
        <w:rPr>
          <w:rFonts w:ascii="Times New Roman" w:hAnsi="Times New Roman" w:cs="Times New Roman"/>
        </w:rPr>
        <w:t xml:space="preserve"> Consequently</w:t>
      </w:r>
      <w:r w:rsidR="003D3EAA">
        <w:rPr>
          <w:rFonts w:ascii="Times New Roman" w:hAnsi="Times New Roman" w:cs="Times New Roman"/>
        </w:rPr>
        <w:t xml:space="preserve">, p-type and n-type </w:t>
      </w:r>
      <w:proofErr w:type="spellStart"/>
      <w:r w:rsidR="003D3EAA">
        <w:rPr>
          <w:rFonts w:ascii="Times New Roman" w:hAnsi="Times New Roman" w:cs="Times New Roman"/>
        </w:rPr>
        <w:t>SnSe</w:t>
      </w:r>
      <w:proofErr w:type="spellEnd"/>
      <w:r w:rsidR="00F53F4D">
        <w:rPr>
          <w:rFonts w:ascii="Times New Roman" w:hAnsi="Times New Roman" w:cs="Times New Roman"/>
        </w:rPr>
        <w:t xml:space="preserve"> have attained </w:t>
      </w:r>
      <w:r w:rsidR="00DC29C2">
        <w:rPr>
          <w:rFonts w:ascii="Times New Roman" w:hAnsi="Times New Roman" w:cs="Times New Roman"/>
        </w:rPr>
        <w:t xml:space="preserve">record-high </w:t>
      </w:r>
      <w:r w:rsidR="00F53F4D" w:rsidRPr="003D3EAA">
        <w:rPr>
          <w:rFonts w:ascii="Times New Roman" w:hAnsi="Times New Roman" w:cs="Times New Roman"/>
          <w:i/>
          <w:iCs/>
        </w:rPr>
        <w:t>ZT</w:t>
      </w:r>
      <w:r w:rsidR="00F53F4D">
        <w:rPr>
          <w:rFonts w:ascii="Times New Roman" w:hAnsi="Times New Roman" w:cs="Times New Roman"/>
        </w:rPr>
        <w:t xml:space="preserve"> values</w:t>
      </w:r>
      <w:r w:rsidR="0026161F">
        <w:rPr>
          <w:rFonts w:ascii="Times New Roman" w:hAnsi="Times New Roman" w:cs="Times New Roman"/>
          <w:noProof/>
          <w:vertAlign w:val="superscript"/>
        </w:rPr>
        <w:t>20</w:t>
      </w:r>
      <w:r w:rsidR="003D3EAA" w:rsidRPr="003D3EAA">
        <w:rPr>
          <w:rFonts w:ascii="Times New Roman" w:hAnsi="Times New Roman" w:cs="Times New Roman"/>
          <w:noProof/>
          <w:vertAlign w:val="superscript"/>
        </w:rPr>
        <w:t>-</w:t>
      </w:r>
      <w:r w:rsidR="0026161F">
        <w:rPr>
          <w:rFonts w:ascii="Times New Roman" w:hAnsi="Times New Roman" w:cs="Times New Roman"/>
          <w:noProof/>
          <w:vertAlign w:val="superscript"/>
        </w:rPr>
        <w:t>21</w:t>
      </w:r>
      <w:r w:rsidR="003D3EAA">
        <w:rPr>
          <w:rFonts w:ascii="Times New Roman" w:hAnsi="Times New Roman" w:cs="Times New Roman"/>
        </w:rPr>
        <w:t xml:space="preserve"> </w:t>
      </w:r>
      <w:r w:rsidR="008E5F1E">
        <w:rPr>
          <w:rFonts w:ascii="Times New Roman" w:hAnsi="Times New Roman" w:cs="Times New Roman"/>
        </w:rPr>
        <w:t xml:space="preserve">over </w:t>
      </w:r>
      <w:r w:rsidR="008E5F1E">
        <w:rPr>
          <w:rFonts w:ascii="Times New Roman" w:hAnsi="Times New Roman" w:cs="Times New Roman" w:hint="eastAsia"/>
        </w:rPr>
        <w:t>a</w:t>
      </w:r>
      <w:r w:rsidR="008E5F1E">
        <w:rPr>
          <w:rFonts w:ascii="Times New Roman" w:hAnsi="Times New Roman" w:cs="Times New Roman"/>
        </w:rPr>
        <w:t xml:space="preserve"> wide temperature range, making it suitable for thermoelectric generators.</w:t>
      </w:r>
      <w:r w:rsidR="001D28C9" w:rsidRPr="001D28C9">
        <w:rPr>
          <w:rFonts w:ascii="Times New Roman" w:hAnsi="Times New Roman" w:cs="Times New Roman"/>
          <w:noProof/>
          <w:vertAlign w:val="superscript"/>
        </w:rPr>
        <w:t>2</w:t>
      </w:r>
      <w:r w:rsidR="0026161F">
        <w:rPr>
          <w:rFonts w:ascii="Times New Roman" w:hAnsi="Times New Roman" w:cs="Times New Roman"/>
          <w:noProof/>
          <w:vertAlign w:val="superscript"/>
        </w:rPr>
        <w:t>2</w:t>
      </w:r>
      <w:r w:rsidR="00FC7578">
        <w:rPr>
          <w:rFonts w:ascii="Times New Roman" w:hAnsi="Times New Roman" w:cs="Times New Roman"/>
        </w:rPr>
        <w:t xml:space="preserve"> Its carrier mobility can also be optimized in doped crystals to enable </w:t>
      </w:r>
      <w:r>
        <w:rPr>
          <w:rFonts w:ascii="Times New Roman" w:eastAsia="等线" w:hAnsi="Times New Roman" w:cs="Times New Roman"/>
        </w:rPr>
        <w:t>an effective thermoelectric cooler.</w:t>
      </w:r>
      <w:r w:rsidR="00FC7578" w:rsidRPr="00FC7578">
        <w:rPr>
          <w:rFonts w:ascii="Times New Roman" w:hAnsi="Times New Roman" w:cs="Times New Roman"/>
          <w:noProof/>
          <w:vertAlign w:val="superscript"/>
        </w:rPr>
        <w:t>2</w:t>
      </w:r>
      <w:r w:rsidR="0026161F">
        <w:rPr>
          <w:rFonts w:ascii="Times New Roman" w:hAnsi="Times New Roman" w:cs="Times New Roman"/>
          <w:noProof/>
          <w:vertAlign w:val="superscript"/>
        </w:rPr>
        <w:t>3</w:t>
      </w:r>
      <w:r w:rsidR="00FC7578">
        <w:rPr>
          <w:rFonts w:ascii="Times New Roman" w:hAnsi="Times New Roman" w:cs="Times New Roman"/>
        </w:rPr>
        <w:t xml:space="preserve"> Research in </w:t>
      </w:r>
      <w:proofErr w:type="spellStart"/>
      <w:r w:rsidR="00FC7578">
        <w:rPr>
          <w:rFonts w:ascii="Times New Roman" w:hAnsi="Times New Roman" w:cs="Times New Roman"/>
        </w:rPr>
        <w:t>SnSe</w:t>
      </w:r>
      <w:proofErr w:type="spellEnd"/>
      <w:r w:rsidR="00FC7578">
        <w:rPr>
          <w:rFonts w:ascii="Times New Roman" w:hAnsi="Times New Roman" w:cs="Times New Roman"/>
        </w:rPr>
        <w:t xml:space="preserve"> has provided guidelines for </w:t>
      </w:r>
      <w:r>
        <w:rPr>
          <w:rFonts w:ascii="Times New Roman" w:eastAsia="等线" w:hAnsi="Times New Roman" w:cs="Times New Roman"/>
        </w:rPr>
        <w:t>develop</w:t>
      </w:r>
      <w:r w:rsidR="00CB4D33">
        <w:rPr>
          <w:rFonts w:ascii="Times New Roman" w:eastAsia="等线" w:hAnsi="Times New Roman" w:cs="Times New Roman"/>
        </w:rPr>
        <w:t>ing</w:t>
      </w:r>
      <w:r>
        <w:rPr>
          <w:rFonts w:ascii="Times New Roman" w:eastAsia="等线" w:hAnsi="Times New Roman" w:cs="Times New Roman"/>
        </w:rPr>
        <w:t xml:space="preserve"> state-of-the-art thermoelectric materials and modules. </w:t>
      </w:r>
      <w:proofErr w:type="spellStart"/>
      <w:r w:rsidR="00CC5619">
        <w:rPr>
          <w:rFonts w:ascii="Times New Roman" w:eastAsia="等线" w:hAnsi="Times New Roman" w:cs="Times New Roman"/>
        </w:rPr>
        <w:t>G</w:t>
      </w:r>
      <w:r w:rsidR="00CC5619">
        <w:rPr>
          <w:rFonts w:ascii="Times New Roman" w:eastAsia="等线" w:hAnsi="Times New Roman" w:cs="Times New Roman" w:hint="eastAsia"/>
        </w:rPr>
        <w:t>eSe</w:t>
      </w:r>
      <w:proofErr w:type="spellEnd"/>
      <w:r w:rsidR="00CC5619">
        <w:rPr>
          <w:rFonts w:ascii="Times New Roman" w:eastAsia="等线" w:hAnsi="Times New Roman" w:cs="Times New Roman"/>
        </w:rPr>
        <w:t xml:space="preserve">, an </w:t>
      </w:r>
      <w:r w:rsidR="00CC5619">
        <w:rPr>
          <w:rFonts w:ascii="Times New Roman" w:hAnsi="Times New Roman" w:cs="Times New Roman"/>
        </w:rPr>
        <w:t>a</w:t>
      </w:r>
      <w:r w:rsidR="003C487D" w:rsidRPr="003D3EAA">
        <w:rPr>
          <w:rFonts w:ascii="Times New Roman" w:hAnsi="Times New Roman" w:cs="Times New Roman"/>
        </w:rPr>
        <w:t>nalog</w:t>
      </w:r>
      <w:r w:rsidR="003C487D">
        <w:rPr>
          <w:rFonts w:ascii="Times New Roman" w:hAnsi="Times New Roman" w:cs="Times New Roman"/>
        </w:rPr>
        <w:t xml:space="preserve"> of </w:t>
      </w:r>
      <w:proofErr w:type="spellStart"/>
      <w:r w:rsidR="003C487D">
        <w:rPr>
          <w:rFonts w:ascii="Times New Roman" w:hAnsi="Times New Roman" w:cs="Times New Roman"/>
        </w:rPr>
        <w:t>SnSe</w:t>
      </w:r>
      <w:proofErr w:type="spellEnd"/>
      <w:r w:rsidR="00CC5619">
        <w:rPr>
          <w:rFonts w:ascii="Times New Roman" w:hAnsi="Times New Roman" w:cs="Times New Roman"/>
        </w:rPr>
        <w:t>,</w:t>
      </w:r>
      <w:r w:rsidR="003C487D">
        <w:rPr>
          <w:rFonts w:ascii="Times New Roman" w:hAnsi="Times New Roman" w:cs="Times New Roman"/>
        </w:rPr>
        <w:t xml:space="preserve"> also</w:t>
      </w:r>
      <w:r w:rsidR="003D3EAA">
        <w:rPr>
          <w:rFonts w:ascii="Times New Roman" w:hAnsi="Times New Roman" w:cs="Times New Roman"/>
        </w:rPr>
        <w:t xml:space="preserve"> </w:t>
      </w:r>
      <w:r w:rsidR="003C487D">
        <w:rPr>
          <w:rFonts w:ascii="Times New Roman" w:hAnsi="Times New Roman" w:cs="Times New Roman"/>
        </w:rPr>
        <w:t>possess</w:t>
      </w:r>
      <w:r w:rsidR="003D3EAA">
        <w:rPr>
          <w:rFonts w:ascii="Times New Roman" w:hAnsi="Times New Roman" w:cs="Times New Roman"/>
        </w:rPr>
        <w:t xml:space="preserve"> the same layered structure (</w:t>
      </w:r>
      <w:proofErr w:type="spellStart"/>
      <w:r w:rsidR="003D3EAA" w:rsidRPr="003D3EAA">
        <w:rPr>
          <w:rFonts w:ascii="Times New Roman" w:hAnsi="Times New Roman" w:cs="Times New Roman"/>
          <w:i/>
          <w:iCs/>
        </w:rPr>
        <w:t>Pnma</w:t>
      </w:r>
      <w:proofErr w:type="spellEnd"/>
      <w:r w:rsidR="003D3EAA">
        <w:rPr>
          <w:rFonts w:ascii="Times New Roman" w:hAnsi="Times New Roman" w:cs="Times New Roman"/>
        </w:rPr>
        <w:t xml:space="preserve">). Theoretical analysis of its electrical and thermal transport properties predicted a high </w:t>
      </w:r>
      <w:r w:rsidR="003D3EAA" w:rsidRPr="003D3EAA">
        <w:rPr>
          <w:rFonts w:ascii="Times New Roman" w:hAnsi="Times New Roman" w:cs="Times New Roman"/>
          <w:i/>
          <w:iCs/>
        </w:rPr>
        <w:t>ZT</w:t>
      </w:r>
      <w:r w:rsidR="003D3EAA">
        <w:rPr>
          <w:rFonts w:ascii="Times New Roman" w:hAnsi="Times New Roman" w:cs="Times New Roman"/>
        </w:rPr>
        <w:t xml:space="preserve"> of 2.5 at 800 K, </w:t>
      </w:r>
      <w:r w:rsidR="003C487D">
        <w:rPr>
          <w:rFonts w:ascii="Times New Roman" w:hAnsi="Times New Roman" w:cs="Times New Roman"/>
        </w:rPr>
        <w:t xml:space="preserve">attributed </w:t>
      </w:r>
      <w:r w:rsidR="003D3EAA">
        <w:rPr>
          <w:rFonts w:ascii="Times New Roman" w:hAnsi="Times New Roman" w:cs="Times New Roman"/>
        </w:rPr>
        <w:t xml:space="preserve">to the </w:t>
      </w:r>
      <w:r w:rsidR="003E4C48">
        <w:rPr>
          <w:rFonts w:ascii="Times New Roman" w:hAnsi="Times New Roman" w:cs="Times New Roman"/>
        </w:rPr>
        <w:t xml:space="preserve">multiband effects and </w:t>
      </w:r>
      <w:r w:rsidR="003E4C48" w:rsidRPr="003E4C48">
        <w:rPr>
          <w:rFonts w:ascii="Times New Roman" w:hAnsi="Times New Roman" w:cs="Times New Roman"/>
        </w:rPr>
        <w:t>exceptionally low lattice</w:t>
      </w:r>
      <w:r w:rsidR="003E4C48">
        <w:rPr>
          <w:rFonts w:ascii="Times New Roman" w:hAnsi="Times New Roman" w:cs="Times New Roman" w:hint="eastAsia"/>
        </w:rPr>
        <w:t xml:space="preserve"> </w:t>
      </w:r>
      <w:r w:rsidR="003E4C48" w:rsidRPr="003E4C48">
        <w:rPr>
          <w:rFonts w:ascii="Times New Roman" w:hAnsi="Times New Roman" w:cs="Times New Roman"/>
        </w:rPr>
        <w:t>thermal conductivity</w:t>
      </w:r>
      <w:r w:rsidR="003E4C48">
        <w:rPr>
          <w:rFonts w:ascii="Times New Roman" w:hAnsi="Times New Roman" w:cs="Times New Roman"/>
        </w:rPr>
        <w:t>.</w:t>
      </w:r>
      <w:r w:rsidR="00FC7578" w:rsidRPr="00FC7578">
        <w:rPr>
          <w:rFonts w:ascii="Times New Roman" w:hAnsi="Times New Roman" w:cs="Times New Roman"/>
          <w:noProof/>
          <w:vertAlign w:val="superscript"/>
        </w:rPr>
        <w:t>2</w:t>
      </w:r>
      <w:r w:rsidR="0026161F">
        <w:rPr>
          <w:rFonts w:ascii="Times New Roman" w:hAnsi="Times New Roman" w:cs="Times New Roman"/>
          <w:noProof/>
          <w:vertAlign w:val="superscript"/>
        </w:rPr>
        <w:t>4</w:t>
      </w:r>
      <w:r w:rsidR="003E4C48">
        <w:rPr>
          <w:rFonts w:ascii="Times New Roman" w:hAnsi="Times New Roman" w:cs="Times New Roman"/>
        </w:rPr>
        <w:t xml:space="preserve"> </w:t>
      </w:r>
      <w:r w:rsidR="003C487D">
        <w:rPr>
          <w:rFonts w:ascii="Times New Roman" w:hAnsi="Times New Roman" w:cs="Times New Roman"/>
        </w:rPr>
        <w:t xml:space="preserve">However, while </w:t>
      </w:r>
      <w:r w:rsidR="006754F2">
        <w:rPr>
          <w:rFonts w:ascii="Times New Roman" w:hAnsi="Times New Roman" w:cs="Times New Roman"/>
        </w:rPr>
        <w:t xml:space="preserve">the band structure of </w:t>
      </w:r>
      <w:proofErr w:type="spellStart"/>
      <w:r w:rsidR="006754F2">
        <w:rPr>
          <w:rFonts w:ascii="Times New Roman" w:hAnsi="Times New Roman" w:cs="Times New Roman"/>
        </w:rPr>
        <w:t>GeSe</w:t>
      </w:r>
      <w:proofErr w:type="spellEnd"/>
      <w:r w:rsidR="006754F2">
        <w:rPr>
          <w:rFonts w:ascii="Times New Roman" w:hAnsi="Times New Roman" w:cs="Times New Roman"/>
        </w:rPr>
        <w:t xml:space="preserve"> indicates the multiband transport of holes, it can only be activated with </w:t>
      </w:r>
      <w:r w:rsidR="003E4C48">
        <w:rPr>
          <w:rFonts w:ascii="Times New Roman" w:hAnsi="Times New Roman" w:cs="Times New Roman"/>
        </w:rPr>
        <w:t>a high hole concentration of 10</w:t>
      </w:r>
      <w:r w:rsidR="003E4C48" w:rsidRPr="003E4C48">
        <w:rPr>
          <w:rFonts w:ascii="Times New Roman" w:hAnsi="Times New Roman" w:cs="Times New Roman"/>
          <w:vertAlign w:val="superscript"/>
        </w:rPr>
        <w:t>20</w:t>
      </w:r>
      <w:r w:rsidR="003E4C48">
        <w:rPr>
          <w:rFonts w:ascii="Times New Roman" w:hAnsi="Times New Roman" w:cs="Times New Roman"/>
        </w:rPr>
        <w:t xml:space="preserve"> </w:t>
      </w:r>
      <w:proofErr w:type="gramStart"/>
      <w:r w:rsidR="003E4C48">
        <w:rPr>
          <w:rFonts w:ascii="Times New Roman" w:hAnsi="Times New Roman" w:cs="Times New Roman"/>
        </w:rPr>
        <w:t>cm</w:t>
      </w:r>
      <w:r w:rsidR="003E4C48" w:rsidRPr="003E4C48">
        <w:rPr>
          <w:rFonts w:ascii="Times New Roman" w:hAnsi="Times New Roman" w:cs="Times New Roman"/>
          <w:vertAlign w:val="superscript"/>
        </w:rPr>
        <w:t>-3</w:t>
      </w:r>
      <w:proofErr w:type="gramEnd"/>
      <w:r w:rsidR="003C487D">
        <w:rPr>
          <w:rFonts w:ascii="Times New Roman" w:hAnsi="Times New Roman" w:cs="Times New Roman"/>
        </w:rPr>
        <w:t>.</w:t>
      </w:r>
      <w:r w:rsidR="00CB4D33">
        <w:rPr>
          <w:rFonts w:ascii="Times New Roman" w:hAnsi="Times New Roman" w:cs="Times New Roman"/>
        </w:rPr>
        <w:t xml:space="preserve"> Realizing</w:t>
      </w:r>
      <w:r w:rsidR="003C487D">
        <w:rPr>
          <w:rFonts w:ascii="Times New Roman" w:hAnsi="Times New Roman" w:cs="Times New Roman"/>
        </w:rPr>
        <w:t xml:space="preserve"> such </w:t>
      </w:r>
      <w:r>
        <w:rPr>
          <w:rFonts w:ascii="Times New Roman" w:eastAsia="等线" w:hAnsi="Times New Roman" w:cs="Times New Roman"/>
        </w:rPr>
        <w:t xml:space="preserve">a high hole concentration in </w:t>
      </w:r>
      <w:proofErr w:type="spellStart"/>
      <w:r w:rsidR="003C487D">
        <w:rPr>
          <w:rFonts w:ascii="Times New Roman" w:hAnsi="Times New Roman" w:cs="Times New Roman"/>
        </w:rPr>
        <w:t>GeSe</w:t>
      </w:r>
      <w:proofErr w:type="spellEnd"/>
      <w:r w:rsidR="003C487D">
        <w:rPr>
          <w:rFonts w:ascii="Times New Roman" w:hAnsi="Times New Roman" w:cs="Times New Roman"/>
        </w:rPr>
        <w:t xml:space="preserve"> with doping remains a challenge</w:t>
      </w:r>
      <w:r w:rsidR="00BE5135">
        <w:rPr>
          <w:rFonts w:ascii="Times New Roman" w:hAnsi="Times New Roman" w:cs="Times New Roman"/>
        </w:rPr>
        <w:t xml:space="preserve"> limiting the </w:t>
      </w:r>
      <w:proofErr w:type="spellStart"/>
      <w:r w:rsidR="00BE5135">
        <w:rPr>
          <w:rFonts w:ascii="Times New Roman" w:hAnsi="Times New Roman" w:cs="Times New Roman"/>
        </w:rPr>
        <w:t>enhamcment</w:t>
      </w:r>
      <w:proofErr w:type="spellEnd"/>
      <w:r w:rsidR="00BE5135">
        <w:rPr>
          <w:rFonts w:ascii="Times New Roman" w:hAnsi="Times New Roman" w:cs="Times New Roman"/>
        </w:rPr>
        <w:t xml:space="preserve"> of </w:t>
      </w:r>
      <w:r w:rsidR="00BE5135" w:rsidRPr="00F005AC">
        <w:rPr>
          <w:rFonts w:ascii="Times New Roman" w:hAnsi="Times New Roman" w:cs="Times New Roman"/>
          <w:i/>
          <w:iCs/>
        </w:rPr>
        <w:t>ZTs</w:t>
      </w:r>
      <w:r w:rsidR="003E4C48">
        <w:rPr>
          <w:rFonts w:ascii="Times New Roman" w:hAnsi="Times New Roman" w:cs="Times New Roman"/>
        </w:rPr>
        <w:t>.</w:t>
      </w:r>
      <w:r w:rsidR="00FC7578" w:rsidRPr="00FC7578">
        <w:rPr>
          <w:rFonts w:ascii="Times New Roman" w:hAnsi="Times New Roman" w:cs="Times New Roman"/>
          <w:noProof/>
          <w:vertAlign w:val="superscript"/>
        </w:rPr>
        <w:t>2</w:t>
      </w:r>
      <w:r w:rsidR="0026161F">
        <w:rPr>
          <w:rFonts w:ascii="Times New Roman" w:hAnsi="Times New Roman" w:cs="Times New Roman"/>
          <w:noProof/>
          <w:vertAlign w:val="superscript"/>
        </w:rPr>
        <w:t>4</w:t>
      </w:r>
      <w:r w:rsidR="00FC7578" w:rsidRPr="00FC7578">
        <w:rPr>
          <w:rFonts w:ascii="Times New Roman" w:hAnsi="Times New Roman" w:cs="Times New Roman"/>
          <w:noProof/>
          <w:vertAlign w:val="superscript"/>
        </w:rPr>
        <w:t>-2</w:t>
      </w:r>
      <w:r w:rsidR="0026161F">
        <w:rPr>
          <w:rFonts w:ascii="Times New Roman" w:hAnsi="Times New Roman" w:cs="Times New Roman"/>
          <w:noProof/>
          <w:vertAlign w:val="superscript"/>
        </w:rPr>
        <w:t>6</w:t>
      </w:r>
    </w:p>
    <w:p w14:paraId="169A7C95" w14:textId="2EBC65CC" w:rsidR="00C117BE" w:rsidRPr="002513BD" w:rsidRDefault="00752975" w:rsidP="00434BA2">
      <w:pPr>
        <w:spacing w:line="400" w:lineRule="exact"/>
        <w:rPr>
          <w:rFonts w:ascii="Times New Roman" w:hAnsi="Times New Roman" w:cs="Times New Roman"/>
        </w:rPr>
      </w:pPr>
      <w:r>
        <w:rPr>
          <w:rFonts w:ascii="Times New Roman" w:hAnsi="Times New Roman" w:cs="Times New Roman"/>
        </w:rPr>
        <w:tab/>
      </w:r>
      <w:r w:rsidR="00440327">
        <w:rPr>
          <w:rFonts w:ascii="Times New Roman" w:hAnsi="Times New Roman" w:cs="Times New Roman"/>
        </w:rPr>
        <w:t xml:space="preserve">Beyond the doping method, crystal structure modification </w:t>
      </w:r>
      <w:r w:rsidR="00E40A38">
        <w:rPr>
          <w:rFonts w:ascii="Times New Roman" w:hAnsi="Times New Roman" w:cs="Times New Roman"/>
        </w:rPr>
        <w:t xml:space="preserve">by alloying </w:t>
      </w:r>
      <w:r w:rsidR="00440327">
        <w:rPr>
          <w:rFonts w:ascii="Times New Roman" w:hAnsi="Times New Roman" w:cs="Times New Roman"/>
        </w:rPr>
        <w:t>is another effective strategy for enhancing thermoelectric performance since carrier and phonon transport are closely related to the crystal structures.</w:t>
      </w:r>
      <w:r w:rsidR="00DA55AA" w:rsidRPr="00DA55AA">
        <w:rPr>
          <w:rFonts w:ascii="Times New Roman" w:hAnsi="Times New Roman" w:cs="Times New Roman"/>
          <w:noProof/>
          <w:vertAlign w:val="superscript"/>
        </w:rPr>
        <w:t>2</w:t>
      </w:r>
      <w:r w:rsidR="0026161F">
        <w:rPr>
          <w:rFonts w:ascii="Times New Roman" w:hAnsi="Times New Roman" w:cs="Times New Roman"/>
          <w:noProof/>
          <w:vertAlign w:val="superscript"/>
        </w:rPr>
        <w:t>7</w:t>
      </w:r>
      <w:r w:rsidR="00DA55AA" w:rsidRPr="00DA55AA">
        <w:rPr>
          <w:rFonts w:ascii="Times New Roman" w:hAnsi="Times New Roman" w:cs="Times New Roman"/>
          <w:noProof/>
          <w:vertAlign w:val="superscript"/>
        </w:rPr>
        <w:t>-2</w:t>
      </w:r>
      <w:r w:rsidR="0026161F">
        <w:rPr>
          <w:rFonts w:ascii="Times New Roman" w:hAnsi="Times New Roman" w:cs="Times New Roman"/>
          <w:noProof/>
          <w:vertAlign w:val="superscript"/>
        </w:rPr>
        <w:t>9</w:t>
      </w:r>
      <w:r w:rsidR="00440327">
        <w:rPr>
          <w:rFonts w:ascii="Times New Roman" w:hAnsi="Times New Roman" w:cs="Times New Roman"/>
        </w:rPr>
        <w:t xml:space="preserve"> </w:t>
      </w:r>
      <w:r w:rsidR="00F72755">
        <w:rPr>
          <w:rFonts w:ascii="Times New Roman" w:hAnsi="Times New Roman" w:cs="Times New Roman"/>
        </w:rPr>
        <w:t>For example</w:t>
      </w:r>
      <w:r w:rsidR="00440327">
        <w:rPr>
          <w:rFonts w:ascii="Times New Roman" w:hAnsi="Times New Roman" w:cs="Times New Roman"/>
        </w:rPr>
        <w:t xml:space="preserve">, </w:t>
      </w:r>
      <w:r w:rsidR="00440327" w:rsidRPr="00CB684B">
        <w:rPr>
          <w:rFonts w:ascii="Times New Roman" w:hAnsi="Times New Roman" w:cs="Times New Roman"/>
        </w:rPr>
        <w:t>subtle alterations between</w:t>
      </w:r>
      <w:r w:rsidR="00440327">
        <w:rPr>
          <w:rFonts w:ascii="Times New Roman" w:hAnsi="Times New Roman" w:cs="Times New Roman"/>
        </w:rPr>
        <w:t xml:space="preserve"> the </w:t>
      </w:r>
      <w:r w:rsidR="00440327" w:rsidRPr="00D12549">
        <w:rPr>
          <w:rFonts w:ascii="Times New Roman" w:hAnsi="Times New Roman" w:cs="Times New Roman"/>
          <w:i/>
          <w:iCs/>
        </w:rPr>
        <w:t>R-3m</w:t>
      </w:r>
      <w:r w:rsidR="00440327">
        <w:rPr>
          <w:rFonts w:ascii="Times New Roman" w:hAnsi="Times New Roman" w:cs="Times New Roman"/>
        </w:rPr>
        <w:t xml:space="preserve"> and </w:t>
      </w:r>
      <w:r w:rsidR="00440327" w:rsidRPr="00D12549">
        <w:rPr>
          <w:rFonts w:ascii="Times New Roman" w:hAnsi="Times New Roman" w:cs="Times New Roman"/>
          <w:i/>
          <w:iCs/>
        </w:rPr>
        <w:t>Fm-3m</w:t>
      </w:r>
      <w:r w:rsidR="00440327">
        <w:rPr>
          <w:rFonts w:ascii="Times New Roman" w:hAnsi="Times New Roman" w:cs="Times New Roman"/>
        </w:rPr>
        <w:t xml:space="preserve"> structure</w:t>
      </w:r>
      <w:r w:rsidR="005444CB">
        <w:rPr>
          <w:rFonts w:ascii="Times New Roman" w:hAnsi="Times New Roman" w:cs="Times New Roman"/>
        </w:rPr>
        <w:t>s</w:t>
      </w:r>
      <w:r w:rsidR="00440327">
        <w:rPr>
          <w:rFonts w:ascii="Times New Roman" w:hAnsi="Times New Roman" w:cs="Times New Roman"/>
        </w:rPr>
        <w:t xml:space="preserve"> have been shown to play a pivotal role in achieving high </w:t>
      </w:r>
      <w:r w:rsidR="00440327" w:rsidRPr="00D12549">
        <w:rPr>
          <w:rFonts w:ascii="Times New Roman" w:hAnsi="Times New Roman" w:cs="Times New Roman"/>
          <w:i/>
          <w:iCs/>
        </w:rPr>
        <w:t>ZT</w:t>
      </w:r>
      <w:r w:rsidR="00440327">
        <w:rPr>
          <w:rFonts w:ascii="Times New Roman" w:hAnsi="Times New Roman" w:cs="Times New Roman"/>
        </w:rPr>
        <w:t>s in GeTe and its derivatives.</w:t>
      </w:r>
      <w:r w:rsidR="0026161F">
        <w:rPr>
          <w:rFonts w:ascii="Times New Roman" w:hAnsi="Times New Roman" w:cs="Times New Roman"/>
          <w:noProof/>
          <w:vertAlign w:val="superscript"/>
        </w:rPr>
        <w:t>30</w:t>
      </w:r>
      <w:r w:rsidR="00DA55AA" w:rsidRPr="00DA55AA">
        <w:rPr>
          <w:rFonts w:ascii="Times New Roman" w:hAnsi="Times New Roman" w:cs="Times New Roman"/>
          <w:noProof/>
          <w:vertAlign w:val="superscript"/>
        </w:rPr>
        <w:t>-3</w:t>
      </w:r>
      <w:r w:rsidR="0026161F">
        <w:rPr>
          <w:rFonts w:ascii="Times New Roman" w:hAnsi="Times New Roman" w:cs="Times New Roman"/>
          <w:noProof/>
          <w:vertAlign w:val="superscript"/>
        </w:rPr>
        <w:t>3</w:t>
      </w:r>
      <w:r w:rsidR="00D12549">
        <w:rPr>
          <w:rFonts w:ascii="Times New Roman" w:hAnsi="Times New Roman" w:cs="Times New Roman"/>
        </w:rPr>
        <w:t xml:space="preserve"> </w:t>
      </w:r>
      <w:r w:rsidR="00B36792">
        <w:rPr>
          <w:rFonts w:ascii="Times New Roman" w:hAnsi="Times New Roman" w:cs="Times New Roman"/>
        </w:rPr>
        <w:t>F</w:t>
      </w:r>
      <w:r w:rsidR="00B36792">
        <w:rPr>
          <w:rFonts w:ascii="Times New Roman" w:hAnsi="Times New Roman" w:cs="Times New Roman" w:hint="eastAsia"/>
        </w:rPr>
        <w:t>ur</w:t>
      </w:r>
      <w:r w:rsidR="00B36792">
        <w:rPr>
          <w:rFonts w:ascii="Times New Roman" w:hAnsi="Times New Roman" w:cs="Times New Roman"/>
        </w:rPr>
        <w:t>thermore, entropy engineering</w:t>
      </w:r>
      <w:r w:rsidR="00CB4D33">
        <w:rPr>
          <w:rFonts w:ascii="Times New Roman" w:hAnsi="Times New Roman" w:cs="Times New Roman"/>
        </w:rPr>
        <w:t xml:space="preserve"> can</w:t>
      </w:r>
      <w:r w:rsidR="00B36792">
        <w:rPr>
          <w:rFonts w:ascii="Times New Roman" w:hAnsi="Times New Roman" w:cs="Times New Roman"/>
        </w:rPr>
        <w:t xml:space="preserve"> stabilize the compound</w:t>
      </w:r>
      <w:r w:rsidR="00CB4D33">
        <w:rPr>
          <w:rFonts w:ascii="Times New Roman" w:hAnsi="Times New Roman" w:cs="Times New Roman"/>
        </w:rPr>
        <w:t xml:space="preserve"> exceptionally</w:t>
      </w:r>
      <w:r w:rsidR="005444CB">
        <w:rPr>
          <w:rFonts w:ascii="Times New Roman" w:hAnsi="Times New Roman" w:cs="Times New Roman"/>
        </w:rPr>
        <w:t xml:space="preserve"> well</w:t>
      </w:r>
      <w:r w:rsidR="00B36792">
        <w:rPr>
          <w:rFonts w:ascii="Times New Roman" w:hAnsi="Times New Roman" w:cs="Times New Roman"/>
        </w:rPr>
        <w:t xml:space="preserve"> in high-symmetry structures, </w:t>
      </w:r>
      <w:r w:rsidR="00CB684B">
        <w:rPr>
          <w:rFonts w:ascii="Times New Roman" w:hAnsi="Times New Roman" w:cs="Times New Roman"/>
        </w:rPr>
        <w:t xml:space="preserve">resulting in </w:t>
      </w:r>
      <w:r w:rsidR="00B36792">
        <w:rPr>
          <w:rFonts w:ascii="Times New Roman" w:hAnsi="Times New Roman" w:cs="Times New Roman"/>
        </w:rPr>
        <w:t>low lattice thermal conductivity and improve</w:t>
      </w:r>
      <w:r w:rsidR="005444CB">
        <w:rPr>
          <w:rFonts w:ascii="Times New Roman" w:hAnsi="Times New Roman" w:cs="Times New Roman"/>
        </w:rPr>
        <w:t>d</w:t>
      </w:r>
      <w:r w:rsidR="00B36792">
        <w:rPr>
          <w:rFonts w:ascii="Times New Roman" w:hAnsi="Times New Roman" w:cs="Times New Roman"/>
        </w:rPr>
        <w:t xml:space="preserve"> </w:t>
      </w:r>
      <w:r w:rsidR="00B36792" w:rsidRPr="00B36792">
        <w:rPr>
          <w:rFonts w:ascii="Times New Roman" w:hAnsi="Times New Roman" w:cs="Times New Roman"/>
          <w:i/>
          <w:iCs/>
        </w:rPr>
        <w:t>ZT</w:t>
      </w:r>
      <w:r w:rsidR="00B36792">
        <w:rPr>
          <w:rFonts w:ascii="Times New Roman" w:hAnsi="Times New Roman" w:cs="Times New Roman"/>
        </w:rPr>
        <w:t>s</w:t>
      </w:r>
      <w:r w:rsidR="00CB684B">
        <w:rPr>
          <w:rFonts w:ascii="Times New Roman" w:hAnsi="Times New Roman" w:cs="Times New Roman"/>
        </w:rPr>
        <w:t>.</w:t>
      </w:r>
      <w:r w:rsidR="00DA55AA" w:rsidRPr="00DA55AA">
        <w:rPr>
          <w:rFonts w:ascii="Times New Roman" w:hAnsi="Times New Roman" w:cs="Times New Roman"/>
          <w:noProof/>
          <w:vertAlign w:val="superscript"/>
        </w:rPr>
        <w:t>3</w:t>
      </w:r>
      <w:r w:rsidR="0026161F">
        <w:rPr>
          <w:rFonts w:ascii="Times New Roman" w:hAnsi="Times New Roman" w:cs="Times New Roman"/>
          <w:noProof/>
          <w:vertAlign w:val="superscript"/>
        </w:rPr>
        <w:t>3</w:t>
      </w:r>
      <w:r w:rsidR="00DA55AA" w:rsidRPr="00DA55AA">
        <w:rPr>
          <w:rFonts w:ascii="Times New Roman" w:hAnsi="Times New Roman" w:cs="Times New Roman"/>
          <w:noProof/>
          <w:vertAlign w:val="superscript"/>
        </w:rPr>
        <w:t>-3</w:t>
      </w:r>
      <w:r w:rsidR="0026161F">
        <w:rPr>
          <w:rFonts w:ascii="Times New Roman" w:hAnsi="Times New Roman" w:cs="Times New Roman"/>
          <w:noProof/>
          <w:vertAlign w:val="superscript"/>
        </w:rPr>
        <w:t>5</w:t>
      </w:r>
      <w:r w:rsidR="00B36792">
        <w:rPr>
          <w:rFonts w:ascii="Times New Roman" w:hAnsi="Times New Roman" w:cs="Times New Roman"/>
        </w:rPr>
        <w:t xml:space="preserve"> </w:t>
      </w:r>
      <w:r w:rsidR="00CB684B">
        <w:rPr>
          <w:rFonts w:ascii="Times New Roman" w:hAnsi="Times New Roman" w:cs="Times New Roman"/>
        </w:rPr>
        <w:t>This has been</w:t>
      </w:r>
      <w:r w:rsidR="002513BD">
        <w:rPr>
          <w:rFonts w:ascii="Times New Roman" w:hAnsi="Times New Roman" w:cs="Times New Roman"/>
        </w:rPr>
        <w:t xml:space="preserve"> evidenced </w:t>
      </w:r>
      <w:r w:rsidR="00CB684B">
        <w:rPr>
          <w:rFonts w:ascii="Times New Roman" w:hAnsi="Times New Roman" w:cs="Times New Roman"/>
        </w:rPr>
        <w:t xml:space="preserve">in </w:t>
      </w:r>
      <w:r w:rsidR="00256AD6">
        <w:rPr>
          <w:rFonts w:ascii="Times New Roman" w:hAnsi="Times New Roman" w:cs="Times New Roman"/>
        </w:rPr>
        <w:t>systems</w:t>
      </w:r>
      <w:r w:rsidR="00CB684B">
        <w:rPr>
          <w:rFonts w:ascii="Times New Roman" w:hAnsi="Times New Roman" w:cs="Times New Roman"/>
        </w:rPr>
        <w:t xml:space="preserve"> such as </w:t>
      </w:r>
      <w:r w:rsidR="002513BD">
        <w:rPr>
          <w:rFonts w:ascii="Times New Roman" w:hAnsi="Times New Roman" w:cs="Times New Roman"/>
        </w:rPr>
        <w:t>Ag</w:t>
      </w:r>
      <w:r w:rsidR="00256AD6">
        <w:rPr>
          <w:rFonts w:ascii="Times New Roman" w:hAnsi="Times New Roman" w:cs="Times New Roman"/>
        </w:rPr>
        <w:t>SbTe</w:t>
      </w:r>
      <w:r w:rsidR="00256AD6" w:rsidRPr="00256AD6">
        <w:rPr>
          <w:rFonts w:ascii="Times New Roman" w:hAnsi="Times New Roman" w:cs="Times New Roman"/>
          <w:vertAlign w:val="subscript"/>
        </w:rPr>
        <w:t>2</w:t>
      </w:r>
      <w:r w:rsidR="00256AD6">
        <w:rPr>
          <w:rFonts w:ascii="Times New Roman" w:hAnsi="Times New Roman" w:cs="Times New Roman"/>
        </w:rPr>
        <w:t>-</w:t>
      </w:r>
      <w:r w:rsidR="00CC5619">
        <w:rPr>
          <w:rFonts w:ascii="Times New Roman" w:hAnsi="Times New Roman" w:cs="Times New Roman"/>
        </w:rPr>
        <w:t>Mn</w:t>
      </w:r>
      <w:r w:rsidR="002513BD">
        <w:rPr>
          <w:rFonts w:ascii="Times New Roman" w:hAnsi="Times New Roman" w:cs="Times New Roman"/>
        </w:rPr>
        <w:t>Te,</w:t>
      </w:r>
      <w:r w:rsidR="00DA55AA" w:rsidRPr="00DA55AA">
        <w:rPr>
          <w:rFonts w:ascii="Times New Roman" w:hAnsi="Times New Roman" w:cs="Times New Roman"/>
          <w:noProof/>
          <w:vertAlign w:val="superscript"/>
        </w:rPr>
        <w:t>3</w:t>
      </w:r>
      <w:r w:rsidR="0026161F">
        <w:rPr>
          <w:rFonts w:ascii="Times New Roman" w:hAnsi="Times New Roman" w:cs="Times New Roman"/>
          <w:noProof/>
          <w:vertAlign w:val="superscript"/>
        </w:rPr>
        <w:t>6</w:t>
      </w:r>
      <w:r w:rsidR="002513BD">
        <w:rPr>
          <w:rFonts w:ascii="Times New Roman" w:hAnsi="Times New Roman" w:cs="Times New Roman"/>
        </w:rPr>
        <w:t xml:space="preserve"> SnSe</w:t>
      </w:r>
      <w:r w:rsidR="00256AD6" w:rsidRPr="00256AD6">
        <w:rPr>
          <w:rFonts w:ascii="Times New Roman" w:hAnsi="Times New Roman" w:cs="Times New Roman"/>
        </w:rPr>
        <w:t>-</w:t>
      </w:r>
      <w:r w:rsidR="00256AD6">
        <w:rPr>
          <w:rFonts w:ascii="Times New Roman" w:hAnsi="Times New Roman" w:cs="Times New Roman"/>
        </w:rPr>
        <w:t>AgSb</w:t>
      </w:r>
      <w:r w:rsidR="00CC5619">
        <w:rPr>
          <w:rFonts w:ascii="Times New Roman" w:hAnsi="Times New Roman" w:cs="Times New Roman"/>
        </w:rPr>
        <w:t>Te</w:t>
      </w:r>
      <w:r w:rsidR="00256AD6">
        <w:rPr>
          <w:rFonts w:ascii="Times New Roman" w:hAnsi="Times New Roman" w:cs="Times New Roman"/>
          <w:vertAlign w:val="subscript"/>
        </w:rPr>
        <w:t>2</w:t>
      </w:r>
      <w:r w:rsidR="002513BD">
        <w:rPr>
          <w:rFonts w:ascii="Times New Roman" w:hAnsi="Times New Roman" w:cs="Times New Roman"/>
        </w:rPr>
        <w:t>,</w:t>
      </w:r>
      <w:r w:rsidR="00DA55AA" w:rsidRPr="00DA55AA">
        <w:rPr>
          <w:rFonts w:ascii="Times New Roman" w:hAnsi="Times New Roman" w:cs="Times New Roman"/>
          <w:noProof/>
          <w:vertAlign w:val="superscript"/>
        </w:rPr>
        <w:t>3</w:t>
      </w:r>
      <w:r w:rsidR="0026161F">
        <w:rPr>
          <w:rFonts w:ascii="Times New Roman" w:hAnsi="Times New Roman" w:cs="Times New Roman"/>
          <w:noProof/>
          <w:vertAlign w:val="superscript"/>
        </w:rPr>
        <w:t>6</w:t>
      </w:r>
      <w:r w:rsidR="00DA55AA" w:rsidRPr="00DA55AA">
        <w:rPr>
          <w:rFonts w:ascii="Times New Roman" w:hAnsi="Times New Roman" w:cs="Times New Roman"/>
          <w:noProof/>
          <w:vertAlign w:val="superscript"/>
        </w:rPr>
        <w:t>-3</w:t>
      </w:r>
      <w:r w:rsidR="0026161F">
        <w:rPr>
          <w:rFonts w:ascii="Times New Roman" w:hAnsi="Times New Roman" w:cs="Times New Roman"/>
          <w:noProof/>
          <w:vertAlign w:val="superscript"/>
        </w:rPr>
        <w:t>8</w:t>
      </w:r>
      <w:r w:rsidR="002513BD">
        <w:rPr>
          <w:rFonts w:ascii="Times New Roman" w:hAnsi="Times New Roman" w:cs="Times New Roman"/>
        </w:rPr>
        <w:t xml:space="preserve"> </w:t>
      </w:r>
      <w:proofErr w:type="spellStart"/>
      <w:r w:rsidR="002513BD">
        <w:rPr>
          <w:rFonts w:ascii="Times New Roman" w:hAnsi="Times New Roman" w:cs="Times New Roman"/>
        </w:rPr>
        <w:t>AgBi</w:t>
      </w:r>
      <w:proofErr w:type="spellEnd"/>
      <w:r w:rsidR="002513BD">
        <w:rPr>
          <w:rFonts w:ascii="Times New Roman" w:hAnsi="Times New Roman" w:cs="Times New Roman"/>
        </w:rPr>
        <w:t>(</w:t>
      </w:r>
      <w:proofErr w:type="spellStart"/>
      <w:r w:rsidR="002513BD">
        <w:rPr>
          <w:rFonts w:ascii="Times New Roman" w:hAnsi="Times New Roman" w:cs="Times New Roman"/>
        </w:rPr>
        <w:t>Se,S</w:t>
      </w:r>
      <w:proofErr w:type="spellEnd"/>
      <w:r w:rsidR="002513BD">
        <w:rPr>
          <w:rFonts w:ascii="Times New Roman" w:hAnsi="Times New Roman" w:cs="Times New Roman"/>
        </w:rPr>
        <w:t>)</w:t>
      </w:r>
      <w:r w:rsidR="002513BD" w:rsidRPr="002513BD">
        <w:rPr>
          <w:rFonts w:ascii="Times New Roman" w:hAnsi="Times New Roman" w:cs="Times New Roman"/>
          <w:vertAlign w:val="subscript"/>
        </w:rPr>
        <w:t>2</w:t>
      </w:r>
      <w:r w:rsidR="00256AD6">
        <w:rPr>
          <w:rFonts w:ascii="Times New Roman" w:hAnsi="Times New Roman" w:cs="Times New Roman"/>
        </w:rPr>
        <w:t>-Pb(</w:t>
      </w:r>
      <w:proofErr w:type="spellStart"/>
      <w:r w:rsidR="00256AD6">
        <w:rPr>
          <w:rFonts w:ascii="Times New Roman" w:hAnsi="Times New Roman" w:cs="Times New Roman"/>
        </w:rPr>
        <w:t>Se,S</w:t>
      </w:r>
      <w:proofErr w:type="spellEnd"/>
      <w:r w:rsidR="00256AD6">
        <w:rPr>
          <w:rFonts w:ascii="Times New Roman" w:hAnsi="Times New Roman" w:cs="Times New Roman"/>
        </w:rPr>
        <w:t>)</w:t>
      </w:r>
      <w:r w:rsidR="002513BD">
        <w:rPr>
          <w:rFonts w:ascii="Times New Roman" w:hAnsi="Times New Roman" w:cs="Times New Roman"/>
        </w:rPr>
        <w:t>,</w:t>
      </w:r>
      <w:r w:rsidR="00DA55AA" w:rsidRPr="00DA55AA">
        <w:rPr>
          <w:rFonts w:ascii="Times New Roman" w:hAnsi="Times New Roman" w:cs="Times New Roman"/>
          <w:noProof/>
          <w:vertAlign w:val="superscript"/>
        </w:rPr>
        <w:t>3</w:t>
      </w:r>
      <w:r w:rsidR="0026161F">
        <w:rPr>
          <w:rFonts w:ascii="Times New Roman" w:hAnsi="Times New Roman" w:cs="Times New Roman"/>
          <w:noProof/>
          <w:vertAlign w:val="superscript"/>
        </w:rPr>
        <w:t>9</w:t>
      </w:r>
      <w:r w:rsidR="00DA55AA" w:rsidRPr="00DA55AA">
        <w:rPr>
          <w:rFonts w:ascii="Times New Roman" w:hAnsi="Times New Roman" w:cs="Times New Roman"/>
          <w:noProof/>
          <w:vertAlign w:val="superscript"/>
        </w:rPr>
        <w:t>-</w:t>
      </w:r>
      <w:r w:rsidR="0026161F">
        <w:rPr>
          <w:rFonts w:ascii="Times New Roman" w:hAnsi="Times New Roman" w:cs="Times New Roman"/>
          <w:noProof/>
          <w:vertAlign w:val="superscript"/>
        </w:rPr>
        <w:t>40</w:t>
      </w:r>
      <w:r w:rsidR="002513BD">
        <w:rPr>
          <w:rFonts w:ascii="Times New Roman" w:hAnsi="Times New Roman" w:cs="Times New Roman"/>
        </w:rPr>
        <w:t xml:space="preserve"> and </w:t>
      </w:r>
      <w:r w:rsidR="00CC5619" w:rsidRPr="00CC5619">
        <w:rPr>
          <w:rFonts w:ascii="Times New Roman" w:hAnsi="Times New Roman" w:cs="Times New Roman"/>
        </w:rPr>
        <w:t>Cu</w:t>
      </w:r>
      <w:r w:rsidR="00256AD6">
        <w:rPr>
          <w:rFonts w:ascii="Times New Roman" w:hAnsi="Times New Roman" w:cs="Times New Roman"/>
          <w:vertAlign w:val="subscript"/>
        </w:rPr>
        <w:t>2</w:t>
      </w:r>
      <w:r w:rsidR="00CC5619" w:rsidRPr="00CC5619">
        <w:rPr>
          <w:rFonts w:ascii="Times New Roman" w:hAnsi="Times New Roman" w:cs="Times New Roman"/>
        </w:rPr>
        <w:t>SnSe</w:t>
      </w:r>
      <w:r w:rsidR="00CC5619" w:rsidRPr="00CC5619">
        <w:rPr>
          <w:rFonts w:ascii="Times New Roman" w:hAnsi="Times New Roman" w:cs="Times New Roman"/>
          <w:vertAlign w:val="subscript"/>
        </w:rPr>
        <w:t>3</w:t>
      </w:r>
      <w:r w:rsidR="00256AD6">
        <w:rPr>
          <w:rFonts w:ascii="Times New Roman" w:hAnsi="Times New Roman" w:cs="Times New Roman"/>
        </w:rPr>
        <w:t>-AgGaNa</w:t>
      </w:r>
      <w:r w:rsidR="002513BD">
        <w:rPr>
          <w:rFonts w:ascii="Times New Roman" w:hAnsi="Times New Roman" w:cs="Times New Roman"/>
        </w:rPr>
        <w:t>.</w:t>
      </w:r>
      <w:r w:rsidR="0026161F">
        <w:rPr>
          <w:rFonts w:ascii="Times New Roman" w:hAnsi="Times New Roman" w:cs="Times New Roman"/>
          <w:noProof/>
          <w:vertAlign w:val="superscript"/>
        </w:rPr>
        <w:t>41</w:t>
      </w:r>
      <w:r w:rsidR="000131C6">
        <w:rPr>
          <w:rFonts w:ascii="Times New Roman" w:hAnsi="Times New Roman" w:cs="Times New Roman"/>
        </w:rPr>
        <w:t xml:space="preserve"> </w:t>
      </w:r>
      <w:r w:rsidR="0070074C">
        <w:rPr>
          <w:rFonts w:ascii="Times New Roman" w:hAnsi="Times New Roman" w:cs="Times New Roman"/>
        </w:rPr>
        <w:t xml:space="preserve">Previous </w:t>
      </w:r>
      <w:r w:rsidR="005D46A3">
        <w:rPr>
          <w:rFonts w:ascii="Times New Roman" w:hAnsi="Times New Roman" w:cs="Times New Roman"/>
        </w:rPr>
        <w:t>studies</w:t>
      </w:r>
      <w:r w:rsidR="0070074C">
        <w:rPr>
          <w:rFonts w:ascii="Times New Roman" w:hAnsi="Times New Roman" w:cs="Times New Roman"/>
        </w:rPr>
        <w:t xml:space="preserve"> on </w:t>
      </w:r>
      <w:proofErr w:type="spellStart"/>
      <w:r w:rsidR="0070074C">
        <w:rPr>
          <w:rFonts w:ascii="Times New Roman" w:hAnsi="Times New Roman" w:cs="Times New Roman"/>
        </w:rPr>
        <w:t>GeSe</w:t>
      </w:r>
      <w:proofErr w:type="spellEnd"/>
      <w:r w:rsidR="0070074C">
        <w:rPr>
          <w:rFonts w:ascii="Times New Roman" w:hAnsi="Times New Roman" w:cs="Times New Roman"/>
        </w:rPr>
        <w:t xml:space="preserve"> ha</w:t>
      </w:r>
      <w:r w:rsidR="005D46A3">
        <w:rPr>
          <w:rFonts w:ascii="Times New Roman" w:hAnsi="Times New Roman" w:cs="Times New Roman"/>
        </w:rPr>
        <w:t>ve</w:t>
      </w:r>
      <w:r w:rsidR="0070074C">
        <w:rPr>
          <w:rFonts w:ascii="Times New Roman" w:hAnsi="Times New Roman" w:cs="Times New Roman"/>
        </w:rPr>
        <w:t xml:space="preserve"> also shown positive results </w:t>
      </w:r>
      <w:r w:rsidR="005D46A3">
        <w:rPr>
          <w:rFonts w:ascii="Times New Roman" w:hAnsi="Times New Roman" w:cs="Times New Roman"/>
        </w:rPr>
        <w:t>by altering the</w:t>
      </w:r>
      <w:r w:rsidR="0070074C">
        <w:rPr>
          <w:rFonts w:ascii="Times New Roman" w:hAnsi="Times New Roman" w:cs="Times New Roman"/>
        </w:rPr>
        <w:t xml:space="preserve"> crystal structure,</w:t>
      </w:r>
      <w:r w:rsidR="00DA55AA" w:rsidRPr="00DA55AA">
        <w:rPr>
          <w:rFonts w:ascii="Times New Roman" w:hAnsi="Times New Roman" w:cs="Times New Roman"/>
          <w:noProof/>
          <w:vertAlign w:val="superscript"/>
        </w:rPr>
        <w:t>4</w:t>
      </w:r>
      <w:r w:rsidR="0026161F">
        <w:rPr>
          <w:rFonts w:ascii="Times New Roman" w:hAnsi="Times New Roman" w:cs="Times New Roman"/>
          <w:noProof/>
          <w:vertAlign w:val="superscript"/>
        </w:rPr>
        <w:t>2</w:t>
      </w:r>
      <w:r w:rsidR="00DA55AA" w:rsidRPr="00DA55AA">
        <w:rPr>
          <w:rFonts w:ascii="Times New Roman" w:hAnsi="Times New Roman" w:cs="Times New Roman"/>
          <w:noProof/>
          <w:vertAlign w:val="superscript"/>
        </w:rPr>
        <w:t>-4</w:t>
      </w:r>
      <w:r w:rsidR="0026161F">
        <w:rPr>
          <w:rFonts w:ascii="Times New Roman" w:hAnsi="Times New Roman" w:cs="Times New Roman"/>
          <w:noProof/>
          <w:vertAlign w:val="superscript"/>
        </w:rPr>
        <w:t>5</w:t>
      </w:r>
      <w:r w:rsidR="0070074C">
        <w:rPr>
          <w:rFonts w:ascii="Times New Roman" w:hAnsi="Times New Roman" w:cs="Times New Roman"/>
        </w:rPr>
        <w:t xml:space="preserve"> which motivates further </w:t>
      </w:r>
      <w:r w:rsidR="005D46A3">
        <w:rPr>
          <w:rFonts w:ascii="Times New Roman" w:hAnsi="Times New Roman" w:cs="Times New Roman"/>
        </w:rPr>
        <w:t>investigation into</w:t>
      </w:r>
      <w:r w:rsidR="0070074C">
        <w:rPr>
          <w:rFonts w:ascii="Times New Roman" w:hAnsi="Times New Roman" w:cs="Times New Roman"/>
        </w:rPr>
        <w:t xml:space="preserve"> </w:t>
      </w:r>
      <w:r w:rsidR="005D46A3">
        <w:rPr>
          <w:rFonts w:ascii="Times New Roman" w:hAnsi="Times New Roman" w:cs="Times New Roman"/>
        </w:rPr>
        <w:t xml:space="preserve">the </w:t>
      </w:r>
      <w:r w:rsidR="0070074C">
        <w:rPr>
          <w:rFonts w:ascii="Times New Roman" w:hAnsi="Times New Roman" w:cs="Times New Roman"/>
        </w:rPr>
        <w:t xml:space="preserve">mechanisms </w:t>
      </w:r>
      <w:r w:rsidR="005D46A3">
        <w:rPr>
          <w:rFonts w:ascii="Times New Roman" w:hAnsi="Times New Roman" w:cs="Times New Roman"/>
        </w:rPr>
        <w:t>underpinning</w:t>
      </w:r>
      <w:r w:rsidR="0070074C">
        <w:rPr>
          <w:rFonts w:ascii="Times New Roman" w:hAnsi="Times New Roman" w:cs="Times New Roman"/>
        </w:rPr>
        <w:t xml:space="preserve"> the structure-performance relationship.</w:t>
      </w:r>
    </w:p>
    <w:p w14:paraId="3FAA1D45" w14:textId="508577B8" w:rsidR="00805746" w:rsidRDefault="00752975" w:rsidP="00434BA2">
      <w:pPr>
        <w:spacing w:line="400" w:lineRule="exact"/>
        <w:rPr>
          <w:rFonts w:ascii="Times New Roman" w:hAnsi="Times New Roman" w:cs="Times New Roman"/>
          <w:iCs/>
        </w:rPr>
      </w:pPr>
      <w:r>
        <w:rPr>
          <w:rFonts w:ascii="Times New Roman" w:hAnsi="Times New Roman" w:cs="Times New Roman"/>
        </w:rPr>
        <w:tab/>
      </w:r>
      <w:r w:rsidR="005D46A3">
        <w:rPr>
          <w:rFonts w:ascii="Times New Roman" w:hAnsi="Times New Roman" w:cs="Times New Roman"/>
        </w:rPr>
        <w:t>I</w:t>
      </w:r>
      <w:r w:rsidR="005D46A3">
        <w:rPr>
          <w:rFonts w:ascii="Times New Roman" w:hAnsi="Times New Roman" w:cs="Times New Roman" w:hint="eastAsia"/>
        </w:rPr>
        <w:t>n</w:t>
      </w:r>
      <w:r w:rsidR="005D46A3">
        <w:rPr>
          <w:rFonts w:ascii="Times New Roman" w:hAnsi="Times New Roman" w:cs="Times New Roman"/>
        </w:rPr>
        <w:t xml:space="preserve"> this study</w:t>
      </w:r>
      <w:r>
        <w:rPr>
          <w:rFonts w:ascii="Times New Roman" w:hAnsi="Times New Roman" w:cs="Times New Roman"/>
        </w:rPr>
        <w:t xml:space="preserve">, we alloyed </w:t>
      </w:r>
      <w:proofErr w:type="spellStart"/>
      <w:r>
        <w:rPr>
          <w:rFonts w:ascii="Times New Roman" w:hAnsi="Times New Roman" w:cs="Times New Roman"/>
        </w:rPr>
        <w:t>GeSe</w:t>
      </w:r>
      <w:proofErr w:type="spellEnd"/>
      <w:r>
        <w:rPr>
          <w:rFonts w:ascii="Times New Roman" w:hAnsi="Times New Roman" w:cs="Times New Roman"/>
        </w:rPr>
        <w:t xml:space="preserve"> with LiBiTe</w:t>
      </w:r>
      <w:r w:rsidRPr="001E4E0F">
        <w:rPr>
          <w:rFonts w:ascii="Times New Roman" w:hAnsi="Times New Roman" w:cs="Times New Roman"/>
          <w:vertAlign w:val="subscript"/>
        </w:rPr>
        <w:t>2</w:t>
      </w:r>
      <w:r w:rsidR="009745E2">
        <w:rPr>
          <w:rFonts w:ascii="Times New Roman" w:hAnsi="Times New Roman" w:cs="Times New Roman"/>
        </w:rPr>
        <w:t xml:space="preserve"> ((1-</w:t>
      </w:r>
      <w:proofErr w:type="gramStart"/>
      <w:r w:rsidR="009745E2" w:rsidRPr="009745E2">
        <w:rPr>
          <w:rFonts w:ascii="Times New Roman" w:hAnsi="Times New Roman" w:cs="Times New Roman"/>
          <w:i/>
          <w:iCs/>
        </w:rPr>
        <w:t>x</w:t>
      </w:r>
      <w:r w:rsidR="009745E2">
        <w:rPr>
          <w:rFonts w:ascii="Times New Roman" w:hAnsi="Times New Roman" w:cs="Times New Roman"/>
        </w:rPr>
        <w:t>)GeSe</w:t>
      </w:r>
      <w:proofErr w:type="gramEnd"/>
      <w:r w:rsidR="009745E2">
        <w:rPr>
          <w:rFonts w:ascii="Times New Roman" w:hAnsi="Times New Roman" w:cs="Times New Roman"/>
        </w:rPr>
        <w:t>-</w:t>
      </w:r>
      <w:r w:rsidR="009745E2" w:rsidRPr="009745E2">
        <w:rPr>
          <w:rFonts w:ascii="Times New Roman" w:hAnsi="Times New Roman" w:cs="Times New Roman"/>
          <w:i/>
          <w:iCs/>
        </w:rPr>
        <w:t>x</w:t>
      </w:r>
      <w:r w:rsidR="009745E2">
        <w:rPr>
          <w:rFonts w:ascii="Times New Roman" w:hAnsi="Times New Roman" w:cs="Times New Roman"/>
        </w:rPr>
        <w:t>LiBiTe</w:t>
      </w:r>
      <w:r w:rsidR="009745E2" w:rsidRPr="009745E2">
        <w:rPr>
          <w:rFonts w:ascii="Times New Roman" w:hAnsi="Times New Roman" w:cs="Times New Roman"/>
          <w:vertAlign w:val="subscript"/>
        </w:rPr>
        <w:t>2</w:t>
      </w:r>
      <w:r w:rsidR="0076681B">
        <w:rPr>
          <w:rFonts w:ascii="Times New Roman" w:hAnsi="Times New Roman" w:cs="Times New Roman"/>
        </w:rPr>
        <w:t xml:space="preserve">, </w:t>
      </w:r>
      <w:r w:rsidR="0076681B" w:rsidRPr="0076681B">
        <w:rPr>
          <w:rFonts w:ascii="Times New Roman" w:hAnsi="Times New Roman" w:cs="Times New Roman"/>
          <w:i/>
          <w:iCs/>
        </w:rPr>
        <w:t>x</w:t>
      </w:r>
      <w:r w:rsidR="0076681B">
        <w:rPr>
          <w:rFonts w:ascii="Times New Roman" w:hAnsi="Times New Roman" w:cs="Times New Roman"/>
        </w:rPr>
        <w:t xml:space="preserve"> ranges from 0 to 0.12</w:t>
      </w:r>
      <w:r w:rsidR="009745E2">
        <w:rPr>
          <w:rFonts w:ascii="Times New Roman" w:hAnsi="Times New Roman" w:cs="Times New Roman"/>
        </w:rPr>
        <w:t>)</w:t>
      </w:r>
      <w:r>
        <w:rPr>
          <w:rFonts w:ascii="Times New Roman" w:hAnsi="Times New Roman" w:cs="Times New Roman"/>
        </w:rPr>
        <w:t>, a rock-salt-structure</w:t>
      </w:r>
      <w:r>
        <w:rPr>
          <w:rFonts w:ascii="Times New Roman" w:eastAsia="等线" w:hAnsi="Times New Roman" w:cs="Times New Roman"/>
        </w:rPr>
        <w:t xml:space="preserve">d compound with a low lattice thermal conductivity, </w:t>
      </w:r>
      <w:r w:rsidR="009745E2">
        <w:rPr>
          <w:rFonts w:ascii="Times New Roman" w:hAnsi="Times New Roman" w:cs="Times New Roman"/>
        </w:rPr>
        <w:t xml:space="preserve">which effectively </w:t>
      </w:r>
      <w:r w:rsidR="005D46A3">
        <w:rPr>
          <w:rFonts w:ascii="Times New Roman" w:hAnsi="Times New Roman" w:cs="Times New Roman"/>
        </w:rPr>
        <w:lastRenderedPageBreak/>
        <w:t>transition</w:t>
      </w:r>
      <w:r>
        <w:rPr>
          <w:rFonts w:ascii="Times New Roman" w:eastAsia="等线" w:hAnsi="Times New Roman" w:cs="Times New Roman"/>
        </w:rPr>
        <w:t xml:space="preserve">ed </w:t>
      </w:r>
      <w:r w:rsidR="009745E2">
        <w:rPr>
          <w:rFonts w:ascii="Times New Roman" w:hAnsi="Times New Roman" w:cs="Times New Roman"/>
        </w:rPr>
        <w:t xml:space="preserve">the crystal structure from </w:t>
      </w:r>
      <w:proofErr w:type="spellStart"/>
      <w:r w:rsidR="009745E2" w:rsidRPr="009745E2">
        <w:rPr>
          <w:rFonts w:ascii="Times New Roman" w:hAnsi="Times New Roman" w:cs="Times New Roman"/>
          <w:i/>
          <w:iCs/>
        </w:rPr>
        <w:t>Pnma</w:t>
      </w:r>
      <w:proofErr w:type="spellEnd"/>
      <w:r w:rsidR="009745E2">
        <w:rPr>
          <w:rFonts w:ascii="Times New Roman" w:hAnsi="Times New Roman" w:cs="Times New Roman"/>
        </w:rPr>
        <w:t xml:space="preserve"> to </w:t>
      </w:r>
      <w:r w:rsidR="009745E2" w:rsidRPr="009745E2">
        <w:rPr>
          <w:rFonts w:ascii="Times New Roman" w:hAnsi="Times New Roman" w:cs="Times New Roman"/>
          <w:i/>
          <w:iCs/>
        </w:rPr>
        <w:t>R3m</w:t>
      </w:r>
      <w:r w:rsidR="005D46A3">
        <w:rPr>
          <w:rFonts w:ascii="Times New Roman" w:hAnsi="Times New Roman" w:cs="Times New Roman"/>
        </w:rPr>
        <w:t xml:space="preserve"> at room temperature</w:t>
      </w:r>
      <w:r w:rsidR="009745E2">
        <w:rPr>
          <w:rFonts w:ascii="Times New Roman" w:hAnsi="Times New Roman" w:cs="Times New Roman"/>
        </w:rPr>
        <w:t>.</w:t>
      </w:r>
      <w:r w:rsidR="005D46A3">
        <w:rPr>
          <w:rFonts w:ascii="Times New Roman" w:hAnsi="Times New Roman" w:cs="Times New Roman"/>
        </w:rPr>
        <w:t xml:space="preserve"> This structure evolution significantly reduced the </w:t>
      </w:r>
      <w:r w:rsidR="009745E2">
        <w:rPr>
          <w:rFonts w:ascii="Times New Roman" w:hAnsi="Times New Roman" w:cs="Times New Roman"/>
        </w:rPr>
        <w:t xml:space="preserve">measured band gap from 1.03 eV of pristine </w:t>
      </w:r>
      <w:proofErr w:type="spellStart"/>
      <w:r w:rsidR="009745E2">
        <w:rPr>
          <w:rFonts w:ascii="Times New Roman" w:hAnsi="Times New Roman" w:cs="Times New Roman"/>
        </w:rPr>
        <w:t>GeSe</w:t>
      </w:r>
      <w:proofErr w:type="spellEnd"/>
      <w:r w:rsidR="009745E2">
        <w:rPr>
          <w:rFonts w:ascii="Times New Roman" w:hAnsi="Times New Roman" w:cs="Times New Roman"/>
        </w:rPr>
        <w:t xml:space="preserve"> to ~0.</w:t>
      </w:r>
      <w:r w:rsidR="00331568">
        <w:rPr>
          <w:rFonts w:ascii="Times New Roman" w:hAnsi="Times New Roman" w:cs="Times New Roman"/>
        </w:rPr>
        <w:t>46</w:t>
      </w:r>
      <w:r w:rsidR="009745E2">
        <w:rPr>
          <w:rFonts w:ascii="Times New Roman" w:hAnsi="Times New Roman" w:cs="Times New Roman"/>
        </w:rPr>
        <w:t xml:space="preserve"> eV </w:t>
      </w:r>
      <w:r w:rsidR="005D46A3">
        <w:rPr>
          <w:rFonts w:ascii="Times New Roman" w:hAnsi="Times New Roman" w:cs="Times New Roman"/>
        </w:rPr>
        <w:t xml:space="preserve">in </w:t>
      </w:r>
      <w:r w:rsidR="009745E2">
        <w:rPr>
          <w:rFonts w:ascii="Times New Roman" w:hAnsi="Times New Roman" w:cs="Times New Roman"/>
        </w:rPr>
        <w:t xml:space="preserve">samples with </w:t>
      </w:r>
      <w:r w:rsidR="009745E2" w:rsidRPr="009745E2">
        <w:rPr>
          <w:rFonts w:ascii="Times New Roman" w:hAnsi="Times New Roman" w:cs="Times New Roman"/>
          <w:i/>
          <w:iCs/>
        </w:rPr>
        <w:t>x</w:t>
      </w:r>
      <w:r w:rsidR="00331568">
        <w:rPr>
          <w:rFonts w:ascii="Times New Roman" w:hAnsi="Times New Roman" w:cs="Times New Roman"/>
        </w:rPr>
        <w:t xml:space="preserve"> = 0.1</w:t>
      </w:r>
      <w:r w:rsidR="009745E2">
        <w:rPr>
          <w:rFonts w:ascii="Times New Roman" w:hAnsi="Times New Roman" w:cs="Times New Roman"/>
        </w:rPr>
        <w:t xml:space="preserve">. </w:t>
      </w:r>
      <w:r w:rsidR="002878C7" w:rsidRPr="00DA08C5">
        <w:rPr>
          <w:rFonts w:ascii="Times New Roman" w:hAnsi="Times New Roman" w:cs="Times New Roman"/>
        </w:rPr>
        <w:t>The rhombohedral alloy (1-</w:t>
      </w:r>
      <w:proofErr w:type="gramStart"/>
      <w:r w:rsidR="002878C7" w:rsidRPr="00DA08C5">
        <w:rPr>
          <w:rFonts w:ascii="Times New Roman" w:hAnsi="Times New Roman" w:cs="Times New Roman"/>
          <w:i/>
          <w:iCs/>
        </w:rPr>
        <w:t>x</w:t>
      </w:r>
      <w:r w:rsidR="002878C7" w:rsidRPr="00DA08C5">
        <w:rPr>
          <w:rFonts w:ascii="Times New Roman" w:hAnsi="Times New Roman" w:cs="Times New Roman"/>
        </w:rPr>
        <w:t>)GeSe</w:t>
      </w:r>
      <w:proofErr w:type="gramEnd"/>
      <w:r w:rsidR="002878C7" w:rsidRPr="00DA08C5">
        <w:rPr>
          <w:rFonts w:ascii="Times New Roman" w:hAnsi="Times New Roman" w:cs="Times New Roman"/>
        </w:rPr>
        <w:t>-</w:t>
      </w:r>
      <w:r w:rsidR="002878C7" w:rsidRPr="00DA08C5">
        <w:rPr>
          <w:rFonts w:ascii="Times New Roman" w:hAnsi="Times New Roman" w:cs="Times New Roman"/>
          <w:i/>
          <w:iCs/>
        </w:rPr>
        <w:t>x</w:t>
      </w:r>
      <w:r w:rsidR="002878C7" w:rsidRPr="00DA08C5">
        <w:rPr>
          <w:rFonts w:ascii="Times New Roman" w:hAnsi="Times New Roman" w:cs="Times New Roman"/>
        </w:rPr>
        <w:t>LiBiTe</w:t>
      </w:r>
      <w:r w:rsidR="002878C7" w:rsidRPr="00DA08C5">
        <w:rPr>
          <w:rFonts w:ascii="Times New Roman" w:hAnsi="Times New Roman" w:cs="Times New Roman"/>
          <w:vertAlign w:val="subscript"/>
        </w:rPr>
        <w:t>2</w:t>
      </w:r>
      <w:r w:rsidR="002878C7" w:rsidRPr="00DA08C5">
        <w:rPr>
          <w:rFonts w:ascii="Times New Roman" w:hAnsi="Times New Roman" w:cs="Times New Roman"/>
        </w:rPr>
        <w:t xml:space="preserve"> has significantly enhanced hole concentration (~10</w:t>
      </w:r>
      <w:r w:rsidR="002878C7" w:rsidRPr="00DA08C5">
        <w:rPr>
          <w:rFonts w:ascii="Times New Roman" w:hAnsi="Times New Roman" w:cs="Times New Roman"/>
          <w:vertAlign w:val="superscript"/>
        </w:rPr>
        <w:t>20</w:t>
      </w:r>
      <w:r w:rsidR="002878C7" w:rsidRPr="00DA08C5">
        <w:rPr>
          <w:rFonts w:ascii="Times New Roman" w:hAnsi="Times New Roman" w:cs="Times New Roman"/>
        </w:rPr>
        <w:t xml:space="preserve"> cm</w:t>
      </w:r>
      <w:r w:rsidR="002878C7" w:rsidRPr="00DA08C5">
        <w:rPr>
          <w:rFonts w:ascii="Times New Roman" w:hAnsi="Times New Roman" w:cs="Times New Roman"/>
          <w:vertAlign w:val="superscript"/>
        </w:rPr>
        <w:t>-3</w:t>
      </w:r>
      <w:r w:rsidR="002878C7" w:rsidRPr="00DA08C5">
        <w:rPr>
          <w:rFonts w:ascii="Times New Roman" w:hAnsi="Times New Roman" w:cs="Times New Roman"/>
        </w:rPr>
        <w:t>), which should come from germanium vacancies.</w:t>
      </w:r>
      <w:r w:rsidR="009D0116" w:rsidRPr="00DA08C5">
        <w:rPr>
          <w:rFonts w:ascii="Times New Roman" w:hAnsi="Times New Roman" w:cs="Times New Roman"/>
        </w:rPr>
        <w:t xml:space="preserve"> This is similar to the Ge-vacancy-induced high hole carrier concentration in GeTe, which has the similar crystal structure and chemical elements to the rhombohedral alloy (1-</w:t>
      </w:r>
      <w:proofErr w:type="gramStart"/>
      <w:r w:rsidR="009D0116" w:rsidRPr="00DA08C5">
        <w:rPr>
          <w:rFonts w:ascii="Times New Roman" w:hAnsi="Times New Roman" w:cs="Times New Roman"/>
          <w:i/>
          <w:iCs/>
        </w:rPr>
        <w:t>x</w:t>
      </w:r>
      <w:r w:rsidR="009D0116" w:rsidRPr="00DA08C5">
        <w:rPr>
          <w:rFonts w:ascii="Times New Roman" w:hAnsi="Times New Roman" w:cs="Times New Roman"/>
        </w:rPr>
        <w:t>)GeSe</w:t>
      </w:r>
      <w:proofErr w:type="gramEnd"/>
      <w:r w:rsidR="009D0116" w:rsidRPr="00DA08C5">
        <w:rPr>
          <w:rFonts w:ascii="Times New Roman" w:hAnsi="Times New Roman" w:cs="Times New Roman"/>
        </w:rPr>
        <w:t>-</w:t>
      </w:r>
      <w:r w:rsidR="009D0116" w:rsidRPr="00DA08C5">
        <w:rPr>
          <w:rFonts w:ascii="Times New Roman" w:hAnsi="Times New Roman" w:cs="Times New Roman"/>
          <w:i/>
          <w:iCs/>
        </w:rPr>
        <w:t>x</w:t>
      </w:r>
      <w:r w:rsidR="009D0116" w:rsidRPr="00DA08C5">
        <w:rPr>
          <w:rFonts w:ascii="Times New Roman" w:hAnsi="Times New Roman" w:cs="Times New Roman"/>
        </w:rPr>
        <w:t>LiBiTe</w:t>
      </w:r>
      <w:r w:rsidR="009D0116" w:rsidRPr="00DA08C5">
        <w:rPr>
          <w:rFonts w:ascii="Times New Roman" w:hAnsi="Times New Roman" w:cs="Times New Roman"/>
          <w:vertAlign w:val="subscript"/>
        </w:rPr>
        <w:t>2.</w:t>
      </w:r>
      <w:r w:rsidR="002878C7" w:rsidRPr="00DA08C5">
        <w:rPr>
          <w:rFonts w:ascii="Times New Roman" w:hAnsi="Times New Roman" w:cs="Times New Roman"/>
        </w:rPr>
        <w:t xml:space="preserve"> </w:t>
      </w:r>
      <w:r w:rsidR="005D46A3">
        <w:rPr>
          <w:rFonts w:ascii="Times New Roman" w:hAnsi="Times New Roman" w:cs="Times New Roman"/>
        </w:rPr>
        <w:t>Consequently</w:t>
      </w:r>
      <w:r w:rsidR="00A21848">
        <w:rPr>
          <w:rFonts w:ascii="Times New Roman" w:hAnsi="Times New Roman" w:cs="Times New Roman"/>
        </w:rPr>
        <w:t>, the electrical conductivity is greatly enhanced,</w:t>
      </w:r>
      <w:r w:rsidR="005444CB">
        <w:rPr>
          <w:rFonts w:ascii="Times New Roman" w:hAnsi="Times New Roman" w:cs="Times New Roman"/>
        </w:rPr>
        <w:t xml:space="preserve"> improving</w:t>
      </w:r>
      <w:r w:rsidR="00A21848">
        <w:rPr>
          <w:rFonts w:ascii="Times New Roman" w:hAnsi="Times New Roman" w:cs="Times New Roman"/>
        </w:rPr>
        <w:t xml:space="preserve"> </w:t>
      </w:r>
      <w:r>
        <w:rPr>
          <w:rFonts w:ascii="Times New Roman" w:eastAsia="等线" w:hAnsi="Times New Roman" w:cs="Times New Roman"/>
        </w:rPr>
        <w:t>PF</w:t>
      </w:r>
      <w:r w:rsidR="00447799">
        <w:rPr>
          <w:rFonts w:ascii="Times New Roman" w:eastAsia="等线" w:hAnsi="Times New Roman" w:cs="Times New Roman"/>
        </w:rPr>
        <w:t xml:space="preserve"> to</w:t>
      </w:r>
      <w:r>
        <w:rPr>
          <w:rFonts w:ascii="Times New Roman" w:eastAsia="等线" w:hAnsi="Times New Roman" w:cs="Times New Roman"/>
        </w:rPr>
        <w:t xml:space="preserve"> &gt;10 μWcm</w:t>
      </w:r>
      <w:r w:rsidR="00A21848" w:rsidRPr="00A21848">
        <w:rPr>
          <w:rFonts w:ascii="Times New Roman" w:hAnsi="Times New Roman" w:cs="Times New Roman"/>
          <w:vertAlign w:val="superscript"/>
        </w:rPr>
        <w:t>-1</w:t>
      </w:r>
      <w:r w:rsidR="00A21848">
        <w:rPr>
          <w:rFonts w:ascii="Times New Roman" w:hAnsi="Times New Roman" w:cs="Times New Roman"/>
        </w:rPr>
        <w:t>K</w:t>
      </w:r>
      <w:r w:rsidR="00A21848" w:rsidRPr="00A21848">
        <w:rPr>
          <w:rFonts w:ascii="Times New Roman" w:hAnsi="Times New Roman" w:cs="Times New Roman"/>
          <w:vertAlign w:val="superscript"/>
        </w:rPr>
        <w:t>-2</w:t>
      </w:r>
      <w:r w:rsidR="00A21848">
        <w:rPr>
          <w:rFonts w:ascii="Times New Roman" w:hAnsi="Times New Roman" w:cs="Times New Roman"/>
        </w:rPr>
        <w:t xml:space="preserve"> at 723 K. The </w:t>
      </w:r>
      <w:r w:rsidR="005D46A3">
        <w:rPr>
          <w:rFonts w:ascii="Times New Roman" w:hAnsi="Times New Roman" w:cs="Times New Roman"/>
        </w:rPr>
        <w:t>enhanced</w:t>
      </w:r>
      <w:r w:rsidR="00A21848">
        <w:rPr>
          <w:rFonts w:ascii="Times New Roman" w:hAnsi="Times New Roman" w:cs="Times New Roman"/>
        </w:rPr>
        <w:t xml:space="preserve"> PF in LiBiTe</w:t>
      </w:r>
      <w:r w:rsidR="00A21848" w:rsidRPr="00A21848">
        <w:rPr>
          <w:rFonts w:ascii="Times New Roman" w:hAnsi="Times New Roman" w:cs="Times New Roman"/>
          <w:vertAlign w:val="subscript"/>
        </w:rPr>
        <w:t>2</w:t>
      </w:r>
      <w:r w:rsidR="005D46A3">
        <w:rPr>
          <w:rFonts w:ascii="Times New Roman" w:hAnsi="Times New Roman" w:cs="Times New Roman"/>
        </w:rPr>
        <w:t>-</w:t>
      </w:r>
      <w:r w:rsidR="00A21848">
        <w:rPr>
          <w:rFonts w:ascii="Times New Roman" w:hAnsi="Times New Roman" w:cs="Times New Roman"/>
        </w:rPr>
        <w:t xml:space="preserve">alloyed </w:t>
      </w:r>
      <w:proofErr w:type="spellStart"/>
      <w:r w:rsidR="00A21848">
        <w:rPr>
          <w:rFonts w:ascii="Times New Roman" w:hAnsi="Times New Roman" w:cs="Times New Roman"/>
        </w:rPr>
        <w:t>GeSe</w:t>
      </w:r>
      <w:proofErr w:type="spellEnd"/>
      <w:r w:rsidR="00A21848">
        <w:rPr>
          <w:rFonts w:ascii="Times New Roman" w:hAnsi="Times New Roman" w:cs="Times New Roman"/>
        </w:rPr>
        <w:t xml:space="preserve"> </w:t>
      </w:r>
      <w:r w:rsidR="009D0116">
        <w:rPr>
          <w:rFonts w:ascii="Times New Roman" w:hAnsi="Times New Roman" w:cs="Times New Roman"/>
        </w:rPr>
        <w:t xml:space="preserve">not only </w:t>
      </w:r>
      <w:r w:rsidR="005D46A3">
        <w:rPr>
          <w:rFonts w:ascii="Times New Roman" w:hAnsi="Times New Roman" w:cs="Times New Roman"/>
        </w:rPr>
        <w:t xml:space="preserve">stems from </w:t>
      </w:r>
      <w:r w:rsidR="00A21848">
        <w:rPr>
          <w:rFonts w:ascii="Times New Roman" w:hAnsi="Times New Roman" w:cs="Times New Roman"/>
        </w:rPr>
        <w:t>the increased hole concentration</w:t>
      </w:r>
      <w:r w:rsidR="009D0116">
        <w:rPr>
          <w:rFonts w:ascii="Times New Roman" w:hAnsi="Times New Roman" w:cs="Times New Roman"/>
        </w:rPr>
        <w:t>,</w:t>
      </w:r>
      <w:r w:rsidR="00A21848">
        <w:rPr>
          <w:rFonts w:ascii="Times New Roman" w:hAnsi="Times New Roman" w:cs="Times New Roman"/>
        </w:rPr>
        <w:t xml:space="preserve"> </w:t>
      </w:r>
      <w:r w:rsidR="009D0116">
        <w:rPr>
          <w:rFonts w:ascii="Times New Roman" w:hAnsi="Times New Roman" w:cs="Times New Roman"/>
        </w:rPr>
        <w:t xml:space="preserve">but also </w:t>
      </w:r>
      <w:r w:rsidR="00A21848">
        <w:rPr>
          <w:rFonts w:ascii="Times New Roman" w:hAnsi="Times New Roman" w:cs="Times New Roman"/>
        </w:rPr>
        <w:t>the effective convergence of</w:t>
      </w:r>
      <w:r w:rsidR="00447799">
        <w:rPr>
          <w:rFonts w:ascii="Times New Roman" w:hAnsi="Times New Roman" w:cs="Times New Roman"/>
        </w:rPr>
        <w:t xml:space="preserve"> the</w:t>
      </w:r>
      <w:r w:rsidR="00A21848">
        <w:rPr>
          <w:rFonts w:ascii="Times New Roman" w:hAnsi="Times New Roman" w:cs="Times New Roman"/>
        </w:rPr>
        <w:t xml:space="preserve"> L and </w:t>
      </w:r>
      <w:r w:rsidR="006754F2">
        <w:rPr>
          <w:rFonts w:ascii="Times New Roman" w:hAnsi="Times New Roman" w:cs="Times New Roman"/>
        </w:rPr>
        <w:t>Σ</w:t>
      </w:r>
      <w:r w:rsidR="00A21848">
        <w:rPr>
          <w:rFonts w:ascii="Times New Roman" w:hAnsi="Times New Roman" w:cs="Times New Roman"/>
        </w:rPr>
        <w:t xml:space="preserve"> bands.</w:t>
      </w:r>
      <w:r w:rsidR="00B713F2">
        <w:rPr>
          <w:rFonts w:ascii="Times New Roman" w:hAnsi="Times New Roman" w:cs="Times New Roman"/>
        </w:rPr>
        <w:t xml:space="preserve"> Meanw</w:t>
      </w:r>
      <w:r w:rsidR="005D46A3">
        <w:rPr>
          <w:rFonts w:ascii="Times New Roman" w:hAnsi="Times New Roman" w:cs="Times New Roman"/>
        </w:rPr>
        <w:t>hile</w:t>
      </w:r>
      <w:r w:rsidR="00B713F2">
        <w:rPr>
          <w:rFonts w:ascii="Times New Roman" w:hAnsi="Times New Roman" w:cs="Times New Roman"/>
        </w:rPr>
        <w:t xml:space="preserve">, </w:t>
      </w:r>
      <w:r w:rsidR="005D46A3">
        <w:rPr>
          <w:rFonts w:ascii="Times New Roman" w:hAnsi="Times New Roman" w:cs="Times New Roman"/>
        </w:rPr>
        <w:t xml:space="preserve">in </w:t>
      </w:r>
      <w:r w:rsidR="00B713F2">
        <w:rPr>
          <w:rFonts w:ascii="Times New Roman" w:hAnsi="Times New Roman" w:cs="Times New Roman"/>
        </w:rPr>
        <w:t xml:space="preserve">the </w:t>
      </w:r>
      <w:r w:rsidR="00B713F2" w:rsidRPr="00B713F2">
        <w:rPr>
          <w:rFonts w:ascii="Times New Roman" w:hAnsi="Times New Roman" w:cs="Times New Roman"/>
          <w:i/>
        </w:rPr>
        <w:t>x</w:t>
      </w:r>
      <w:r w:rsidR="00B713F2">
        <w:rPr>
          <w:rFonts w:ascii="Times New Roman" w:hAnsi="Times New Roman" w:cs="Times New Roman"/>
          <w:iCs/>
        </w:rPr>
        <w:t xml:space="preserve">=0.1 sample </w:t>
      </w:r>
      <w:r w:rsidR="005D46A3">
        <w:rPr>
          <w:rFonts w:ascii="Times New Roman" w:hAnsi="Times New Roman" w:cs="Times New Roman"/>
          <w:iCs/>
        </w:rPr>
        <w:t>with</w:t>
      </w:r>
      <w:r w:rsidR="005444CB">
        <w:rPr>
          <w:rFonts w:ascii="Times New Roman" w:hAnsi="Times New Roman" w:cs="Times New Roman"/>
          <w:iCs/>
        </w:rPr>
        <w:t xml:space="preserve"> a</w:t>
      </w:r>
      <w:r w:rsidR="00B713F2">
        <w:rPr>
          <w:rFonts w:ascii="Times New Roman" w:hAnsi="Times New Roman" w:cs="Times New Roman"/>
          <w:iCs/>
        </w:rPr>
        <w:t xml:space="preserve"> rhombohedral phase</w:t>
      </w:r>
      <w:r w:rsidR="005D46A3">
        <w:rPr>
          <w:rFonts w:ascii="Times New Roman" w:hAnsi="Times New Roman" w:cs="Times New Roman"/>
          <w:iCs/>
        </w:rPr>
        <w:t>,</w:t>
      </w:r>
      <w:r w:rsidR="00B713F2">
        <w:rPr>
          <w:rFonts w:ascii="Times New Roman" w:hAnsi="Times New Roman" w:cs="Times New Roman"/>
          <w:iCs/>
        </w:rPr>
        <w:t xml:space="preserve"> </w:t>
      </w:r>
      <w:r w:rsidR="005D46A3">
        <w:rPr>
          <w:rFonts w:ascii="Times New Roman" w:hAnsi="Times New Roman" w:cs="Times New Roman"/>
          <w:iCs/>
        </w:rPr>
        <w:t xml:space="preserve">the </w:t>
      </w:r>
      <w:proofErr w:type="spellStart"/>
      <w:r w:rsidR="005D46A3" w:rsidRPr="00EC4530">
        <w:rPr>
          <w:rFonts w:ascii="Times New Roman" w:hAnsi="Times New Roman" w:cs="Times New Roman"/>
          <w:i/>
        </w:rPr>
        <w:t>κ</w:t>
      </w:r>
      <w:r w:rsidR="005D46A3" w:rsidRPr="00B84613">
        <w:rPr>
          <w:rFonts w:ascii="Times New Roman" w:hAnsi="Times New Roman" w:cs="Times New Roman"/>
          <w:iCs/>
          <w:vertAlign w:val="subscript"/>
        </w:rPr>
        <w:t>L</w:t>
      </w:r>
      <w:proofErr w:type="spellEnd"/>
      <w:r w:rsidR="005D46A3">
        <w:rPr>
          <w:rFonts w:ascii="Times New Roman" w:hAnsi="Times New Roman" w:cs="Times New Roman"/>
          <w:iCs/>
        </w:rPr>
        <w:t xml:space="preserve"> </w:t>
      </w:r>
      <w:r w:rsidR="00B713F2">
        <w:rPr>
          <w:rFonts w:ascii="Times New Roman" w:hAnsi="Times New Roman" w:cs="Times New Roman"/>
          <w:iCs/>
        </w:rPr>
        <w:t>is as low as 0.6 Wm</w:t>
      </w:r>
      <w:r w:rsidR="00B713F2" w:rsidRPr="00B713F2">
        <w:rPr>
          <w:rFonts w:ascii="Times New Roman" w:hAnsi="Times New Roman" w:cs="Times New Roman"/>
          <w:iCs/>
          <w:vertAlign w:val="superscript"/>
        </w:rPr>
        <w:t>-1</w:t>
      </w:r>
      <w:r w:rsidR="00B713F2">
        <w:rPr>
          <w:rFonts w:ascii="Times New Roman" w:hAnsi="Times New Roman" w:cs="Times New Roman"/>
          <w:iCs/>
        </w:rPr>
        <w:t>K</w:t>
      </w:r>
      <w:r w:rsidR="00B713F2" w:rsidRPr="00B713F2">
        <w:rPr>
          <w:rFonts w:ascii="Times New Roman" w:hAnsi="Times New Roman" w:cs="Times New Roman"/>
          <w:iCs/>
          <w:vertAlign w:val="superscript"/>
        </w:rPr>
        <w:t>-1</w:t>
      </w:r>
      <w:r w:rsidR="00B713F2">
        <w:rPr>
          <w:rFonts w:ascii="Times New Roman" w:hAnsi="Times New Roman" w:cs="Times New Roman"/>
          <w:iCs/>
        </w:rPr>
        <w:t xml:space="preserve"> at 300 K and 0.4 Wm</w:t>
      </w:r>
      <w:r w:rsidR="00B713F2" w:rsidRPr="00B713F2">
        <w:rPr>
          <w:rFonts w:ascii="Times New Roman" w:hAnsi="Times New Roman" w:cs="Times New Roman"/>
          <w:iCs/>
          <w:vertAlign w:val="superscript"/>
        </w:rPr>
        <w:t>-1</w:t>
      </w:r>
      <w:r w:rsidR="00B713F2">
        <w:rPr>
          <w:rFonts w:ascii="Times New Roman" w:hAnsi="Times New Roman" w:cs="Times New Roman"/>
          <w:iCs/>
        </w:rPr>
        <w:t>K</w:t>
      </w:r>
      <w:r w:rsidR="00B713F2" w:rsidRPr="00B713F2">
        <w:rPr>
          <w:rFonts w:ascii="Times New Roman" w:hAnsi="Times New Roman" w:cs="Times New Roman"/>
          <w:iCs/>
          <w:vertAlign w:val="superscript"/>
        </w:rPr>
        <w:t>-1</w:t>
      </w:r>
      <w:r w:rsidR="00B713F2">
        <w:rPr>
          <w:rFonts w:ascii="Times New Roman" w:hAnsi="Times New Roman" w:cs="Times New Roman"/>
          <w:iCs/>
        </w:rPr>
        <w:t xml:space="preserve"> at 723 K, reach</w:t>
      </w:r>
      <w:r w:rsidR="005D46A3">
        <w:rPr>
          <w:rFonts w:ascii="Times New Roman" w:hAnsi="Times New Roman" w:cs="Times New Roman"/>
          <w:iCs/>
        </w:rPr>
        <w:t>ing</w:t>
      </w:r>
      <w:r w:rsidR="00B713F2">
        <w:rPr>
          <w:rFonts w:ascii="Times New Roman" w:hAnsi="Times New Roman" w:cs="Times New Roman"/>
          <w:iCs/>
        </w:rPr>
        <w:t xml:space="preserve"> the theoretical </w:t>
      </w:r>
      <w:r w:rsidR="00440327">
        <w:rPr>
          <w:rFonts w:ascii="Times New Roman" w:hAnsi="Times New Roman" w:cs="Times New Roman"/>
          <w:iCs/>
        </w:rPr>
        <w:t xml:space="preserve">lower </w:t>
      </w:r>
      <w:r w:rsidR="00B713F2">
        <w:rPr>
          <w:rFonts w:ascii="Times New Roman" w:hAnsi="Times New Roman" w:cs="Times New Roman"/>
          <w:iCs/>
        </w:rPr>
        <w:t xml:space="preserve">limit of </w:t>
      </w:r>
      <w:proofErr w:type="spellStart"/>
      <w:r w:rsidR="00B713F2" w:rsidRPr="00EC4530">
        <w:rPr>
          <w:rFonts w:ascii="Times New Roman" w:hAnsi="Times New Roman" w:cs="Times New Roman"/>
          <w:i/>
        </w:rPr>
        <w:t>κ</w:t>
      </w:r>
      <w:r w:rsidR="00B713F2" w:rsidRPr="00B84613">
        <w:rPr>
          <w:rFonts w:ascii="Times New Roman" w:hAnsi="Times New Roman" w:cs="Times New Roman"/>
          <w:iCs/>
          <w:vertAlign w:val="subscript"/>
        </w:rPr>
        <w:t>L</w:t>
      </w:r>
      <w:proofErr w:type="spellEnd"/>
      <w:r w:rsidR="00B713F2">
        <w:rPr>
          <w:rFonts w:ascii="Times New Roman" w:hAnsi="Times New Roman" w:cs="Times New Roman"/>
          <w:iCs/>
        </w:rPr>
        <w:t>.</w:t>
      </w:r>
      <w:r w:rsidR="002A3D2F">
        <w:rPr>
          <w:rFonts w:ascii="Times New Roman" w:hAnsi="Times New Roman" w:cs="Times New Roman"/>
          <w:iCs/>
        </w:rPr>
        <w:t xml:space="preserve"> </w:t>
      </w:r>
      <w:r w:rsidR="00447799">
        <w:rPr>
          <w:rFonts w:ascii="Times New Roman" w:hAnsi="Times New Roman" w:cs="Times New Roman"/>
          <w:iCs/>
        </w:rPr>
        <w:t>T</w:t>
      </w:r>
      <w:r w:rsidR="002A3D2F">
        <w:rPr>
          <w:rFonts w:ascii="Times New Roman" w:hAnsi="Times New Roman" w:cs="Times New Roman"/>
          <w:iCs/>
        </w:rPr>
        <w:t xml:space="preserve">he phonon scattering from localized Einstein modes, point defects, and </w:t>
      </w:r>
      <w:r w:rsidR="000543AE">
        <w:rPr>
          <w:rFonts w:ascii="Times New Roman" w:hAnsi="Times New Roman" w:cs="Times New Roman"/>
          <w:iCs/>
        </w:rPr>
        <w:t>planar vacancies</w:t>
      </w:r>
      <w:r w:rsidR="00447799">
        <w:rPr>
          <w:rFonts w:ascii="Times New Roman" w:hAnsi="Times New Roman" w:cs="Times New Roman"/>
          <w:iCs/>
        </w:rPr>
        <w:t xml:space="preserve"> contributes to </w:t>
      </w:r>
      <w:r w:rsidR="005D1511">
        <w:rPr>
          <w:rFonts w:ascii="Times New Roman" w:eastAsia="等线" w:hAnsi="Times New Roman" w:cs="Times New Roman"/>
          <w:iCs/>
        </w:rPr>
        <w:t>the</w:t>
      </w:r>
      <w:r w:rsidR="00447799">
        <w:rPr>
          <w:rFonts w:ascii="Times New Roman" w:eastAsia="等线" w:hAnsi="Times New Roman" w:cs="Times New Roman"/>
          <w:iCs/>
        </w:rPr>
        <w:t xml:space="preserve"> notably</w:t>
      </w:r>
      <w:r w:rsidR="00447799">
        <w:rPr>
          <w:rFonts w:ascii="Times New Roman" w:hAnsi="Times New Roman" w:cs="Times New Roman"/>
          <w:iCs/>
        </w:rPr>
        <w:t xml:space="preserve"> low </w:t>
      </w:r>
      <w:proofErr w:type="spellStart"/>
      <w:r w:rsidR="00447799" w:rsidRPr="00EC4530">
        <w:rPr>
          <w:rFonts w:ascii="Times New Roman" w:hAnsi="Times New Roman" w:cs="Times New Roman"/>
          <w:i/>
        </w:rPr>
        <w:t>κ</w:t>
      </w:r>
      <w:r w:rsidR="00447799" w:rsidRPr="00B84613">
        <w:rPr>
          <w:rFonts w:ascii="Times New Roman" w:hAnsi="Times New Roman" w:cs="Times New Roman"/>
          <w:iCs/>
          <w:vertAlign w:val="subscript"/>
        </w:rPr>
        <w:t>L</w:t>
      </w:r>
      <w:proofErr w:type="spellEnd"/>
      <w:r w:rsidR="000543AE">
        <w:rPr>
          <w:rFonts w:ascii="Times New Roman" w:hAnsi="Times New Roman" w:cs="Times New Roman"/>
          <w:iCs/>
        </w:rPr>
        <w:t>.</w:t>
      </w:r>
      <w:r w:rsidR="002A3D2F">
        <w:rPr>
          <w:rFonts w:ascii="Times New Roman" w:hAnsi="Times New Roman" w:cs="Times New Roman"/>
          <w:iCs/>
        </w:rPr>
        <w:t xml:space="preserve"> </w:t>
      </w:r>
      <w:r w:rsidR="005D46A3">
        <w:rPr>
          <w:rFonts w:ascii="Times New Roman" w:hAnsi="Times New Roman" w:cs="Times New Roman"/>
          <w:iCs/>
        </w:rPr>
        <w:t>T</w:t>
      </w:r>
      <w:r w:rsidR="00B713F2">
        <w:rPr>
          <w:rFonts w:ascii="Times New Roman" w:hAnsi="Times New Roman" w:cs="Times New Roman"/>
          <w:iCs/>
        </w:rPr>
        <w:t xml:space="preserve">he very low </w:t>
      </w:r>
      <w:proofErr w:type="spellStart"/>
      <w:r w:rsidR="00B713F2" w:rsidRPr="00EC4530">
        <w:rPr>
          <w:rFonts w:ascii="Times New Roman" w:hAnsi="Times New Roman" w:cs="Times New Roman"/>
          <w:i/>
        </w:rPr>
        <w:t>κ</w:t>
      </w:r>
      <w:r w:rsidR="00B713F2" w:rsidRPr="00B84613">
        <w:rPr>
          <w:rFonts w:ascii="Times New Roman" w:hAnsi="Times New Roman" w:cs="Times New Roman"/>
          <w:iCs/>
          <w:vertAlign w:val="subscript"/>
        </w:rPr>
        <w:t>L</w:t>
      </w:r>
      <w:proofErr w:type="spellEnd"/>
      <w:r w:rsidR="00B713F2">
        <w:rPr>
          <w:rFonts w:ascii="Times New Roman" w:hAnsi="Times New Roman" w:cs="Times New Roman"/>
          <w:iCs/>
        </w:rPr>
        <w:t xml:space="preserve"> and enhanced PF</w:t>
      </w:r>
      <w:r w:rsidR="005D46A3">
        <w:rPr>
          <w:rFonts w:ascii="Times New Roman" w:hAnsi="Times New Roman" w:cs="Times New Roman"/>
          <w:iCs/>
        </w:rPr>
        <w:t xml:space="preserve"> combine to realize</w:t>
      </w:r>
      <w:r w:rsidR="00B713F2">
        <w:rPr>
          <w:rFonts w:ascii="Times New Roman" w:hAnsi="Times New Roman" w:cs="Times New Roman"/>
          <w:iCs/>
        </w:rPr>
        <w:t xml:space="preserve"> a maximum </w:t>
      </w:r>
      <w:r w:rsidR="00B713F2" w:rsidRPr="00B713F2">
        <w:rPr>
          <w:rFonts w:ascii="Times New Roman" w:hAnsi="Times New Roman" w:cs="Times New Roman"/>
          <w:i/>
        </w:rPr>
        <w:t>ZT</w:t>
      </w:r>
      <w:r w:rsidR="00B713F2">
        <w:rPr>
          <w:rFonts w:ascii="Times New Roman" w:hAnsi="Times New Roman" w:cs="Times New Roman"/>
          <w:iCs/>
        </w:rPr>
        <w:t xml:space="preserve"> of &gt;1.2 at 723 K </w:t>
      </w:r>
      <w:r w:rsidR="003A7FC3">
        <w:rPr>
          <w:rFonts w:ascii="Times New Roman" w:hAnsi="Times New Roman" w:cs="Times New Roman"/>
          <w:iCs/>
        </w:rPr>
        <w:t>in</w:t>
      </w:r>
      <w:r w:rsidR="00447799">
        <w:rPr>
          <w:rFonts w:ascii="Times New Roman" w:hAnsi="Times New Roman" w:cs="Times New Roman"/>
          <w:iCs/>
        </w:rPr>
        <w:t xml:space="preserve"> the</w:t>
      </w:r>
      <w:r w:rsidR="003A7FC3">
        <w:rPr>
          <w:rFonts w:ascii="Times New Roman" w:hAnsi="Times New Roman" w:cs="Times New Roman"/>
          <w:iCs/>
        </w:rPr>
        <w:t xml:space="preserve"> </w:t>
      </w:r>
      <w:r w:rsidR="003A7FC3" w:rsidRPr="00B713F2">
        <w:rPr>
          <w:rFonts w:ascii="Times New Roman" w:hAnsi="Times New Roman" w:cs="Times New Roman"/>
          <w:i/>
        </w:rPr>
        <w:t>x</w:t>
      </w:r>
      <w:r w:rsidR="003A7FC3">
        <w:rPr>
          <w:rFonts w:ascii="Times New Roman" w:hAnsi="Times New Roman" w:cs="Times New Roman"/>
          <w:iCs/>
        </w:rPr>
        <w:t>=0.1 sample with</w:t>
      </w:r>
      <w:r w:rsidR="005D46A3">
        <w:rPr>
          <w:rFonts w:ascii="Times New Roman" w:hAnsi="Times New Roman" w:cs="Times New Roman"/>
          <w:iCs/>
        </w:rPr>
        <w:t xml:space="preserve"> </w:t>
      </w:r>
      <w:r w:rsidR="00B713F2">
        <w:rPr>
          <w:rFonts w:ascii="Times New Roman" w:hAnsi="Times New Roman" w:cs="Times New Roman"/>
          <w:iCs/>
        </w:rPr>
        <w:t xml:space="preserve">a high average </w:t>
      </w:r>
      <w:r w:rsidR="00B713F2" w:rsidRPr="00B713F2">
        <w:rPr>
          <w:rFonts w:ascii="Times New Roman" w:hAnsi="Times New Roman" w:cs="Times New Roman"/>
          <w:i/>
        </w:rPr>
        <w:t>ZT</w:t>
      </w:r>
      <w:r w:rsidR="00B713F2">
        <w:rPr>
          <w:rFonts w:ascii="Times New Roman" w:hAnsi="Times New Roman" w:cs="Times New Roman"/>
          <w:iCs/>
        </w:rPr>
        <w:t xml:space="preserve"> (</w:t>
      </w:r>
      <w:proofErr w:type="spellStart"/>
      <w:r w:rsidR="00B713F2" w:rsidRPr="00B713F2">
        <w:rPr>
          <w:rFonts w:ascii="Times New Roman" w:hAnsi="Times New Roman" w:cs="Times New Roman"/>
          <w:i/>
        </w:rPr>
        <w:t>ZT</w:t>
      </w:r>
      <w:r w:rsidR="00B713F2" w:rsidRPr="00B713F2">
        <w:rPr>
          <w:rFonts w:ascii="Times New Roman" w:hAnsi="Times New Roman" w:cs="Times New Roman"/>
          <w:iCs/>
          <w:vertAlign w:val="subscript"/>
        </w:rPr>
        <w:t>ave</w:t>
      </w:r>
      <w:proofErr w:type="spellEnd"/>
      <w:r w:rsidR="00B713F2">
        <w:rPr>
          <w:rFonts w:ascii="Times New Roman" w:hAnsi="Times New Roman" w:cs="Times New Roman"/>
          <w:iCs/>
        </w:rPr>
        <w:t>) of 0.83 between 400 and 723 K.</w:t>
      </w:r>
    </w:p>
    <w:bookmarkEnd w:id="1"/>
    <w:p w14:paraId="46ABDB80" w14:textId="7C7614A6" w:rsidR="00CA4E92" w:rsidRDefault="00CA4E92" w:rsidP="00DA55AA">
      <w:pPr>
        <w:widowControl/>
        <w:jc w:val="left"/>
        <w:rPr>
          <w:rFonts w:ascii="Times New Roman" w:hAnsi="Times New Roman" w:cs="Times New Roman"/>
        </w:rPr>
      </w:pPr>
    </w:p>
    <w:p w14:paraId="3524EC9B" w14:textId="5F067A04" w:rsidR="00361C56" w:rsidRDefault="00752975" w:rsidP="00805746">
      <w:pPr>
        <w:rPr>
          <w:rFonts w:ascii="Times New Roman" w:hAnsi="Times New Roman" w:cs="Times New Roman"/>
          <w:b/>
          <w:sz w:val="24"/>
        </w:rPr>
      </w:pPr>
      <w:r>
        <w:rPr>
          <w:rFonts w:ascii="Times New Roman" w:hAnsi="Times New Roman" w:cs="Times New Roman"/>
          <w:b/>
          <w:sz w:val="24"/>
        </w:rPr>
        <w:t>Results and Discussion</w:t>
      </w:r>
    </w:p>
    <w:p w14:paraId="5DFE8164" w14:textId="5BFF0CB0" w:rsidR="00184CED" w:rsidRPr="00282D82" w:rsidRDefault="00752975" w:rsidP="00184CED">
      <w:pPr>
        <w:spacing w:line="400" w:lineRule="exact"/>
        <w:rPr>
          <w:rFonts w:ascii="Times New Roman" w:hAnsi="Times New Roman" w:cs="Times New Roman"/>
          <w:b/>
          <w:sz w:val="24"/>
        </w:rPr>
      </w:pPr>
      <w:bookmarkStart w:id="3" w:name="_Hlk152245355"/>
      <w:r>
        <w:rPr>
          <w:rFonts w:ascii="Times New Roman" w:hAnsi="Times New Roman" w:cs="Times New Roman"/>
          <w:b/>
          <w:sz w:val="24"/>
        </w:rPr>
        <w:t xml:space="preserve">Crystal structure </w:t>
      </w:r>
      <w:r w:rsidR="00B713F2">
        <w:rPr>
          <w:rFonts w:ascii="Times New Roman" w:hAnsi="Times New Roman" w:cs="Times New Roman"/>
          <w:b/>
          <w:sz w:val="24"/>
        </w:rPr>
        <w:t>evolution</w:t>
      </w:r>
    </w:p>
    <w:p w14:paraId="7BE3F985" w14:textId="0E8416E9" w:rsidR="004758D0" w:rsidRDefault="00646012" w:rsidP="004758D0">
      <w:pPr>
        <w:jc w:val="center"/>
        <w:rPr>
          <w:rFonts w:ascii="Times New Roman" w:hAnsi="Times New Roman" w:cs="Times New Roman"/>
        </w:rPr>
      </w:pPr>
      <w:r>
        <w:rPr>
          <w:noProof/>
        </w:rPr>
        <w:drawing>
          <wp:inline distT="0" distB="0" distL="0" distR="0" wp14:anchorId="4A14BA41" wp14:editId="0C8879BF">
            <wp:extent cx="4747846" cy="4059302"/>
            <wp:effectExtent l="0" t="0" r="0" b="0"/>
            <wp:docPr id="1586387217" name="图片 2"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387217" name="图片 2" descr="图片包含 图示&#10;&#10;描述已自动生成"/>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65679" cy="4074549"/>
                    </a:xfrm>
                    <a:prstGeom prst="rect">
                      <a:avLst/>
                    </a:prstGeom>
                    <a:noFill/>
                    <a:ln>
                      <a:noFill/>
                    </a:ln>
                  </pic:spPr>
                </pic:pic>
              </a:graphicData>
            </a:graphic>
          </wp:inline>
        </w:drawing>
      </w:r>
    </w:p>
    <w:p w14:paraId="73E8646A" w14:textId="2850DF80" w:rsidR="004758D0" w:rsidRDefault="00752975" w:rsidP="004758D0">
      <w:pPr>
        <w:spacing w:line="400" w:lineRule="exact"/>
        <w:rPr>
          <w:rFonts w:ascii="Times New Roman" w:hAnsi="Times New Roman" w:cs="Times New Roman"/>
        </w:rPr>
      </w:pPr>
      <w:bookmarkStart w:id="4" w:name="_Hlk123136531"/>
      <w:bookmarkStart w:id="5" w:name="_Hlk123047779"/>
      <w:r w:rsidRPr="001669A4">
        <w:rPr>
          <w:rFonts w:ascii="Times New Roman" w:hAnsi="Times New Roman" w:cs="Times New Roman" w:hint="eastAsia"/>
          <w:b/>
        </w:rPr>
        <w:t>Figure</w:t>
      </w:r>
      <w:r>
        <w:rPr>
          <w:rFonts w:ascii="Times New Roman" w:hAnsi="Times New Roman" w:cs="Times New Roman"/>
          <w:b/>
        </w:rPr>
        <w:t xml:space="preserve"> 1</w:t>
      </w:r>
      <w:r w:rsidR="003A71FB">
        <w:rPr>
          <w:rFonts w:ascii="Times New Roman" w:hAnsi="Times New Roman" w:cs="Times New Roman"/>
          <w:b/>
        </w:rPr>
        <w:t>.</w:t>
      </w:r>
      <w:r>
        <w:rPr>
          <w:rFonts w:ascii="Times New Roman" w:hAnsi="Times New Roman" w:cs="Times New Roman"/>
        </w:rPr>
        <w:t xml:space="preserve"> (a</w:t>
      </w:r>
      <w:r w:rsidRPr="00F70841">
        <w:rPr>
          <w:rFonts w:ascii="Times New Roman" w:hAnsi="Times New Roman" w:cs="Times New Roman"/>
        </w:rPr>
        <w:t>)</w:t>
      </w:r>
      <w:r w:rsidR="009428F9">
        <w:rPr>
          <w:rFonts w:ascii="Times New Roman" w:hAnsi="Times New Roman" w:cs="Times New Roman"/>
        </w:rPr>
        <w:t xml:space="preserve"> </w:t>
      </w:r>
      <w:r w:rsidR="002049F5">
        <w:rPr>
          <w:rFonts w:ascii="Times New Roman" w:hAnsi="Times New Roman" w:cs="Times New Roman"/>
        </w:rPr>
        <w:t>XRD patterns for samples alloyed with different amount</w:t>
      </w:r>
      <w:r w:rsidR="00447799">
        <w:rPr>
          <w:rFonts w:ascii="Times New Roman" w:hAnsi="Times New Roman" w:cs="Times New Roman"/>
        </w:rPr>
        <w:t>s</w:t>
      </w:r>
      <w:r w:rsidR="002049F5">
        <w:rPr>
          <w:rFonts w:ascii="Times New Roman" w:hAnsi="Times New Roman" w:cs="Times New Roman"/>
        </w:rPr>
        <w:t xml:space="preserve"> of LiBiTe</w:t>
      </w:r>
      <w:r w:rsidR="002049F5" w:rsidRPr="002049F5">
        <w:rPr>
          <w:rFonts w:ascii="Times New Roman" w:hAnsi="Times New Roman" w:cs="Times New Roman"/>
          <w:vertAlign w:val="subscript"/>
        </w:rPr>
        <w:t>2</w:t>
      </w:r>
      <w:r>
        <w:rPr>
          <w:rFonts w:ascii="Times New Roman" w:hAnsi="Times New Roman" w:cs="Times New Roman"/>
        </w:rPr>
        <w:t>.</w:t>
      </w:r>
      <w:bookmarkEnd w:id="4"/>
      <w:r w:rsidR="002049F5">
        <w:rPr>
          <w:rFonts w:ascii="Times New Roman" w:hAnsi="Times New Roman" w:cs="Times New Roman"/>
        </w:rPr>
        <w:t xml:space="preserve"> (</w:t>
      </w:r>
      <w:r w:rsidR="00172228">
        <w:rPr>
          <w:rFonts w:ascii="Times New Roman" w:hAnsi="Times New Roman" w:cs="Times New Roman" w:hint="eastAsia"/>
        </w:rPr>
        <w:t>b</w:t>
      </w:r>
      <w:r w:rsidR="002049F5">
        <w:rPr>
          <w:rFonts w:ascii="Times New Roman" w:hAnsi="Times New Roman" w:cs="Times New Roman"/>
        </w:rPr>
        <w:t xml:space="preserve">) </w:t>
      </w:r>
      <w:r w:rsidR="00646012">
        <w:rPr>
          <w:rFonts w:ascii="Times New Roman" w:hAnsi="Times New Roman" w:cs="Times New Roman"/>
        </w:rPr>
        <w:t xml:space="preserve">Rietveld </w:t>
      </w:r>
      <w:r w:rsidR="00646012">
        <w:rPr>
          <w:rFonts w:ascii="Times New Roman" w:hAnsi="Times New Roman" w:cs="Times New Roman"/>
        </w:rPr>
        <w:lastRenderedPageBreak/>
        <w:t xml:space="preserve">refinement with </w:t>
      </w:r>
      <w:r w:rsidR="00646012" w:rsidRPr="00646012">
        <w:rPr>
          <w:rFonts w:ascii="Times New Roman" w:hAnsi="Times New Roman" w:cs="Times New Roman"/>
          <w:i/>
          <w:iCs/>
        </w:rPr>
        <w:t>R3m</w:t>
      </w:r>
      <w:r w:rsidR="00646012">
        <w:rPr>
          <w:rFonts w:ascii="Times New Roman" w:hAnsi="Times New Roman" w:cs="Times New Roman"/>
        </w:rPr>
        <w:t xml:space="preserve"> structure. </w:t>
      </w:r>
      <w:r w:rsidR="00646012">
        <w:rPr>
          <w:rFonts w:ascii="Times New Roman" w:hAnsi="Times New Roman" w:cs="Times New Roman" w:hint="eastAsia"/>
        </w:rPr>
        <w:t>(</w:t>
      </w:r>
      <w:r w:rsidR="00646012">
        <w:rPr>
          <w:rFonts w:ascii="Times New Roman" w:hAnsi="Times New Roman" w:cs="Times New Roman"/>
        </w:rPr>
        <w:t xml:space="preserve">c) Lattice parameters and (d) angles as a function of </w:t>
      </w:r>
      <w:r w:rsidR="00646012" w:rsidRPr="00646012">
        <w:rPr>
          <w:rFonts w:ascii="Times New Roman" w:hAnsi="Times New Roman" w:cs="Times New Roman"/>
          <w:i/>
          <w:iCs/>
        </w:rPr>
        <w:t>x</w:t>
      </w:r>
      <w:r w:rsidR="00646012">
        <w:rPr>
          <w:rFonts w:ascii="Times New Roman" w:hAnsi="Times New Roman" w:cs="Times New Roman"/>
        </w:rPr>
        <w:t xml:space="preserve">. (e) </w:t>
      </w:r>
      <w:r w:rsidR="002049F5">
        <w:rPr>
          <w:rFonts w:ascii="Times New Roman" w:hAnsi="Times New Roman" w:cs="Times New Roman"/>
        </w:rPr>
        <w:t xml:space="preserve">High-temperature XRD patterns for </w:t>
      </w:r>
      <w:r w:rsidR="002049F5" w:rsidRPr="002049F5">
        <w:rPr>
          <w:rFonts w:ascii="Times New Roman" w:hAnsi="Times New Roman" w:cs="Times New Roman"/>
          <w:i/>
          <w:iCs/>
        </w:rPr>
        <w:t>x</w:t>
      </w:r>
      <w:r w:rsidR="002049F5">
        <w:rPr>
          <w:rFonts w:ascii="Times New Roman" w:hAnsi="Times New Roman" w:cs="Times New Roman"/>
        </w:rPr>
        <w:t xml:space="preserve"> = 0.1 sample. </w:t>
      </w:r>
      <w:r w:rsidR="00172228">
        <w:rPr>
          <w:rFonts w:ascii="Times New Roman" w:hAnsi="Times New Roman" w:cs="Times New Roman"/>
        </w:rPr>
        <w:t>(</w:t>
      </w:r>
      <w:r w:rsidR="00646012">
        <w:rPr>
          <w:rFonts w:ascii="Times New Roman" w:hAnsi="Times New Roman" w:cs="Times New Roman"/>
        </w:rPr>
        <w:t>f</w:t>
      </w:r>
      <w:r w:rsidR="00172228">
        <w:rPr>
          <w:rFonts w:ascii="Times New Roman" w:hAnsi="Times New Roman" w:cs="Times New Roman"/>
        </w:rPr>
        <w:t>) P</w:t>
      </w:r>
      <w:r w:rsidR="00172228">
        <w:rPr>
          <w:rFonts w:ascii="Times New Roman" w:hAnsi="Times New Roman" w:cs="Times New Roman" w:hint="eastAsia"/>
        </w:rPr>
        <w:t>h</w:t>
      </w:r>
      <w:r w:rsidR="00172228">
        <w:rPr>
          <w:rFonts w:ascii="Times New Roman" w:hAnsi="Times New Roman" w:cs="Times New Roman"/>
        </w:rPr>
        <w:t>ase structure evolution upon LiBiTe</w:t>
      </w:r>
      <w:r w:rsidR="00172228" w:rsidRPr="002049F5">
        <w:rPr>
          <w:rFonts w:ascii="Times New Roman" w:hAnsi="Times New Roman" w:cs="Times New Roman"/>
          <w:vertAlign w:val="subscript"/>
        </w:rPr>
        <w:t>2</w:t>
      </w:r>
      <w:r w:rsidR="00172228">
        <w:rPr>
          <w:rFonts w:ascii="Times New Roman" w:hAnsi="Times New Roman" w:cs="Times New Roman"/>
        </w:rPr>
        <w:t xml:space="preserve"> alloying and heating.</w:t>
      </w:r>
    </w:p>
    <w:p w14:paraId="75B33434" w14:textId="1D78F7C6" w:rsidR="00282D82" w:rsidRDefault="00282D82" w:rsidP="004758D0">
      <w:pPr>
        <w:spacing w:line="400" w:lineRule="exact"/>
        <w:rPr>
          <w:rFonts w:ascii="Times New Roman" w:hAnsi="Times New Roman" w:cs="Times New Roman"/>
        </w:rPr>
      </w:pPr>
    </w:p>
    <w:p w14:paraId="3652AB55" w14:textId="6438DC2F" w:rsidR="00261774" w:rsidRDefault="00752975" w:rsidP="00B228B7">
      <w:pPr>
        <w:spacing w:line="400" w:lineRule="exact"/>
        <w:rPr>
          <w:rFonts w:ascii="Times New Roman" w:hAnsi="Times New Roman" w:cs="Times New Roman"/>
        </w:rPr>
      </w:pPr>
      <w:r>
        <w:rPr>
          <w:rFonts w:ascii="Times New Roman" w:hAnsi="Times New Roman" w:cs="Times New Roman"/>
        </w:rPr>
        <w:tab/>
      </w:r>
      <w:r w:rsidR="009566B7">
        <w:rPr>
          <w:rFonts w:ascii="Times New Roman" w:hAnsi="Times New Roman" w:cs="Times New Roman"/>
        </w:rPr>
        <w:t>U</w:t>
      </w:r>
      <w:r>
        <w:rPr>
          <w:rFonts w:ascii="Times New Roman" w:hAnsi="Times New Roman" w:cs="Times New Roman"/>
        </w:rPr>
        <w:t>sing a conventional melting-quenching method</w:t>
      </w:r>
      <w:r w:rsidR="009566B7">
        <w:rPr>
          <w:rFonts w:ascii="Times New Roman" w:hAnsi="Times New Roman" w:cs="Times New Roman"/>
        </w:rPr>
        <w:t>, we synthesized compounds ((1-</w:t>
      </w:r>
      <w:proofErr w:type="gramStart"/>
      <w:r w:rsidR="009566B7" w:rsidRPr="00935A85">
        <w:rPr>
          <w:rFonts w:ascii="Times New Roman" w:hAnsi="Times New Roman" w:cs="Times New Roman"/>
          <w:i/>
          <w:iCs/>
        </w:rPr>
        <w:t>x</w:t>
      </w:r>
      <w:r w:rsidR="009566B7">
        <w:rPr>
          <w:rFonts w:ascii="Times New Roman" w:hAnsi="Times New Roman" w:cs="Times New Roman"/>
        </w:rPr>
        <w:t>)GeSe</w:t>
      </w:r>
      <w:proofErr w:type="gramEnd"/>
      <w:r w:rsidR="009566B7">
        <w:rPr>
          <w:rFonts w:ascii="Times New Roman" w:hAnsi="Times New Roman" w:cs="Times New Roman"/>
        </w:rPr>
        <w:t>-</w:t>
      </w:r>
      <w:r w:rsidR="009566B7" w:rsidRPr="00935A85">
        <w:rPr>
          <w:rFonts w:ascii="Times New Roman" w:hAnsi="Times New Roman" w:cs="Times New Roman"/>
          <w:i/>
          <w:iCs/>
        </w:rPr>
        <w:t>x</w:t>
      </w:r>
      <w:r w:rsidR="009566B7">
        <w:rPr>
          <w:rFonts w:ascii="Times New Roman" w:hAnsi="Times New Roman" w:cs="Times New Roman"/>
        </w:rPr>
        <w:t>LiBiTe</w:t>
      </w:r>
      <w:r w:rsidR="009566B7" w:rsidRPr="00935A85">
        <w:rPr>
          <w:rFonts w:ascii="Times New Roman" w:hAnsi="Times New Roman" w:cs="Times New Roman"/>
          <w:vertAlign w:val="subscript"/>
        </w:rPr>
        <w:t>2</w:t>
      </w:r>
      <w:r w:rsidR="00ED6D7B">
        <w:rPr>
          <w:rFonts w:ascii="Times New Roman" w:hAnsi="Times New Roman" w:cs="Times New Roman"/>
        </w:rPr>
        <w:t xml:space="preserve">, </w:t>
      </w:r>
      <w:r w:rsidR="00ED6D7B" w:rsidRPr="00ED6D7B">
        <w:rPr>
          <w:rFonts w:ascii="Times New Roman" w:hAnsi="Times New Roman" w:cs="Times New Roman"/>
          <w:i/>
          <w:iCs/>
        </w:rPr>
        <w:t>x</w:t>
      </w:r>
      <w:r w:rsidR="00ED6D7B">
        <w:rPr>
          <w:rFonts w:ascii="Times New Roman" w:hAnsi="Times New Roman" w:cs="Times New Roman"/>
        </w:rPr>
        <w:t xml:space="preserve"> ranges from 0.00 to 0.12</w:t>
      </w:r>
      <w:r w:rsidR="009566B7">
        <w:rPr>
          <w:rFonts w:ascii="Times New Roman" w:hAnsi="Times New Roman" w:cs="Times New Roman"/>
        </w:rPr>
        <w:t>) from raw elements</w:t>
      </w:r>
      <w:r w:rsidR="00935A85">
        <w:rPr>
          <w:rFonts w:ascii="Times New Roman" w:hAnsi="Times New Roman" w:cs="Times New Roman"/>
        </w:rPr>
        <w:t xml:space="preserve">. </w:t>
      </w:r>
      <w:r w:rsidR="00762442">
        <w:rPr>
          <w:rFonts w:ascii="Times New Roman" w:hAnsi="Times New Roman" w:cs="Times New Roman"/>
        </w:rPr>
        <w:t>First, t</w:t>
      </w:r>
      <w:r w:rsidR="00951C3D">
        <w:rPr>
          <w:rFonts w:ascii="Times New Roman" w:hAnsi="Times New Roman" w:cs="Times New Roman"/>
        </w:rPr>
        <w:t>he</w:t>
      </w:r>
      <w:r w:rsidR="00471BD1">
        <w:rPr>
          <w:rFonts w:ascii="Times New Roman" w:hAnsi="Times New Roman" w:cs="Times New Roman"/>
        </w:rPr>
        <w:t xml:space="preserve"> phase structure</w:t>
      </w:r>
      <w:r w:rsidR="0094635A">
        <w:rPr>
          <w:rFonts w:ascii="Times New Roman" w:hAnsi="Times New Roman" w:cs="Times New Roman"/>
        </w:rPr>
        <w:t xml:space="preserve">s were identified </w:t>
      </w:r>
      <w:r w:rsidR="00951C3D">
        <w:rPr>
          <w:rFonts w:ascii="Times New Roman" w:hAnsi="Times New Roman" w:cs="Times New Roman"/>
        </w:rPr>
        <w:t>using</w:t>
      </w:r>
      <w:r w:rsidR="0094635A">
        <w:rPr>
          <w:rFonts w:ascii="Times New Roman" w:hAnsi="Times New Roman" w:cs="Times New Roman"/>
        </w:rPr>
        <w:t xml:space="preserve"> X-ray diffraction</w:t>
      </w:r>
      <w:r w:rsidR="00A049D5">
        <w:rPr>
          <w:rFonts w:ascii="Times New Roman" w:hAnsi="Times New Roman" w:cs="Times New Roman"/>
        </w:rPr>
        <w:t xml:space="preserve"> (XRD)</w:t>
      </w:r>
      <w:r w:rsidR="00400B2C">
        <w:rPr>
          <w:rFonts w:ascii="Times New Roman" w:hAnsi="Times New Roman" w:cs="Times New Roman"/>
        </w:rPr>
        <w:t xml:space="preserve">. </w:t>
      </w:r>
      <w:r w:rsidR="0070752F">
        <w:rPr>
          <w:rFonts w:ascii="Times New Roman" w:hAnsi="Times New Roman" w:cs="Times New Roman"/>
        </w:rPr>
        <w:t xml:space="preserve">The XRD pattern of the pristine sample can be indexed to the pure </w:t>
      </w:r>
      <w:proofErr w:type="spellStart"/>
      <w:r w:rsidR="0070752F" w:rsidRPr="0070752F">
        <w:rPr>
          <w:rFonts w:ascii="Times New Roman" w:hAnsi="Times New Roman" w:cs="Times New Roman"/>
          <w:i/>
          <w:iCs/>
        </w:rPr>
        <w:t>Pnma</w:t>
      </w:r>
      <w:proofErr w:type="spellEnd"/>
      <w:r w:rsidR="0070752F">
        <w:rPr>
          <w:rFonts w:ascii="Times New Roman" w:hAnsi="Times New Roman" w:cs="Times New Roman"/>
        </w:rPr>
        <w:t xml:space="preserve"> structure (</w:t>
      </w:r>
      <w:r w:rsidR="0070752F" w:rsidRPr="0070752F">
        <w:rPr>
          <w:rFonts w:ascii="Times New Roman" w:hAnsi="Times New Roman" w:cs="Times New Roman"/>
          <w:b/>
          <w:bCs/>
        </w:rPr>
        <w:t>Figure 1a</w:t>
      </w:r>
      <w:r w:rsidR="0070752F">
        <w:rPr>
          <w:rFonts w:ascii="Times New Roman" w:hAnsi="Times New Roman" w:cs="Times New Roman"/>
        </w:rPr>
        <w:t xml:space="preserve">). </w:t>
      </w:r>
      <w:r w:rsidR="00951C3D">
        <w:rPr>
          <w:rFonts w:ascii="Times New Roman" w:hAnsi="Times New Roman" w:cs="Times New Roman"/>
        </w:rPr>
        <w:t xml:space="preserve">As </w:t>
      </w:r>
      <w:r w:rsidR="0070752F" w:rsidRPr="0070752F">
        <w:rPr>
          <w:rFonts w:ascii="Times New Roman" w:hAnsi="Times New Roman" w:cs="Times New Roman"/>
          <w:i/>
          <w:iCs/>
        </w:rPr>
        <w:t>x</w:t>
      </w:r>
      <w:r w:rsidR="0070752F">
        <w:rPr>
          <w:rFonts w:ascii="Times New Roman" w:hAnsi="Times New Roman" w:cs="Times New Roman"/>
        </w:rPr>
        <w:t xml:space="preserve"> increas</w:t>
      </w:r>
      <w:r w:rsidR="00951C3D">
        <w:rPr>
          <w:rFonts w:ascii="Times New Roman" w:hAnsi="Times New Roman" w:cs="Times New Roman"/>
        </w:rPr>
        <w:t>ed</w:t>
      </w:r>
      <w:r w:rsidR="0070752F">
        <w:rPr>
          <w:rFonts w:ascii="Times New Roman" w:hAnsi="Times New Roman" w:cs="Times New Roman"/>
        </w:rPr>
        <w:t xml:space="preserve">, peaks corresponding to the </w:t>
      </w:r>
      <w:r w:rsidR="0070752F" w:rsidRPr="0070752F">
        <w:rPr>
          <w:rFonts w:ascii="Times New Roman" w:hAnsi="Times New Roman" w:cs="Times New Roman"/>
          <w:i/>
          <w:iCs/>
        </w:rPr>
        <w:t>R3m</w:t>
      </w:r>
      <w:r w:rsidR="0070752F">
        <w:rPr>
          <w:rFonts w:ascii="Times New Roman" w:hAnsi="Times New Roman" w:cs="Times New Roman"/>
        </w:rPr>
        <w:t xml:space="preserve"> structure </w:t>
      </w:r>
      <w:r w:rsidR="007A0398">
        <w:rPr>
          <w:rFonts w:ascii="Times New Roman" w:hAnsi="Times New Roman" w:cs="Times New Roman"/>
        </w:rPr>
        <w:t>began to emerge</w:t>
      </w:r>
      <w:r w:rsidR="0070752F">
        <w:rPr>
          <w:rFonts w:ascii="Times New Roman" w:hAnsi="Times New Roman" w:cs="Times New Roman"/>
        </w:rPr>
        <w:t xml:space="preserve">. </w:t>
      </w:r>
      <w:r w:rsidR="00020D9F">
        <w:rPr>
          <w:rFonts w:ascii="Times New Roman" w:hAnsi="Times New Roman" w:cs="Times New Roman"/>
        </w:rPr>
        <w:t>W</w:t>
      </w:r>
      <w:r w:rsidR="0070752F">
        <w:rPr>
          <w:rFonts w:ascii="Times New Roman" w:hAnsi="Times New Roman" w:cs="Times New Roman"/>
        </w:rPr>
        <w:t xml:space="preserve">hen </w:t>
      </w:r>
      <w:r w:rsidR="0070752F" w:rsidRPr="0070752F">
        <w:rPr>
          <w:rFonts w:ascii="Times New Roman" w:hAnsi="Times New Roman" w:cs="Times New Roman"/>
          <w:i/>
          <w:iCs/>
        </w:rPr>
        <w:t>x</w:t>
      </w:r>
      <w:r w:rsidR="0070752F">
        <w:rPr>
          <w:rFonts w:ascii="Times New Roman" w:hAnsi="Times New Roman" w:cs="Times New Roman"/>
        </w:rPr>
        <w:t xml:space="preserve"> &gt; 0.06, the </w:t>
      </w:r>
      <w:r w:rsidR="007A0398">
        <w:rPr>
          <w:rFonts w:ascii="Times New Roman" w:hAnsi="Times New Roman" w:cs="Times New Roman"/>
        </w:rPr>
        <w:t>compounds exhibit</w:t>
      </w:r>
      <w:r>
        <w:rPr>
          <w:rFonts w:ascii="Times New Roman" w:eastAsia="等线" w:hAnsi="Times New Roman" w:cs="Times New Roman"/>
        </w:rPr>
        <w:t xml:space="preserve">ed </w:t>
      </w:r>
      <w:r w:rsidR="003F2DED">
        <w:rPr>
          <w:rFonts w:ascii="Times New Roman" w:eastAsia="等线" w:hAnsi="Times New Roman" w:cs="Times New Roman"/>
        </w:rPr>
        <w:t xml:space="preserve">mainly </w:t>
      </w:r>
      <w:r w:rsidR="003F2DED">
        <w:rPr>
          <w:rFonts w:ascii="Times New Roman" w:hAnsi="Times New Roman" w:cs="Times New Roman"/>
        </w:rPr>
        <w:t xml:space="preserve">the </w:t>
      </w:r>
      <w:r w:rsidR="007A0398" w:rsidRPr="007A0398">
        <w:rPr>
          <w:rFonts w:ascii="Times New Roman" w:hAnsi="Times New Roman" w:cs="Times New Roman"/>
          <w:i/>
          <w:iCs/>
        </w:rPr>
        <w:t>R3m</w:t>
      </w:r>
      <w:r w:rsidR="007A0398">
        <w:rPr>
          <w:rFonts w:ascii="Times New Roman" w:hAnsi="Times New Roman" w:cs="Times New Roman"/>
        </w:rPr>
        <w:t xml:space="preserve"> structure</w:t>
      </w:r>
      <w:r>
        <w:rPr>
          <w:rFonts w:ascii="Times New Roman" w:eastAsia="等线" w:hAnsi="Times New Roman" w:cs="Times New Roman"/>
        </w:rPr>
        <w:t>.</w:t>
      </w:r>
      <w:r w:rsidRPr="0026161F">
        <w:rPr>
          <w:rFonts w:ascii="Times New Roman" w:eastAsia="等线" w:hAnsi="Times New Roman" w:cs="Times New Roman"/>
        </w:rPr>
        <w:t xml:space="preserve"> </w:t>
      </w:r>
      <w:r w:rsidR="003F2DED" w:rsidRPr="0026161F">
        <w:rPr>
          <w:rFonts w:ascii="Times New Roman" w:eastAsia="等线" w:hAnsi="Times New Roman" w:cs="Times New Roman"/>
        </w:rPr>
        <w:t>The</w:t>
      </w:r>
      <w:r w:rsidR="00AE1FB8" w:rsidRPr="0026161F">
        <w:rPr>
          <w:rFonts w:ascii="Times New Roman" w:eastAsia="等线" w:hAnsi="Times New Roman" w:cs="Times New Roman"/>
        </w:rPr>
        <w:t xml:space="preserve"> elemental distribution</w:t>
      </w:r>
      <w:r w:rsidR="003F2DED" w:rsidRPr="0026161F">
        <w:rPr>
          <w:rFonts w:ascii="Times New Roman" w:eastAsia="等线" w:hAnsi="Times New Roman" w:cs="Times New Roman"/>
        </w:rPr>
        <w:t xml:space="preserve"> of the </w:t>
      </w:r>
      <w:r w:rsidR="003F2DED" w:rsidRPr="0026161F">
        <w:rPr>
          <w:rFonts w:ascii="Times New Roman" w:eastAsia="等线" w:hAnsi="Times New Roman" w:cs="Times New Roman"/>
          <w:i/>
          <w:iCs/>
        </w:rPr>
        <w:t>x</w:t>
      </w:r>
      <w:r w:rsidR="003F2DED" w:rsidRPr="0026161F">
        <w:rPr>
          <w:rFonts w:ascii="Times New Roman" w:eastAsia="等线" w:hAnsi="Times New Roman" w:cs="Times New Roman"/>
        </w:rPr>
        <w:t xml:space="preserve">=0.1 sample </w:t>
      </w:r>
      <w:r w:rsidR="00AE1FB8" w:rsidRPr="0026161F">
        <w:rPr>
          <w:rFonts w:ascii="Times New Roman" w:eastAsia="等线" w:hAnsi="Times New Roman" w:cs="Times New Roman"/>
        </w:rPr>
        <w:t xml:space="preserve">was </w:t>
      </w:r>
      <w:r w:rsidR="00955A19" w:rsidRPr="0026161F">
        <w:rPr>
          <w:rFonts w:ascii="Times New Roman" w:eastAsia="等线" w:hAnsi="Times New Roman" w:cs="Times New Roman"/>
        </w:rPr>
        <w:t>examined</w:t>
      </w:r>
      <w:r w:rsidR="00AE1FB8" w:rsidRPr="0026161F">
        <w:rPr>
          <w:rFonts w:ascii="Times New Roman" w:eastAsia="等线" w:hAnsi="Times New Roman" w:cs="Times New Roman"/>
        </w:rPr>
        <w:t xml:space="preserve"> by </w:t>
      </w:r>
      <w:r w:rsidR="0084385B" w:rsidRPr="0026161F">
        <w:rPr>
          <w:rFonts w:ascii="Times New Roman" w:eastAsia="等线" w:hAnsi="Times New Roman" w:cs="Times New Roman"/>
        </w:rPr>
        <w:t xml:space="preserve">the </w:t>
      </w:r>
      <w:r w:rsidR="00AE1FB8" w:rsidRPr="0026161F">
        <w:rPr>
          <w:rFonts w:ascii="Times New Roman" w:eastAsia="等线" w:hAnsi="Times New Roman" w:cs="Times New Roman"/>
        </w:rPr>
        <w:t xml:space="preserve">scanning electron microscopy (SEM) on </w:t>
      </w:r>
      <w:r w:rsidR="00955A19" w:rsidRPr="0026161F">
        <w:rPr>
          <w:rFonts w:ascii="Times New Roman" w:eastAsia="等线" w:hAnsi="Times New Roman" w:cs="Times New Roman"/>
        </w:rPr>
        <w:t xml:space="preserve">a </w:t>
      </w:r>
      <w:r w:rsidR="00AE1FB8" w:rsidRPr="0026161F">
        <w:rPr>
          <w:rFonts w:ascii="Times New Roman" w:eastAsia="等线" w:hAnsi="Times New Roman" w:cs="Times New Roman"/>
        </w:rPr>
        <w:t xml:space="preserve">polished surface, </w:t>
      </w:r>
      <w:r w:rsidR="00955A19" w:rsidRPr="0026161F">
        <w:rPr>
          <w:rFonts w:ascii="Times New Roman" w:eastAsia="等线" w:hAnsi="Times New Roman" w:cs="Times New Roman"/>
        </w:rPr>
        <w:t xml:space="preserve">revealing homogenous distribution of </w:t>
      </w:r>
      <w:r w:rsidR="00AE1FB8" w:rsidRPr="0026161F">
        <w:rPr>
          <w:rFonts w:ascii="Times New Roman" w:eastAsia="等线" w:hAnsi="Times New Roman" w:cs="Times New Roman"/>
        </w:rPr>
        <w:t xml:space="preserve">Ge, Bi, Se, and </w:t>
      </w:r>
      <w:proofErr w:type="spellStart"/>
      <w:r w:rsidR="00AE1FB8" w:rsidRPr="0026161F">
        <w:rPr>
          <w:rFonts w:ascii="Times New Roman" w:eastAsia="等线" w:hAnsi="Times New Roman" w:cs="Times New Roman"/>
        </w:rPr>
        <w:t>Te</w:t>
      </w:r>
      <w:proofErr w:type="spellEnd"/>
      <w:r w:rsidR="00AE1FB8" w:rsidRPr="0026161F">
        <w:rPr>
          <w:rFonts w:ascii="Times New Roman" w:eastAsia="等线" w:hAnsi="Times New Roman" w:cs="Times New Roman"/>
        </w:rPr>
        <w:t xml:space="preserve"> (</w:t>
      </w:r>
      <w:r w:rsidR="00AE1FB8" w:rsidRPr="0026161F">
        <w:rPr>
          <w:rFonts w:ascii="Times New Roman" w:eastAsia="等线" w:hAnsi="Times New Roman" w:cs="Times New Roman"/>
          <w:b/>
          <w:bCs/>
        </w:rPr>
        <w:t>Figure S1</w:t>
      </w:r>
      <w:r w:rsidR="00AE1FB8" w:rsidRPr="0026161F">
        <w:rPr>
          <w:rFonts w:ascii="Times New Roman" w:eastAsia="等线" w:hAnsi="Times New Roman" w:cs="Times New Roman"/>
        </w:rPr>
        <w:t xml:space="preserve">). </w:t>
      </w:r>
      <w:r w:rsidR="00955A19" w:rsidRPr="0026161F">
        <w:rPr>
          <w:rFonts w:ascii="Times New Roman" w:eastAsia="等线" w:hAnsi="Times New Roman" w:cs="Times New Roman"/>
        </w:rPr>
        <w:t xml:space="preserve">Analysis of the Ge/Se atomic ratios in samples with varying </w:t>
      </w:r>
      <w:r w:rsidR="00955A19" w:rsidRPr="0026161F">
        <w:rPr>
          <w:rFonts w:ascii="Times New Roman" w:eastAsia="等线" w:hAnsi="Times New Roman" w:cs="Times New Roman"/>
          <w:i/>
          <w:iCs/>
        </w:rPr>
        <w:t>x</w:t>
      </w:r>
      <w:r w:rsidR="00955A19" w:rsidRPr="0026161F">
        <w:rPr>
          <w:rFonts w:ascii="Times New Roman" w:eastAsia="等线" w:hAnsi="Times New Roman" w:cs="Times New Roman"/>
        </w:rPr>
        <w:t xml:space="preserve"> was conducted through energy dispersive spectrometer (EDS).</w:t>
      </w:r>
      <w:r w:rsidR="00AE1FB8" w:rsidRPr="0026161F">
        <w:rPr>
          <w:rFonts w:ascii="Times New Roman" w:eastAsia="等线" w:hAnsi="Times New Roman" w:cs="Times New Roman"/>
        </w:rPr>
        <w:t xml:space="preserve"> Compared to the pristine sample (</w:t>
      </w:r>
      <w:r w:rsidR="00AE1FB8" w:rsidRPr="0026161F">
        <w:rPr>
          <w:rFonts w:ascii="Times New Roman" w:eastAsia="等线" w:hAnsi="Times New Roman" w:cs="Times New Roman"/>
          <w:i/>
          <w:iCs/>
        </w:rPr>
        <w:t>x</w:t>
      </w:r>
      <w:r w:rsidR="00AE1FB8" w:rsidRPr="0026161F">
        <w:rPr>
          <w:rFonts w:ascii="Times New Roman" w:eastAsia="等线" w:hAnsi="Times New Roman" w:cs="Times New Roman"/>
        </w:rPr>
        <w:t xml:space="preserve">=0), samples with </w:t>
      </w:r>
      <w:r w:rsidR="00AE1FB8" w:rsidRPr="0026161F">
        <w:rPr>
          <w:rFonts w:ascii="Times New Roman" w:eastAsia="等线" w:hAnsi="Times New Roman" w:cs="Times New Roman"/>
          <w:i/>
          <w:iCs/>
        </w:rPr>
        <w:t>x</w:t>
      </w:r>
      <w:r w:rsidR="00AE1FB8" w:rsidRPr="0026161F">
        <w:rPr>
          <w:rFonts w:ascii="Times New Roman" w:eastAsia="等线" w:hAnsi="Times New Roman" w:cs="Times New Roman"/>
        </w:rPr>
        <w:t xml:space="preserve">&gt;0.04 </w:t>
      </w:r>
      <w:r w:rsidR="00955A19" w:rsidRPr="0026161F">
        <w:rPr>
          <w:rFonts w:ascii="Times New Roman" w:eastAsia="等线" w:hAnsi="Times New Roman" w:cs="Times New Roman"/>
        </w:rPr>
        <w:t>exhibited</w:t>
      </w:r>
      <w:r w:rsidR="00AE1FB8" w:rsidRPr="0026161F">
        <w:rPr>
          <w:rFonts w:ascii="Times New Roman" w:eastAsia="等线" w:hAnsi="Times New Roman" w:cs="Times New Roman"/>
        </w:rPr>
        <w:t xml:space="preserve"> </w:t>
      </w:r>
      <w:r w:rsidR="00955A19" w:rsidRPr="0026161F">
        <w:rPr>
          <w:rFonts w:ascii="Times New Roman" w:eastAsia="等线" w:hAnsi="Times New Roman" w:cs="Times New Roman"/>
        </w:rPr>
        <w:t>reduced</w:t>
      </w:r>
      <w:r w:rsidR="00AE1FB8" w:rsidRPr="0026161F">
        <w:rPr>
          <w:rFonts w:ascii="Times New Roman" w:eastAsia="等线" w:hAnsi="Times New Roman" w:cs="Times New Roman"/>
        </w:rPr>
        <w:t xml:space="preserve"> Ge/Se ratios</w:t>
      </w:r>
      <w:r w:rsidR="00BD2530" w:rsidRPr="0026161F">
        <w:rPr>
          <w:rFonts w:ascii="Times New Roman" w:eastAsia="等线" w:hAnsi="Times New Roman" w:cs="Times New Roman"/>
        </w:rPr>
        <w:t xml:space="preserve"> (</w:t>
      </w:r>
      <w:r w:rsidR="00BD2530" w:rsidRPr="0026161F">
        <w:rPr>
          <w:rFonts w:ascii="Times New Roman" w:eastAsia="等线" w:hAnsi="Times New Roman" w:cs="Times New Roman"/>
          <w:b/>
          <w:bCs/>
        </w:rPr>
        <w:t>Figure S2</w:t>
      </w:r>
      <w:r w:rsidR="00BD2530" w:rsidRPr="0026161F">
        <w:rPr>
          <w:rFonts w:ascii="Times New Roman" w:eastAsia="等线" w:hAnsi="Times New Roman" w:cs="Times New Roman"/>
        </w:rPr>
        <w:t>)</w:t>
      </w:r>
      <w:r w:rsidR="00AE1FB8" w:rsidRPr="0026161F">
        <w:rPr>
          <w:rFonts w:ascii="Times New Roman" w:eastAsia="等线" w:hAnsi="Times New Roman" w:cs="Times New Roman"/>
        </w:rPr>
        <w:t xml:space="preserve">, </w:t>
      </w:r>
      <w:r w:rsidR="00955A19" w:rsidRPr="0026161F">
        <w:rPr>
          <w:rFonts w:ascii="Times New Roman" w:eastAsia="等线" w:hAnsi="Times New Roman" w:cs="Times New Roman"/>
        </w:rPr>
        <w:t xml:space="preserve">indicative of the </w:t>
      </w:r>
      <w:r w:rsidR="00AE1FB8" w:rsidRPr="0026161F">
        <w:rPr>
          <w:rFonts w:ascii="Times New Roman" w:eastAsia="等线" w:hAnsi="Times New Roman" w:cs="Times New Roman"/>
        </w:rPr>
        <w:t xml:space="preserve">Ge vacancies </w:t>
      </w:r>
      <w:r w:rsidR="00955A19" w:rsidRPr="0026161F">
        <w:rPr>
          <w:rFonts w:ascii="Times New Roman" w:eastAsia="等线" w:hAnsi="Times New Roman" w:cs="Times New Roman"/>
        </w:rPr>
        <w:t>with</w:t>
      </w:r>
      <w:r w:rsidR="00AE1FB8" w:rsidRPr="0026161F">
        <w:rPr>
          <w:rFonts w:ascii="Times New Roman" w:eastAsia="等线" w:hAnsi="Times New Roman" w:cs="Times New Roman"/>
        </w:rPr>
        <w:t xml:space="preserve">in the matrix. The Ge vacancies are commonly </w:t>
      </w:r>
      <w:r w:rsidR="00955A19" w:rsidRPr="0026161F">
        <w:rPr>
          <w:rFonts w:ascii="Times New Roman" w:eastAsia="等线" w:hAnsi="Times New Roman" w:cs="Times New Roman"/>
        </w:rPr>
        <w:t>observed</w:t>
      </w:r>
      <w:r w:rsidR="00AE1FB8" w:rsidRPr="0026161F">
        <w:rPr>
          <w:rFonts w:ascii="Times New Roman" w:eastAsia="等线" w:hAnsi="Times New Roman" w:cs="Times New Roman"/>
        </w:rPr>
        <w:t xml:space="preserve"> in GeTe </w:t>
      </w:r>
      <w:r w:rsidR="00BD2530" w:rsidRPr="0026161F">
        <w:rPr>
          <w:rFonts w:ascii="Times New Roman" w:eastAsia="等线" w:hAnsi="Times New Roman" w:cs="Times New Roman"/>
        </w:rPr>
        <w:t>with rhombohedral phase.</w:t>
      </w:r>
      <w:r w:rsidR="006A7883">
        <w:rPr>
          <w:rFonts w:ascii="Times New Roman" w:eastAsia="等线" w:hAnsi="Times New Roman" w:cs="Times New Roman"/>
          <w:noProof/>
          <w:vertAlign w:val="superscript"/>
        </w:rPr>
        <w:t>11</w:t>
      </w:r>
      <w:r w:rsidR="00DA55AA" w:rsidRPr="0026161F">
        <w:rPr>
          <w:rFonts w:ascii="Times New Roman" w:eastAsia="等线" w:hAnsi="Times New Roman" w:cs="Times New Roman"/>
          <w:noProof/>
          <w:vertAlign w:val="superscript"/>
        </w:rPr>
        <w:t>, 4</w:t>
      </w:r>
      <w:r w:rsidR="006A7883">
        <w:rPr>
          <w:rFonts w:ascii="Times New Roman" w:eastAsia="等线" w:hAnsi="Times New Roman" w:cs="Times New Roman"/>
          <w:noProof/>
          <w:vertAlign w:val="superscript"/>
        </w:rPr>
        <w:t>6</w:t>
      </w:r>
      <w:r w:rsidR="00BD2530" w:rsidRPr="0026161F">
        <w:rPr>
          <w:rFonts w:ascii="Times New Roman" w:eastAsia="等线" w:hAnsi="Times New Roman" w:cs="Times New Roman"/>
        </w:rPr>
        <w:t xml:space="preserve"> </w:t>
      </w:r>
      <w:r w:rsidR="00955A19" w:rsidRPr="0026161F">
        <w:rPr>
          <w:rFonts w:ascii="Times New Roman" w:eastAsia="等线" w:hAnsi="Times New Roman" w:cs="Times New Roman"/>
        </w:rPr>
        <w:t xml:space="preserve">Given the structural similarities and shared elemental compositions (Ge and </w:t>
      </w:r>
      <w:proofErr w:type="spellStart"/>
      <w:r w:rsidR="00955A19" w:rsidRPr="0026161F">
        <w:rPr>
          <w:rFonts w:ascii="Times New Roman" w:eastAsia="等线" w:hAnsi="Times New Roman" w:cs="Times New Roman"/>
        </w:rPr>
        <w:t>Te</w:t>
      </w:r>
      <w:proofErr w:type="spellEnd"/>
      <w:r w:rsidR="00955A19" w:rsidRPr="0026161F">
        <w:rPr>
          <w:rFonts w:ascii="Times New Roman" w:eastAsia="等线" w:hAnsi="Times New Roman" w:cs="Times New Roman"/>
        </w:rPr>
        <w:t xml:space="preserve">) between </w:t>
      </w:r>
      <w:r w:rsidR="0084385B" w:rsidRPr="0026161F">
        <w:rPr>
          <w:rFonts w:ascii="Times New Roman" w:eastAsia="等线" w:hAnsi="Times New Roman" w:cs="Times New Roman"/>
        </w:rPr>
        <w:t xml:space="preserve">GeTe and </w:t>
      </w:r>
      <w:r w:rsidR="00BD2530" w:rsidRPr="0026161F">
        <w:rPr>
          <w:rFonts w:ascii="Times New Roman" w:eastAsia="等线" w:hAnsi="Times New Roman" w:cs="Times New Roman"/>
        </w:rPr>
        <w:t>LiBiTe</w:t>
      </w:r>
      <w:r w:rsidR="00BD2530" w:rsidRPr="0026161F">
        <w:rPr>
          <w:rFonts w:ascii="Times New Roman" w:eastAsia="等线" w:hAnsi="Times New Roman" w:cs="Times New Roman"/>
          <w:vertAlign w:val="subscript"/>
        </w:rPr>
        <w:t>2</w:t>
      </w:r>
      <w:r w:rsidR="00BD2530" w:rsidRPr="0026161F">
        <w:rPr>
          <w:rFonts w:ascii="Times New Roman" w:eastAsia="等线" w:hAnsi="Times New Roman" w:cs="Times New Roman"/>
        </w:rPr>
        <w:t xml:space="preserve">-alloyed </w:t>
      </w:r>
      <w:proofErr w:type="spellStart"/>
      <w:r w:rsidR="00BD2530" w:rsidRPr="0026161F">
        <w:rPr>
          <w:rFonts w:ascii="Times New Roman" w:eastAsia="等线" w:hAnsi="Times New Roman" w:cs="Times New Roman"/>
        </w:rPr>
        <w:t>GeSe</w:t>
      </w:r>
      <w:proofErr w:type="spellEnd"/>
      <w:r w:rsidR="00955A19" w:rsidRPr="0026161F">
        <w:rPr>
          <w:rFonts w:ascii="Times New Roman" w:eastAsia="等线" w:hAnsi="Times New Roman" w:cs="Times New Roman"/>
        </w:rPr>
        <w:t xml:space="preserve">, </w:t>
      </w:r>
      <w:r w:rsidR="005D5605" w:rsidRPr="0026161F">
        <w:rPr>
          <w:rFonts w:ascii="Times New Roman" w:eastAsia="等线" w:hAnsi="Times New Roman" w:cs="Times New Roman"/>
        </w:rPr>
        <w:t xml:space="preserve">we can cause a controlled emergence </w:t>
      </w:r>
      <w:r w:rsidR="00955A19" w:rsidRPr="0026161F">
        <w:rPr>
          <w:rFonts w:ascii="Times New Roman" w:eastAsia="等线" w:hAnsi="Times New Roman" w:cs="Times New Roman"/>
        </w:rPr>
        <w:t>of Ge vacancies in</w:t>
      </w:r>
      <w:r w:rsidR="00A807E5" w:rsidRPr="0026161F">
        <w:rPr>
          <w:rFonts w:ascii="Times New Roman" w:eastAsia="等线" w:hAnsi="Times New Roman" w:cs="Times New Roman"/>
        </w:rPr>
        <w:t xml:space="preserve"> </w:t>
      </w:r>
      <w:r w:rsidR="005D5605" w:rsidRPr="0026161F">
        <w:rPr>
          <w:rFonts w:ascii="Times New Roman" w:eastAsia="等线" w:hAnsi="Times New Roman" w:cs="Times New Roman"/>
        </w:rPr>
        <w:t>the latter</w:t>
      </w:r>
      <w:r w:rsidR="00BD2530" w:rsidRPr="0026161F">
        <w:rPr>
          <w:rFonts w:ascii="Times New Roman" w:eastAsia="等线" w:hAnsi="Times New Roman" w:cs="Times New Roman"/>
        </w:rPr>
        <w:t xml:space="preserve">. </w:t>
      </w:r>
      <w:r w:rsidR="00587417" w:rsidRPr="00587417">
        <w:rPr>
          <w:rFonts w:ascii="Times New Roman" w:eastAsia="等线" w:hAnsi="Times New Roman" w:cs="Times New Roman"/>
        </w:rPr>
        <w:t>The structural evolution of a typical sample (</w:t>
      </w:r>
      <w:r w:rsidR="00587417" w:rsidRPr="00A807E5">
        <w:rPr>
          <w:rFonts w:ascii="Times New Roman" w:eastAsia="等线" w:hAnsi="Times New Roman" w:cs="Times New Roman"/>
          <w:i/>
          <w:iCs/>
        </w:rPr>
        <w:t>x</w:t>
      </w:r>
      <w:r w:rsidR="00587417" w:rsidRPr="00587417">
        <w:rPr>
          <w:rFonts w:ascii="Times New Roman" w:eastAsia="等线" w:hAnsi="Times New Roman" w:cs="Times New Roman"/>
        </w:rPr>
        <w:t xml:space="preserve">=0.1) was analyzed using high-temperature XRD, revealing a transition from the </w:t>
      </w:r>
      <w:r w:rsidR="00587417" w:rsidRPr="00A807E5">
        <w:rPr>
          <w:rFonts w:ascii="Times New Roman" w:eastAsia="等线" w:hAnsi="Times New Roman" w:cs="Times New Roman"/>
          <w:i/>
          <w:iCs/>
        </w:rPr>
        <w:t>R3m</w:t>
      </w:r>
      <w:r w:rsidR="00587417" w:rsidRPr="00587417">
        <w:rPr>
          <w:rFonts w:ascii="Times New Roman" w:eastAsia="等线" w:hAnsi="Times New Roman" w:cs="Times New Roman"/>
        </w:rPr>
        <w:t xml:space="preserve"> structure to a </w:t>
      </w:r>
      <w:r w:rsidR="00A807E5" w:rsidRPr="00587417">
        <w:rPr>
          <w:rFonts w:ascii="Times New Roman" w:eastAsia="等线" w:hAnsi="Times New Roman" w:cs="Times New Roman"/>
        </w:rPr>
        <w:t>rock</w:t>
      </w:r>
      <w:r w:rsidR="00A807E5">
        <w:rPr>
          <w:rFonts w:ascii="Times New Roman" w:eastAsia="等线" w:hAnsi="Times New Roman" w:cs="Times New Roman"/>
        </w:rPr>
        <w:t>-</w:t>
      </w:r>
      <w:r w:rsidR="00A807E5" w:rsidRPr="00587417">
        <w:rPr>
          <w:rFonts w:ascii="Times New Roman" w:eastAsia="等线" w:hAnsi="Times New Roman" w:cs="Times New Roman"/>
        </w:rPr>
        <w:t>salt</w:t>
      </w:r>
      <w:r w:rsidR="00587417" w:rsidRPr="00587417">
        <w:rPr>
          <w:rFonts w:ascii="Times New Roman" w:eastAsia="等线" w:hAnsi="Times New Roman" w:cs="Times New Roman"/>
        </w:rPr>
        <w:t xml:space="preserve"> structure (Fm-3m) at 523 K</w:t>
      </w:r>
      <w:r w:rsidR="00587417">
        <w:rPr>
          <w:rFonts w:ascii="Times New Roman" w:eastAsia="等线" w:hAnsi="Times New Roman" w:cs="Times New Roman"/>
        </w:rPr>
        <w:t xml:space="preserve"> </w:t>
      </w:r>
      <w:r w:rsidR="007A0398">
        <w:rPr>
          <w:rFonts w:ascii="Times New Roman" w:hAnsi="Times New Roman" w:cs="Times New Roman"/>
        </w:rPr>
        <w:t>(</w:t>
      </w:r>
      <w:r w:rsidR="007A0398" w:rsidRPr="007A0398">
        <w:rPr>
          <w:rFonts w:ascii="Times New Roman" w:hAnsi="Times New Roman" w:cs="Times New Roman"/>
          <w:b/>
          <w:bCs/>
        </w:rPr>
        <w:t>Figure 1b</w:t>
      </w:r>
      <w:r w:rsidR="007A0398">
        <w:rPr>
          <w:rFonts w:ascii="Times New Roman" w:hAnsi="Times New Roman" w:cs="Times New Roman"/>
        </w:rPr>
        <w:t xml:space="preserve">). </w:t>
      </w:r>
      <w:r w:rsidR="00951C3D">
        <w:rPr>
          <w:rFonts w:ascii="Times New Roman" w:hAnsi="Times New Roman" w:cs="Times New Roman"/>
        </w:rPr>
        <w:t>Upon</w:t>
      </w:r>
      <w:r w:rsidR="007A0398">
        <w:rPr>
          <w:rFonts w:ascii="Times New Roman" w:hAnsi="Times New Roman" w:cs="Times New Roman"/>
        </w:rPr>
        <w:t xml:space="preserve"> cooling</w:t>
      </w:r>
      <w:r w:rsidR="00951C3D">
        <w:rPr>
          <w:rFonts w:ascii="Times New Roman" w:hAnsi="Times New Roman" w:cs="Times New Roman"/>
        </w:rPr>
        <w:t xml:space="preserve"> to 300 K</w:t>
      </w:r>
      <w:r w:rsidR="007A0398">
        <w:rPr>
          <w:rFonts w:ascii="Times New Roman" w:hAnsi="Times New Roman" w:cs="Times New Roman"/>
        </w:rPr>
        <w:t xml:space="preserve"> from </w:t>
      </w:r>
      <w:r>
        <w:rPr>
          <w:rFonts w:ascii="Times New Roman" w:eastAsia="等线" w:hAnsi="Times New Roman" w:cs="Times New Roman"/>
        </w:rPr>
        <w:t>a high temperature, the structure r</w:t>
      </w:r>
      <w:r w:rsidR="00951C3D">
        <w:rPr>
          <w:rFonts w:ascii="Times New Roman" w:hAnsi="Times New Roman" w:cs="Times New Roman"/>
        </w:rPr>
        <w:t>everts</w:t>
      </w:r>
      <w:r w:rsidR="007A0398">
        <w:rPr>
          <w:rFonts w:ascii="Times New Roman" w:hAnsi="Times New Roman" w:cs="Times New Roman"/>
        </w:rPr>
        <w:t xml:space="preserve"> to </w:t>
      </w:r>
      <w:r w:rsidR="007A0398" w:rsidRPr="007A0398">
        <w:rPr>
          <w:rFonts w:ascii="Times New Roman" w:hAnsi="Times New Roman" w:cs="Times New Roman"/>
          <w:i/>
          <w:iCs/>
        </w:rPr>
        <w:t>R3m</w:t>
      </w:r>
      <w:r w:rsidR="007A0398">
        <w:rPr>
          <w:rFonts w:ascii="Times New Roman" w:hAnsi="Times New Roman" w:cs="Times New Roman"/>
        </w:rPr>
        <w:t xml:space="preserve">, </w:t>
      </w:r>
      <w:r w:rsidR="00951C3D">
        <w:rPr>
          <w:rFonts w:ascii="Times New Roman" w:hAnsi="Times New Roman" w:cs="Times New Roman"/>
        </w:rPr>
        <w:t>indicating</w:t>
      </w:r>
      <w:r w:rsidR="007A0398">
        <w:rPr>
          <w:rFonts w:ascii="Times New Roman" w:hAnsi="Times New Roman" w:cs="Times New Roman"/>
        </w:rPr>
        <w:t xml:space="preserve"> that the phase transition from </w:t>
      </w:r>
      <w:r>
        <w:rPr>
          <w:rFonts w:ascii="Times New Roman" w:eastAsia="等线" w:hAnsi="Times New Roman" w:cs="Times New Roman"/>
        </w:rPr>
        <w:t xml:space="preserve">the low-temperature rhombohedral phase to the high-temperature cubic phase is reversible. The </w:t>
      </w:r>
      <w:r w:rsidR="00E36535">
        <w:rPr>
          <w:rFonts w:ascii="Times New Roman" w:hAnsi="Times New Roman" w:cs="Times New Roman"/>
        </w:rPr>
        <w:t xml:space="preserve">phase structure evolution of </w:t>
      </w:r>
      <w:proofErr w:type="spellStart"/>
      <w:r w:rsidR="00E36535">
        <w:rPr>
          <w:rFonts w:ascii="Times New Roman" w:hAnsi="Times New Roman" w:cs="Times New Roman"/>
        </w:rPr>
        <w:t>GeSe</w:t>
      </w:r>
      <w:proofErr w:type="spellEnd"/>
      <w:r w:rsidR="00E36535">
        <w:rPr>
          <w:rFonts w:ascii="Times New Roman" w:hAnsi="Times New Roman" w:cs="Times New Roman"/>
        </w:rPr>
        <w:t xml:space="preserve"> upon LiBiTe</w:t>
      </w:r>
      <w:r w:rsidR="00E36535" w:rsidRPr="00E36535">
        <w:rPr>
          <w:rFonts w:ascii="Times New Roman" w:hAnsi="Times New Roman" w:cs="Times New Roman"/>
          <w:vertAlign w:val="subscript"/>
        </w:rPr>
        <w:t>2</w:t>
      </w:r>
      <w:r w:rsidR="00E36535">
        <w:rPr>
          <w:rFonts w:ascii="Times New Roman" w:hAnsi="Times New Roman" w:cs="Times New Roman"/>
        </w:rPr>
        <w:t xml:space="preserve"> alloying and temperature increase is summarized </w:t>
      </w:r>
      <w:r w:rsidR="00951C3D">
        <w:rPr>
          <w:rFonts w:ascii="Times New Roman" w:hAnsi="Times New Roman" w:cs="Times New Roman"/>
        </w:rPr>
        <w:t>in</w:t>
      </w:r>
      <w:r w:rsidR="00E36535">
        <w:rPr>
          <w:rFonts w:ascii="Times New Roman" w:hAnsi="Times New Roman" w:cs="Times New Roman"/>
        </w:rPr>
        <w:t xml:space="preserve"> </w:t>
      </w:r>
      <w:r w:rsidR="00E36535" w:rsidRPr="00E36535">
        <w:rPr>
          <w:rFonts w:ascii="Times New Roman" w:hAnsi="Times New Roman" w:cs="Times New Roman"/>
          <w:b/>
          <w:bCs/>
        </w:rPr>
        <w:t>Figure 1c</w:t>
      </w:r>
      <w:r w:rsidR="00E36535">
        <w:rPr>
          <w:rFonts w:ascii="Times New Roman" w:hAnsi="Times New Roman" w:cs="Times New Roman"/>
        </w:rPr>
        <w:t>.</w:t>
      </w:r>
    </w:p>
    <w:p w14:paraId="27BE66E6" w14:textId="2CC476AA" w:rsidR="00C415AF" w:rsidRPr="00D33ADA" w:rsidRDefault="00752975" w:rsidP="00261774">
      <w:pPr>
        <w:spacing w:line="400" w:lineRule="exact"/>
        <w:ind w:firstLine="420"/>
        <w:rPr>
          <w:rFonts w:ascii="Times New Roman" w:hAnsi="Times New Roman" w:cs="Times New Roman"/>
          <w:color w:val="0070C0"/>
          <w:vertAlign w:val="subscript"/>
        </w:rPr>
      </w:pPr>
      <w:r w:rsidRPr="00020D9F">
        <w:rPr>
          <w:rFonts w:ascii="Times New Roman" w:hAnsi="Times New Roman" w:cs="Times New Roman"/>
        </w:rPr>
        <w:t xml:space="preserve">We also </w:t>
      </w:r>
      <w:r w:rsidR="00125338">
        <w:rPr>
          <w:rFonts w:ascii="Times New Roman" w:hAnsi="Times New Roman" w:cs="Times New Roman" w:hint="eastAsia"/>
        </w:rPr>
        <w:t>in</w:t>
      </w:r>
      <w:r w:rsidR="00125338">
        <w:rPr>
          <w:rFonts w:ascii="Times New Roman" w:hAnsi="Times New Roman" w:cs="Times New Roman"/>
        </w:rPr>
        <w:t>vestigate</w:t>
      </w:r>
      <w:r>
        <w:rPr>
          <w:rFonts w:ascii="Times New Roman" w:eastAsia="等线" w:hAnsi="Times New Roman" w:cs="Times New Roman"/>
        </w:rPr>
        <w:t>d</w:t>
      </w:r>
      <w:r w:rsidRPr="00020D9F">
        <w:rPr>
          <w:rFonts w:ascii="Times New Roman" w:hAnsi="Times New Roman" w:cs="Times New Roman"/>
        </w:rPr>
        <w:t xml:space="preserve"> the </w:t>
      </w:r>
      <w:r w:rsidR="00917F20" w:rsidRPr="00020D9F">
        <w:rPr>
          <w:rFonts w:ascii="Times New Roman" w:hAnsi="Times New Roman" w:cs="Times New Roman"/>
        </w:rPr>
        <w:t>alterations</w:t>
      </w:r>
      <w:r w:rsidRPr="00020D9F">
        <w:rPr>
          <w:rFonts w:ascii="Times New Roman" w:hAnsi="Times New Roman" w:cs="Times New Roman"/>
        </w:rPr>
        <w:t xml:space="preserve"> in </w:t>
      </w:r>
      <w:r>
        <w:rPr>
          <w:rFonts w:ascii="Times New Roman" w:eastAsia="等线" w:hAnsi="Times New Roman" w:cs="Times New Roman"/>
        </w:rPr>
        <w:t xml:space="preserve">the band gaps </w:t>
      </w:r>
      <w:r w:rsidR="00917F20" w:rsidRPr="00020D9F">
        <w:rPr>
          <w:rFonts w:ascii="Times New Roman" w:hAnsi="Times New Roman" w:cs="Times New Roman"/>
        </w:rPr>
        <w:t>resulting from</w:t>
      </w:r>
      <w:r w:rsidRPr="00020D9F">
        <w:rPr>
          <w:rFonts w:ascii="Times New Roman" w:hAnsi="Times New Roman" w:cs="Times New Roman"/>
        </w:rPr>
        <w:t xml:space="preserve"> </w:t>
      </w:r>
      <w:r w:rsidR="00E36535" w:rsidRPr="00020D9F">
        <w:rPr>
          <w:rFonts w:ascii="Times New Roman" w:hAnsi="Times New Roman" w:cs="Times New Roman"/>
        </w:rPr>
        <w:t>LiBiTe</w:t>
      </w:r>
      <w:r w:rsidR="00E36535" w:rsidRPr="00020D9F">
        <w:rPr>
          <w:rFonts w:ascii="Times New Roman" w:hAnsi="Times New Roman" w:cs="Times New Roman"/>
          <w:vertAlign w:val="subscript"/>
        </w:rPr>
        <w:t>2</w:t>
      </w:r>
      <w:r w:rsidR="00917F20" w:rsidRPr="00020D9F">
        <w:rPr>
          <w:rFonts w:ascii="Times New Roman" w:hAnsi="Times New Roman" w:cs="Times New Roman"/>
        </w:rPr>
        <w:t xml:space="preserve"> </w:t>
      </w:r>
      <w:r w:rsidR="00E36535" w:rsidRPr="00020D9F">
        <w:rPr>
          <w:rFonts w:ascii="Times New Roman" w:hAnsi="Times New Roman" w:cs="Times New Roman"/>
        </w:rPr>
        <w:t>all</w:t>
      </w:r>
      <w:r w:rsidR="00917F20" w:rsidRPr="00020D9F">
        <w:rPr>
          <w:rFonts w:ascii="Times New Roman" w:hAnsi="Times New Roman" w:cs="Times New Roman"/>
        </w:rPr>
        <w:t>o</w:t>
      </w:r>
      <w:r w:rsidR="00E36535" w:rsidRPr="00020D9F">
        <w:rPr>
          <w:rFonts w:ascii="Times New Roman" w:hAnsi="Times New Roman" w:cs="Times New Roman"/>
        </w:rPr>
        <w:t xml:space="preserve">ying. The </w:t>
      </w:r>
      <w:r w:rsidR="00951C3D" w:rsidRPr="00020D9F">
        <w:rPr>
          <w:rFonts w:ascii="Times New Roman" w:hAnsi="Times New Roman" w:cs="Times New Roman"/>
        </w:rPr>
        <w:t xml:space="preserve">pristine </w:t>
      </w:r>
      <w:proofErr w:type="spellStart"/>
      <w:r w:rsidR="00951C3D" w:rsidRPr="00020D9F">
        <w:rPr>
          <w:rFonts w:ascii="Times New Roman" w:hAnsi="Times New Roman" w:cs="Times New Roman"/>
        </w:rPr>
        <w:t>GeSe</w:t>
      </w:r>
      <w:proofErr w:type="spellEnd"/>
      <w:r w:rsidR="00951C3D" w:rsidRPr="00020D9F">
        <w:rPr>
          <w:rFonts w:ascii="Times New Roman" w:hAnsi="Times New Roman" w:cs="Times New Roman"/>
        </w:rPr>
        <w:t xml:space="preserve"> </w:t>
      </w:r>
      <w:r w:rsidR="00917F20" w:rsidRPr="00020D9F">
        <w:rPr>
          <w:rFonts w:ascii="Times New Roman" w:hAnsi="Times New Roman" w:cs="Times New Roman"/>
        </w:rPr>
        <w:t>displayed</w:t>
      </w:r>
      <w:r w:rsidR="00951C3D" w:rsidRPr="00020D9F">
        <w:rPr>
          <w:rFonts w:ascii="Times New Roman" w:hAnsi="Times New Roman" w:cs="Times New Roman"/>
        </w:rPr>
        <w:t xml:space="preserve"> a </w:t>
      </w:r>
      <w:r w:rsidR="00E36535" w:rsidRPr="00020D9F">
        <w:rPr>
          <w:rFonts w:ascii="Times New Roman" w:hAnsi="Times New Roman" w:cs="Times New Roman"/>
        </w:rPr>
        <w:t xml:space="preserve">measured band gap </w:t>
      </w:r>
      <w:r w:rsidR="00951C3D" w:rsidRPr="00020D9F">
        <w:rPr>
          <w:rFonts w:ascii="Times New Roman" w:hAnsi="Times New Roman" w:cs="Times New Roman"/>
        </w:rPr>
        <w:t>of</w:t>
      </w:r>
      <w:r w:rsidR="00E36535" w:rsidRPr="00020D9F">
        <w:rPr>
          <w:rFonts w:ascii="Times New Roman" w:hAnsi="Times New Roman" w:cs="Times New Roman"/>
        </w:rPr>
        <w:t xml:space="preserve"> ~1.03 eV</w:t>
      </w:r>
      <w:r w:rsidR="00951C3D" w:rsidRPr="00020D9F">
        <w:rPr>
          <w:rFonts w:ascii="Times New Roman" w:hAnsi="Times New Roman" w:cs="Times New Roman"/>
        </w:rPr>
        <w:t xml:space="preserve"> (</w:t>
      </w:r>
      <w:r w:rsidR="00951C3D" w:rsidRPr="00020D9F">
        <w:rPr>
          <w:rFonts w:ascii="Times New Roman" w:hAnsi="Times New Roman" w:cs="Times New Roman"/>
          <w:b/>
          <w:bCs/>
        </w:rPr>
        <w:t xml:space="preserve">Figure </w:t>
      </w:r>
      <w:r w:rsidRPr="00020D9F">
        <w:rPr>
          <w:rFonts w:ascii="Times New Roman" w:hAnsi="Times New Roman" w:cs="Times New Roman"/>
          <w:b/>
          <w:bCs/>
        </w:rPr>
        <w:t>S</w:t>
      </w:r>
      <w:r w:rsidR="00E71B0D">
        <w:rPr>
          <w:rFonts w:ascii="Times New Roman" w:hAnsi="Times New Roman" w:cs="Times New Roman"/>
          <w:b/>
          <w:bCs/>
        </w:rPr>
        <w:t>3</w:t>
      </w:r>
      <w:r w:rsidRPr="00020D9F">
        <w:rPr>
          <w:rFonts w:ascii="Times New Roman" w:hAnsi="Times New Roman" w:cs="Times New Roman"/>
          <w:b/>
          <w:bCs/>
        </w:rPr>
        <w:t>a</w:t>
      </w:r>
      <w:r w:rsidR="00951C3D" w:rsidRPr="00020D9F">
        <w:rPr>
          <w:rFonts w:ascii="Times New Roman" w:hAnsi="Times New Roman" w:cs="Times New Roman"/>
        </w:rPr>
        <w:t>)</w:t>
      </w:r>
      <w:r w:rsidR="00E36535" w:rsidRPr="00020D9F">
        <w:rPr>
          <w:rFonts w:ascii="Times New Roman" w:hAnsi="Times New Roman" w:cs="Times New Roman"/>
        </w:rPr>
        <w:t xml:space="preserve">, </w:t>
      </w:r>
      <w:r w:rsidR="00020D9F" w:rsidRPr="00020D9F">
        <w:rPr>
          <w:rFonts w:ascii="Times New Roman" w:hAnsi="Times New Roman" w:cs="Times New Roman"/>
        </w:rPr>
        <w:t>comparable</w:t>
      </w:r>
      <w:r w:rsidR="00E36535" w:rsidRPr="00020D9F">
        <w:rPr>
          <w:rFonts w:ascii="Times New Roman" w:hAnsi="Times New Roman" w:cs="Times New Roman"/>
        </w:rPr>
        <w:t xml:space="preserve"> to the theoretically calculated value of 0.85 eV.</w:t>
      </w:r>
      <w:r w:rsidR="00FC7578" w:rsidRPr="00020D9F">
        <w:rPr>
          <w:rFonts w:ascii="Times New Roman" w:hAnsi="Times New Roman" w:cs="Times New Roman"/>
          <w:noProof/>
          <w:vertAlign w:val="superscript"/>
        </w:rPr>
        <w:t>2</w:t>
      </w:r>
      <w:r w:rsidR="006A7883">
        <w:rPr>
          <w:rFonts w:ascii="Times New Roman" w:hAnsi="Times New Roman" w:cs="Times New Roman"/>
          <w:noProof/>
          <w:vertAlign w:val="superscript"/>
        </w:rPr>
        <w:t>4</w:t>
      </w:r>
      <w:r w:rsidR="00E36535" w:rsidRPr="00020D9F">
        <w:rPr>
          <w:rFonts w:ascii="Times New Roman" w:hAnsi="Times New Roman" w:cs="Times New Roman"/>
        </w:rPr>
        <w:t xml:space="preserve"> </w:t>
      </w:r>
      <w:r w:rsidR="00606CA1" w:rsidRPr="0026161F">
        <w:rPr>
          <w:rFonts w:ascii="Times New Roman" w:hAnsi="Times New Roman" w:cs="Times New Roman"/>
        </w:rPr>
        <w:t>However, f</w:t>
      </w:r>
      <w:r w:rsidR="00E36535" w:rsidRPr="0026161F">
        <w:rPr>
          <w:rFonts w:ascii="Times New Roman" w:hAnsi="Times New Roman" w:cs="Times New Roman"/>
        </w:rPr>
        <w:t>or</w:t>
      </w:r>
      <w:r w:rsidR="00606CA1" w:rsidRPr="0026161F">
        <w:rPr>
          <w:rFonts w:ascii="Times New Roman" w:hAnsi="Times New Roman" w:cs="Times New Roman"/>
        </w:rPr>
        <w:t xml:space="preserve"> samples with</w:t>
      </w:r>
      <w:r w:rsidR="00E36535" w:rsidRPr="0026161F">
        <w:rPr>
          <w:rFonts w:ascii="Times New Roman" w:hAnsi="Times New Roman" w:cs="Times New Roman"/>
        </w:rPr>
        <w:t xml:space="preserve"> </w:t>
      </w:r>
      <w:r w:rsidR="00E36535" w:rsidRPr="0026161F">
        <w:rPr>
          <w:rFonts w:ascii="Times New Roman" w:hAnsi="Times New Roman" w:cs="Times New Roman"/>
          <w:i/>
          <w:iCs/>
        </w:rPr>
        <w:t>x</w:t>
      </w:r>
      <w:r w:rsidR="00E36535" w:rsidRPr="0026161F">
        <w:rPr>
          <w:rFonts w:ascii="Times New Roman" w:hAnsi="Times New Roman" w:cs="Times New Roman"/>
        </w:rPr>
        <w:t xml:space="preserve">=0.06 or 0.1 </w:t>
      </w:r>
      <w:r w:rsidR="00606CA1" w:rsidRPr="0026161F">
        <w:rPr>
          <w:rFonts w:ascii="Times New Roman" w:hAnsi="Times New Roman" w:cs="Times New Roman"/>
        </w:rPr>
        <w:t xml:space="preserve">in </w:t>
      </w:r>
      <w:r w:rsidR="00E36535" w:rsidRPr="0026161F">
        <w:rPr>
          <w:rFonts w:ascii="Times New Roman" w:hAnsi="Times New Roman" w:cs="Times New Roman"/>
        </w:rPr>
        <w:t xml:space="preserve">the rhombohedral phase, </w:t>
      </w:r>
      <w:r w:rsidR="00606CA1" w:rsidRPr="0026161F">
        <w:rPr>
          <w:rFonts w:ascii="Times New Roman" w:hAnsi="Times New Roman" w:cs="Times New Roman"/>
        </w:rPr>
        <w:t xml:space="preserve">there was intense </w:t>
      </w:r>
      <w:r w:rsidRPr="0026161F">
        <w:rPr>
          <w:rFonts w:ascii="Times New Roman" w:hAnsi="Times New Roman" w:cs="Times New Roman"/>
        </w:rPr>
        <w:t>absorption even for pho</w:t>
      </w:r>
      <w:r w:rsidR="00606CA1" w:rsidRPr="0026161F">
        <w:rPr>
          <w:rFonts w:ascii="Times New Roman" w:hAnsi="Times New Roman" w:cs="Times New Roman"/>
        </w:rPr>
        <w:t>t</w:t>
      </w:r>
      <w:r w:rsidRPr="0026161F">
        <w:rPr>
          <w:rFonts w:ascii="Times New Roman" w:hAnsi="Times New Roman" w:cs="Times New Roman"/>
        </w:rPr>
        <w:t xml:space="preserve">ons with a </w:t>
      </w:r>
      <w:r w:rsidR="00146C09" w:rsidRPr="0026161F">
        <w:rPr>
          <w:rFonts w:ascii="Times New Roman" w:hAnsi="Times New Roman" w:cs="Times New Roman"/>
        </w:rPr>
        <w:t xml:space="preserve">very </w:t>
      </w:r>
      <w:r w:rsidRPr="0026161F">
        <w:rPr>
          <w:rFonts w:ascii="Times New Roman" w:hAnsi="Times New Roman" w:cs="Times New Roman"/>
        </w:rPr>
        <w:t>small energy of 0.1</w:t>
      </w:r>
      <w:r w:rsidR="00A01671" w:rsidRPr="0026161F">
        <w:rPr>
          <w:rFonts w:ascii="Times New Roman" w:hAnsi="Times New Roman" w:cs="Times New Roman"/>
        </w:rPr>
        <w:t>-0.2</w:t>
      </w:r>
      <w:r w:rsidRPr="0026161F">
        <w:rPr>
          <w:rFonts w:ascii="Times New Roman" w:hAnsi="Times New Roman" w:cs="Times New Roman"/>
        </w:rPr>
        <w:t xml:space="preserve"> eV (</w:t>
      </w:r>
      <w:r w:rsidRPr="0026161F">
        <w:rPr>
          <w:rFonts w:ascii="Times New Roman" w:hAnsi="Times New Roman" w:cs="Times New Roman"/>
          <w:b/>
          <w:bCs/>
        </w:rPr>
        <w:t>Figure S</w:t>
      </w:r>
      <w:r w:rsidR="00E71B0D" w:rsidRPr="0026161F">
        <w:rPr>
          <w:rFonts w:ascii="Times New Roman" w:hAnsi="Times New Roman" w:cs="Times New Roman"/>
          <w:b/>
          <w:bCs/>
        </w:rPr>
        <w:t>3</w:t>
      </w:r>
      <w:r w:rsidRPr="0026161F">
        <w:rPr>
          <w:rFonts w:ascii="Times New Roman" w:hAnsi="Times New Roman" w:cs="Times New Roman"/>
          <w:b/>
          <w:bCs/>
        </w:rPr>
        <w:t>b</w:t>
      </w:r>
      <w:r w:rsidRPr="0026161F">
        <w:rPr>
          <w:rFonts w:ascii="Times New Roman" w:hAnsi="Times New Roman" w:cs="Times New Roman"/>
        </w:rPr>
        <w:t>)</w:t>
      </w:r>
      <w:r w:rsidR="008B75BF" w:rsidRPr="0026161F">
        <w:rPr>
          <w:rFonts w:ascii="Times New Roman" w:hAnsi="Times New Roman" w:cs="Times New Roman"/>
        </w:rPr>
        <w:t xml:space="preserve">. </w:t>
      </w:r>
      <w:r w:rsidR="009F310B" w:rsidRPr="0026161F">
        <w:rPr>
          <w:rFonts w:ascii="Times New Roman" w:hAnsi="Times New Roman" w:cs="Times New Roman"/>
        </w:rPr>
        <w:t xml:space="preserve"> We also employed the </w:t>
      </w:r>
      <w:proofErr w:type="spellStart"/>
      <w:r w:rsidR="009F310B" w:rsidRPr="0026161F">
        <w:rPr>
          <w:rFonts w:ascii="Times New Roman" w:hAnsi="Times New Roman" w:cs="Times New Roman"/>
        </w:rPr>
        <w:t>Tauc</w:t>
      </w:r>
      <w:proofErr w:type="spellEnd"/>
      <w:r w:rsidR="009F310B" w:rsidRPr="0026161F">
        <w:rPr>
          <w:rFonts w:ascii="Times New Roman" w:hAnsi="Times New Roman" w:cs="Times New Roman"/>
        </w:rPr>
        <w:t xml:space="preserve"> plot method ((</w:t>
      </w:r>
      <w:r w:rsidR="009F310B" w:rsidRPr="0026161F">
        <w:rPr>
          <w:rFonts w:ascii="Times New Roman" w:hAnsi="Times New Roman" w:cs="Times New Roman"/>
          <w:i/>
          <w:iCs/>
        </w:rPr>
        <w:t>αhv</w:t>
      </w:r>
      <w:r w:rsidR="009F310B" w:rsidRPr="0026161F">
        <w:rPr>
          <w:rFonts w:ascii="Times New Roman" w:hAnsi="Times New Roman" w:cs="Times New Roman" w:hint="eastAsia"/>
        </w:rPr>
        <w:t>)</w:t>
      </w:r>
      <w:r w:rsidR="009F310B" w:rsidRPr="0026161F">
        <w:rPr>
          <w:rFonts w:ascii="Times New Roman" w:hAnsi="Times New Roman" w:cs="Times New Roman"/>
          <w:vertAlign w:val="superscript"/>
        </w:rPr>
        <w:t>1</w:t>
      </w:r>
      <w:r w:rsidR="009F310B" w:rsidRPr="0026161F">
        <w:rPr>
          <w:rFonts w:ascii="Times New Roman" w:hAnsi="Times New Roman" w:cs="Times New Roman" w:hint="eastAsia"/>
          <w:vertAlign w:val="superscript"/>
        </w:rPr>
        <w:t>/</w:t>
      </w:r>
      <w:r w:rsidR="009F310B" w:rsidRPr="0026161F">
        <w:rPr>
          <w:rFonts w:ascii="Times New Roman" w:hAnsi="Times New Roman" w:cs="Times New Roman"/>
          <w:vertAlign w:val="superscript"/>
        </w:rPr>
        <w:t>2</w:t>
      </w:r>
      <w:r w:rsidR="009F310B" w:rsidRPr="0026161F">
        <w:rPr>
          <w:rFonts w:ascii="Times New Roman" w:hAnsi="Times New Roman" w:cs="Times New Roman"/>
        </w:rPr>
        <w:t xml:space="preserve"> against </w:t>
      </w:r>
      <w:r w:rsidR="009F310B" w:rsidRPr="0026161F">
        <w:rPr>
          <w:rFonts w:ascii="Times New Roman" w:hAnsi="Times New Roman" w:cs="Times New Roman"/>
          <w:i/>
          <w:iCs/>
        </w:rPr>
        <w:t>hv</w:t>
      </w:r>
      <w:r w:rsidR="009F310B" w:rsidRPr="0026161F">
        <w:rPr>
          <w:rFonts w:ascii="Times New Roman" w:hAnsi="Times New Roman" w:cs="Times New Roman"/>
        </w:rPr>
        <w:t>) to extract the energy band gap (</w:t>
      </w:r>
      <w:r w:rsidR="009F310B" w:rsidRPr="0026161F">
        <w:rPr>
          <w:rFonts w:ascii="Times New Roman" w:hAnsi="Times New Roman" w:cs="Times New Roman"/>
          <w:b/>
          <w:bCs/>
        </w:rPr>
        <w:t>Figure S3c</w:t>
      </w:r>
      <w:r w:rsidR="009F310B" w:rsidRPr="0026161F">
        <w:rPr>
          <w:rFonts w:ascii="Times New Roman" w:hAnsi="Times New Roman" w:cs="Times New Roman"/>
        </w:rPr>
        <w:t>), which also showed a significant absorption for low-energy photons. Although the extracted energy band gap is very small (</w:t>
      </w:r>
      <w:r w:rsidR="009F310B" w:rsidRPr="0026161F">
        <w:rPr>
          <w:rFonts w:ascii="Times New Roman" w:hAnsi="Times New Roman" w:cs="Times New Roman"/>
          <w:b/>
          <w:bCs/>
        </w:rPr>
        <w:t>Figure S3b</w:t>
      </w:r>
      <w:r w:rsidR="009F310B" w:rsidRPr="0026161F">
        <w:rPr>
          <w:rFonts w:ascii="Times New Roman" w:hAnsi="Times New Roman" w:cs="Times New Roman"/>
        </w:rPr>
        <w:t xml:space="preserve"> and </w:t>
      </w:r>
      <w:r w:rsidR="009F310B" w:rsidRPr="0026161F">
        <w:rPr>
          <w:rFonts w:ascii="Times New Roman" w:hAnsi="Times New Roman" w:cs="Times New Roman"/>
          <w:b/>
          <w:bCs/>
        </w:rPr>
        <w:t>Figure S3c</w:t>
      </w:r>
      <w:r w:rsidR="009F310B" w:rsidRPr="0026161F">
        <w:rPr>
          <w:rFonts w:ascii="Times New Roman" w:hAnsi="Times New Roman" w:cs="Times New Roman"/>
        </w:rPr>
        <w:t>), it should be noted that these methods have limitations to obtain the accurate band gap values.</w:t>
      </w:r>
      <w:r w:rsidR="00DA55AA" w:rsidRPr="0026161F">
        <w:rPr>
          <w:rFonts w:ascii="Times New Roman" w:hAnsi="Times New Roman" w:cs="Times New Roman"/>
          <w:noProof/>
          <w:vertAlign w:val="superscript"/>
        </w:rPr>
        <w:t>4</w:t>
      </w:r>
      <w:r w:rsidR="006A7883">
        <w:rPr>
          <w:rFonts w:ascii="Times New Roman" w:hAnsi="Times New Roman" w:cs="Times New Roman"/>
          <w:noProof/>
          <w:vertAlign w:val="superscript"/>
        </w:rPr>
        <w:t>7</w:t>
      </w:r>
      <w:r w:rsidR="00E71B0D" w:rsidRPr="0026161F">
        <w:rPr>
          <w:rFonts w:ascii="Times New Roman" w:hAnsi="Times New Roman" w:cs="Times New Roman"/>
        </w:rPr>
        <w:t xml:space="preserve"> Underestimated values were usually observed in systems with high carrier concentration.</w:t>
      </w:r>
      <w:r w:rsidR="00DA55AA" w:rsidRPr="0026161F">
        <w:rPr>
          <w:rFonts w:ascii="Times New Roman" w:hAnsi="Times New Roman" w:cs="Times New Roman"/>
          <w:noProof/>
          <w:vertAlign w:val="superscript"/>
        </w:rPr>
        <w:t>1</w:t>
      </w:r>
      <w:r w:rsidR="006A7883">
        <w:rPr>
          <w:rFonts w:ascii="Times New Roman" w:hAnsi="Times New Roman" w:cs="Times New Roman"/>
          <w:noProof/>
          <w:vertAlign w:val="superscript"/>
        </w:rPr>
        <w:t>2</w:t>
      </w:r>
      <w:r w:rsidR="00DA55AA" w:rsidRPr="0026161F">
        <w:rPr>
          <w:rFonts w:ascii="Times New Roman" w:hAnsi="Times New Roman" w:cs="Times New Roman"/>
          <w:noProof/>
          <w:vertAlign w:val="superscript"/>
        </w:rPr>
        <w:t>, 3</w:t>
      </w:r>
      <w:r w:rsidR="006A7883">
        <w:rPr>
          <w:rFonts w:ascii="Times New Roman" w:hAnsi="Times New Roman" w:cs="Times New Roman"/>
          <w:noProof/>
          <w:vertAlign w:val="superscript"/>
        </w:rPr>
        <w:t>5</w:t>
      </w:r>
      <w:r w:rsidR="00D30EFD" w:rsidRPr="0026161F">
        <w:rPr>
          <w:rFonts w:ascii="Times New Roman" w:hAnsi="Times New Roman" w:cs="Times New Roman"/>
        </w:rPr>
        <w:t xml:space="preserve"> </w:t>
      </w:r>
      <w:r w:rsidR="00E71B0D" w:rsidRPr="0026161F">
        <w:rPr>
          <w:rFonts w:ascii="Times New Roman" w:hAnsi="Times New Roman" w:cs="Times New Roman"/>
        </w:rPr>
        <w:t xml:space="preserve">Nevertheless, </w:t>
      </w:r>
      <w:r w:rsidR="00917F20" w:rsidRPr="0026161F">
        <w:rPr>
          <w:rFonts w:ascii="Times New Roman" w:hAnsi="Times New Roman" w:cs="Times New Roman"/>
        </w:rPr>
        <w:t>the absorption spectra</w:t>
      </w:r>
      <w:r w:rsidR="00E71B0D" w:rsidRPr="0026161F">
        <w:rPr>
          <w:rFonts w:ascii="Times New Roman" w:hAnsi="Times New Roman" w:cs="Times New Roman"/>
        </w:rPr>
        <w:t xml:space="preserve"> still</w:t>
      </w:r>
      <w:r w:rsidR="00917F20" w:rsidRPr="0026161F">
        <w:rPr>
          <w:rFonts w:ascii="Times New Roman" w:hAnsi="Times New Roman" w:cs="Times New Roman"/>
        </w:rPr>
        <w:t xml:space="preserve"> </w:t>
      </w:r>
      <w:r w:rsidR="00606CA1" w:rsidRPr="0026161F">
        <w:rPr>
          <w:rFonts w:ascii="Times New Roman" w:hAnsi="Times New Roman" w:cs="Times New Roman"/>
        </w:rPr>
        <w:t>suggests</w:t>
      </w:r>
      <w:r w:rsidR="00917F20" w:rsidRPr="0026161F">
        <w:rPr>
          <w:rFonts w:ascii="Times New Roman" w:hAnsi="Times New Roman" w:cs="Times New Roman"/>
        </w:rPr>
        <w:t xml:space="preserve"> </w:t>
      </w:r>
      <w:r w:rsidR="00B228B7" w:rsidRPr="0026161F">
        <w:rPr>
          <w:rFonts w:ascii="Times New Roman" w:hAnsi="Times New Roman" w:cs="Times New Roman"/>
        </w:rPr>
        <w:t>that the LiBiTe</w:t>
      </w:r>
      <w:r w:rsidR="00B228B7" w:rsidRPr="0026161F">
        <w:rPr>
          <w:rFonts w:ascii="Times New Roman" w:hAnsi="Times New Roman" w:cs="Times New Roman"/>
          <w:vertAlign w:val="subscript"/>
        </w:rPr>
        <w:t>2</w:t>
      </w:r>
      <w:r w:rsidR="00B228B7" w:rsidRPr="0026161F">
        <w:rPr>
          <w:rFonts w:ascii="Times New Roman" w:hAnsi="Times New Roman" w:cs="Times New Roman"/>
        </w:rPr>
        <w:t>-alloyed samples</w:t>
      </w:r>
      <w:r w:rsidR="00F60101" w:rsidRPr="0026161F">
        <w:rPr>
          <w:rFonts w:ascii="Times New Roman" w:hAnsi="Times New Roman" w:cs="Times New Roman"/>
        </w:rPr>
        <w:t xml:space="preserve"> have</w:t>
      </w:r>
      <w:r w:rsidR="00B228B7" w:rsidRPr="0026161F">
        <w:rPr>
          <w:rFonts w:ascii="Times New Roman" w:hAnsi="Times New Roman" w:cs="Times New Roman"/>
        </w:rPr>
        <w:t xml:space="preserve"> a </w:t>
      </w:r>
      <w:r w:rsidR="00606CA1" w:rsidRPr="0026161F">
        <w:rPr>
          <w:rFonts w:ascii="Times New Roman" w:hAnsi="Times New Roman" w:cs="Times New Roman"/>
        </w:rPr>
        <w:t>reduced</w:t>
      </w:r>
      <w:r w:rsidR="00B228B7" w:rsidRPr="0026161F">
        <w:rPr>
          <w:rFonts w:ascii="Times New Roman" w:hAnsi="Times New Roman" w:cs="Times New Roman"/>
        </w:rPr>
        <w:t xml:space="preserve"> band gap </w:t>
      </w:r>
      <w:r w:rsidR="00606CA1" w:rsidRPr="0026161F">
        <w:rPr>
          <w:rFonts w:ascii="Times New Roman" w:hAnsi="Times New Roman" w:cs="Times New Roman"/>
        </w:rPr>
        <w:t>compared to</w:t>
      </w:r>
      <w:r w:rsidR="00B228B7" w:rsidRPr="0026161F">
        <w:rPr>
          <w:rFonts w:ascii="Times New Roman" w:hAnsi="Times New Roman" w:cs="Times New Roman"/>
        </w:rPr>
        <w:t xml:space="preserve"> pristine </w:t>
      </w:r>
      <w:proofErr w:type="spellStart"/>
      <w:r w:rsidR="00B228B7" w:rsidRPr="0026161F">
        <w:rPr>
          <w:rFonts w:ascii="Times New Roman" w:hAnsi="Times New Roman" w:cs="Times New Roman"/>
        </w:rPr>
        <w:t>GeSe</w:t>
      </w:r>
      <w:proofErr w:type="spellEnd"/>
      <w:r w:rsidR="00B228B7" w:rsidRPr="0026161F">
        <w:rPr>
          <w:rFonts w:ascii="Times New Roman" w:hAnsi="Times New Roman" w:cs="Times New Roman"/>
        </w:rPr>
        <w:t xml:space="preserve">. </w:t>
      </w:r>
      <w:r w:rsidR="00951C3D" w:rsidRPr="00020D9F">
        <w:rPr>
          <w:rFonts w:ascii="Times New Roman" w:hAnsi="Times New Roman" w:cs="Times New Roman"/>
        </w:rPr>
        <w:t>T</w:t>
      </w:r>
      <w:r w:rsidR="00261774" w:rsidRPr="00020D9F">
        <w:rPr>
          <w:rFonts w:ascii="Times New Roman" w:hAnsi="Times New Roman" w:cs="Times New Roman"/>
        </w:rPr>
        <w:t xml:space="preserve">he </w:t>
      </w:r>
      <w:r w:rsidR="003524EE" w:rsidRPr="00020D9F">
        <w:rPr>
          <w:rFonts w:ascii="Times New Roman" w:hAnsi="Times New Roman" w:cs="Times New Roman"/>
        </w:rPr>
        <w:t xml:space="preserve">decrease </w:t>
      </w:r>
      <w:r w:rsidR="00951C3D" w:rsidRPr="00020D9F">
        <w:rPr>
          <w:rFonts w:ascii="Times New Roman" w:hAnsi="Times New Roman" w:cs="Times New Roman"/>
        </w:rPr>
        <w:t>in the</w:t>
      </w:r>
      <w:r w:rsidR="003524EE" w:rsidRPr="00020D9F">
        <w:rPr>
          <w:rFonts w:ascii="Times New Roman" w:hAnsi="Times New Roman" w:cs="Times New Roman"/>
        </w:rPr>
        <w:t xml:space="preserve"> bandgap</w:t>
      </w:r>
      <w:r w:rsidR="00606CA1" w:rsidRPr="00020D9F">
        <w:rPr>
          <w:rFonts w:ascii="Times New Roman" w:hAnsi="Times New Roman" w:cs="Times New Roman"/>
        </w:rPr>
        <w:t xml:space="preserve"> is attributed to</w:t>
      </w:r>
      <w:r w:rsidR="003524EE" w:rsidRPr="00020D9F">
        <w:rPr>
          <w:rFonts w:ascii="Times New Roman" w:hAnsi="Times New Roman" w:cs="Times New Roman"/>
        </w:rPr>
        <w:t xml:space="preserve"> </w:t>
      </w:r>
      <w:r>
        <w:rPr>
          <w:rFonts w:ascii="Times New Roman" w:eastAsia="等线" w:hAnsi="Times New Roman" w:cs="Times New Roman"/>
        </w:rPr>
        <w:t>the evolution of the phase structure</w:t>
      </w:r>
      <w:r w:rsidR="003524EE" w:rsidRPr="00020D9F">
        <w:rPr>
          <w:rFonts w:ascii="Times New Roman" w:hAnsi="Times New Roman" w:cs="Times New Roman"/>
        </w:rPr>
        <w:t>,</w:t>
      </w:r>
      <w:r w:rsidR="00261774" w:rsidRPr="00020D9F">
        <w:rPr>
          <w:rFonts w:ascii="Times New Roman" w:hAnsi="Times New Roman" w:cs="Times New Roman"/>
        </w:rPr>
        <w:t xml:space="preserve"> </w:t>
      </w:r>
      <w:r w:rsidR="00606CA1" w:rsidRPr="00020D9F">
        <w:rPr>
          <w:rFonts w:ascii="Times New Roman" w:hAnsi="Times New Roman" w:cs="Times New Roman"/>
        </w:rPr>
        <w:t>as shown</w:t>
      </w:r>
      <w:r w:rsidR="00261774" w:rsidRPr="00020D9F">
        <w:rPr>
          <w:rFonts w:ascii="Times New Roman" w:hAnsi="Times New Roman" w:cs="Times New Roman"/>
        </w:rPr>
        <w:t xml:space="preserve"> in the schematic (</w:t>
      </w:r>
      <w:r w:rsidR="00261774" w:rsidRPr="00020D9F">
        <w:rPr>
          <w:rFonts w:ascii="Times New Roman" w:hAnsi="Times New Roman" w:cs="Times New Roman"/>
          <w:b/>
          <w:bCs/>
        </w:rPr>
        <w:t>Figure S</w:t>
      </w:r>
      <w:r w:rsidR="00E71B0D">
        <w:rPr>
          <w:rFonts w:ascii="Times New Roman" w:hAnsi="Times New Roman" w:cs="Times New Roman"/>
          <w:b/>
          <w:bCs/>
        </w:rPr>
        <w:t>4</w:t>
      </w:r>
      <w:r w:rsidR="00261774" w:rsidRPr="00020D9F">
        <w:rPr>
          <w:rFonts w:ascii="Times New Roman" w:hAnsi="Times New Roman" w:cs="Times New Roman"/>
        </w:rPr>
        <w:t>)</w:t>
      </w:r>
      <w:r w:rsidR="003524EE" w:rsidRPr="00020D9F">
        <w:rPr>
          <w:rFonts w:ascii="Times New Roman" w:hAnsi="Times New Roman" w:cs="Times New Roman"/>
        </w:rPr>
        <w:t>.</w:t>
      </w:r>
      <w:r w:rsidR="00261774" w:rsidRPr="00020D9F">
        <w:rPr>
          <w:rFonts w:ascii="Times New Roman" w:hAnsi="Times New Roman" w:cs="Times New Roman"/>
        </w:rPr>
        <w:t xml:space="preserve"> </w:t>
      </w:r>
      <w:r w:rsidR="00606CA1" w:rsidRPr="00020D9F">
        <w:rPr>
          <w:rFonts w:ascii="Times New Roman" w:hAnsi="Times New Roman" w:cs="Times New Roman"/>
        </w:rPr>
        <w:t>In the</w:t>
      </w:r>
      <w:r w:rsidR="003A1A8C" w:rsidRPr="00020D9F">
        <w:rPr>
          <w:rFonts w:ascii="Times New Roman" w:hAnsi="Times New Roman" w:cs="Times New Roman"/>
        </w:rPr>
        <w:t xml:space="preserve"> </w:t>
      </w:r>
      <w:proofErr w:type="spellStart"/>
      <w:r w:rsidR="003A1A8C" w:rsidRPr="00020D9F">
        <w:rPr>
          <w:rFonts w:ascii="Times New Roman" w:hAnsi="Times New Roman" w:cs="Times New Roman"/>
          <w:i/>
          <w:iCs/>
        </w:rPr>
        <w:t>Pnma</w:t>
      </w:r>
      <w:proofErr w:type="spellEnd"/>
      <w:r w:rsidR="003A1A8C" w:rsidRPr="00020D9F">
        <w:rPr>
          <w:rFonts w:ascii="Times New Roman" w:hAnsi="Times New Roman" w:cs="Times New Roman"/>
        </w:rPr>
        <w:t xml:space="preserve"> structure, Ge</w:t>
      </w:r>
      <w:r w:rsidR="003A1A8C" w:rsidRPr="00020D9F">
        <w:rPr>
          <w:rFonts w:ascii="Times New Roman" w:hAnsi="Times New Roman" w:cs="Times New Roman"/>
          <w:vertAlign w:val="superscript"/>
        </w:rPr>
        <w:t>2+</w:t>
      </w:r>
      <w:r w:rsidR="003A1A8C" w:rsidRPr="00020D9F">
        <w:rPr>
          <w:rFonts w:ascii="Times New Roman" w:hAnsi="Times New Roman" w:cs="Times New Roman"/>
        </w:rPr>
        <w:t xml:space="preserve"> bond</w:t>
      </w:r>
      <w:r w:rsidR="00606CA1" w:rsidRPr="00020D9F">
        <w:rPr>
          <w:rFonts w:ascii="Times New Roman" w:hAnsi="Times New Roman" w:cs="Times New Roman"/>
        </w:rPr>
        <w:t>s</w:t>
      </w:r>
      <w:r w:rsidR="003A1A8C" w:rsidRPr="00020D9F">
        <w:rPr>
          <w:rFonts w:ascii="Times New Roman" w:hAnsi="Times New Roman" w:cs="Times New Roman"/>
        </w:rPr>
        <w:t xml:space="preserve"> with </w:t>
      </w:r>
      <w:r>
        <w:rPr>
          <w:rFonts w:ascii="Times New Roman" w:eastAsia="等线" w:hAnsi="Times New Roman" w:cs="Times New Roman"/>
        </w:rPr>
        <w:t xml:space="preserve">the three </w:t>
      </w:r>
      <w:r>
        <w:rPr>
          <w:rFonts w:ascii="Times New Roman" w:eastAsia="等线" w:hAnsi="Times New Roman" w:cs="Times New Roman"/>
        </w:rPr>
        <w:lastRenderedPageBreak/>
        <w:t xml:space="preserve">nearest </w:t>
      </w:r>
      <w:r w:rsidR="00177AF2">
        <w:rPr>
          <w:rFonts w:ascii="Times New Roman" w:hAnsi="Times New Roman" w:cs="Times New Roman"/>
        </w:rPr>
        <w:t>S</w:t>
      </w:r>
      <w:r w:rsidR="003A1A8C" w:rsidRPr="00020D9F">
        <w:rPr>
          <w:rFonts w:ascii="Times New Roman" w:hAnsi="Times New Roman" w:cs="Times New Roman"/>
        </w:rPr>
        <w:t>e</w:t>
      </w:r>
      <w:r w:rsidR="003A1A8C" w:rsidRPr="00020D9F">
        <w:rPr>
          <w:rFonts w:ascii="Times New Roman" w:hAnsi="Times New Roman" w:cs="Times New Roman"/>
          <w:vertAlign w:val="superscript"/>
        </w:rPr>
        <w:t>2-</w:t>
      </w:r>
      <w:r w:rsidR="003A1A8C" w:rsidRPr="00020D9F">
        <w:rPr>
          <w:rFonts w:ascii="Times New Roman" w:hAnsi="Times New Roman" w:cs="Times New Roman"/>
        </w:rPr>
        <w:t xml:space="preserve">, indicating that the </w:t>
      </w:r>
      <w:r w:rsidR="00606CA1" w:rsidRPr="00020D9F">
        <w:rPr>
          <w:rFonts w:ascii="Times New Roman" w:hAnsi="Times New Roman" w:cs="Times New Roman"/>
        </w:rPr>
        <w:t>4</w:t>
      </w:r>
      <w:r w:rsidR="003A1A8C" w:rsidRPr="00020D9F">
        <w:rPr>
          <w:rFonts w:ascii="Times New Roman" w:hAnsi="Times New Roman" w:cs="Times New Roman"/>
        </w:rPr>
        <w:t>s</w:t>
      </w:r>
      <w:r w:rsidR="003A1A8C" w:rsidRPr="00020D9F">
        <w:rPr>
          <w:rFonts w:ascii="Times New Roman" w:hAnsi="Times New Roman" w:cs="Times New Roman"/>
          <w:vertAlign w:val="superscript"/>
        </w:rPr>
        <w:t>2</w:t>
      </w:r>
      <w:r w:rsidR="003A1A8C" w:rsidRPr="00020D9F">
        <w:rPr>
          <w:rFonts w:ascii="Times New Roman" w:hAnsi="Times New Roman" w:cs="Times New Roman"/>
        </w:rPr>
        <w:t xml:space="preserve"> lone-pair electrons of Ge are localized. </w:t>
      </w:r>
      <w:r w:rsidR="00606CA1" w:rsidRPr="00020D9F">
        <w:rPr>
          <w:rFonts w:ascii="Times New Roman" w:hAnsi="Times New Roman" w:cs="Times New Roman"/>
        </w:rPr>
        <w:t>Consequently</w:t>
      </w:r>
      <w:r w:rsidR="003A1A8C" w:rsidRPr="00020D9F">
        <w:rPr>
          <w:rFonts w:ascii="Times New Roman" w:hAnsi="Times New Roman" w:cs="Times New Roman"/>
        </w:rPr>
        <w:t xml:space="preserve">, the valence band states </w:t>
      </w:r>
      <w:r w:rsidR="00020D9F" w:rsidRPr="00020D9F">
        <w:rPr>
          <w:rFonts w:ascii="Times New Roman" w:hAnsi="Times New Roman" w:cs="Times New Roman"/>
        </w:rPr>
        <w:t>originate</w:t>
      </w:r>
      <w:r w:rsidR="003A1A8C" w:rsidRPr="00020D9F">
        <w:rPr>
          <w:rFonts w:ascii="Times New Roman" w:hAnsi="Times New Roman" w:cs="Times New Roman"/>
        </w:rPr>
        <w:t xml:space="preserve"> from the Ge-4p and </w:t>
      </w:r>
      <w:r w:rsidR="00177AF2">
        <w:rPr>
          <w:rFonts w:ascii="Times New Roman" w:hAnsi="Times New Roman" w:cs="Times New Roman"/>
        </w:rPr>
        <w:t>S</w:t>
      </w:r>
      <w:r w:rsidR="003A1A8C" w:rsidRPr="00020D9F">
        <w:rPr>
          <w:rFonts w:ascii="Times New Roman" w:hAnsi="Times New Roman" w:cs="Times New Roman"/>
        </w:rPr>
        <w:t>e-</w:t>
      </w:r>
      <w:r w:rsidR="00177AF2">
        <w:rPr>
          <w:rFonts w:ascii="Times New Roman" w:hAnsi="Times New Roman" w:cs="Times New Roman"/>
        </w:rPr>
        <w:t>4</w:t>
      </w:r>
      <w:r w:rsidR="003A1A8C" w:rsidRPr="00020D9F">
        <w:rPr>
          <w:rFonts w:ascii="Times New Roman" w:hAnsi="Times New Roman" w:cs="Times New Roman"/>
        </w:rPr>
        <w:t xml:space="preserve">p bonding states, whereas the conduction band states originate from the Ge-4p and </w:t>
      </w:r>
      <w:r w:rsidR="00177AF2">
        <w:rPr>
          <w:rFonts w:ascii="Times New Roman" w:hAnsi="Times New Roman" w:cs="Times New Roman"/>
        </w:rPr>
        <w:t>Se</w:t>
      </w:r>
      <w:r w:rsidR="003A1A8C" w:rsidRPr="00020D9F">
        <w:rPr>
          <w:rFonts w:ascii="Times New Roman" w:hAnsi="Times New Roman" w:cs="Times New Roman"/>
        </w:rPr>
        <w:t>-</w:t>
      </w:r>
      <w:r w:rsidR="00177AF2">
        <w:rPr>
          <w:rFonts w:ascii="Times New Roman" w:hAnsi="Times New Roman" w:cs="Times New Roman"/>
        </w:rPr>
        <w:t>4</w:t>
      </w:r>
      <w:r w:rsidR="003A1A8C" w:rsidRPr="00020D9F">
        <w:rPr>
          <w:rFonts w:ascii="Times New Roman" w:hAnsi="Times New Roman" w:cs="Times New Roman"/>
        </w:rPr>
        <w:t xml:space="preserve">p antibonding states. </w:t>
      </w:r>
      <w:r w:rsidR="00606CA1" w:rsidRPr="00020D9F">
        <w:rPr>
          <w:rFonts w:ascii="Times New Roman" w:hAnsi="Times New Roman" w:cs="Times New Roman"/>
        </w:rPr>
        <w:t>In contrast,</w:t>
      </w:r>
      <w:r w:rsidR="003A1A8C" w:rsidRPr="00020D9F">
        <w:rPr>
          <w:rFonts w:ascii="Times New Roman" w:hAnsi="Times New Roman" w:cs="Times New Roman"/>
        </w:rPr>
        <w:t xml:space="preserve"> Ge</w:t>
      </w:r>
      <w:r w:rsidR="003A1A8C" w:rsidRPr="00020D9F">
        <w:rPr>
          <w:rFonts w:ascii="Times New Roman" w:hAnsi="Times New Roman" w:cs="Times New Roman"/>
          <w:vertAlign w:val="superscript"/>
        </w:rPr>
        <w:t>2+</w:t>
      </w:r>
      <w:r w:rsidR="003A1A8C" w:rsidRPr="00020D9F">
        <w:rPr>
          <w:rFonts w:ascii="Times New Roman" w:hAnsi="Times New Roman" w:cs="Times New Roman"/>
        </w:rPr>
        <w:t xml:space="preserve"> bond</w:t>
      </w:r>
      <w:r w:rsidR="00606CA1" w:rsidRPr="00020D9F">
        <w:rPr>
          <w:rFonts w:ascii="Times New Roman" w:hAnsi="Times New Roman" w:cs="Times New Roman"/>
        </w:rPr>
        <w:t>s</w:t>
      </w:r>
      <w:r w:rsidR="003A1A8C" w:rsidRPr="00020D9F">
        <w:rPr>
          <w:rFonts w:ascii="Times New Roman" w:hAnsi="Times New Roman" w:cs="Times New Roman"/>
        </w:rPr>
        <w:t xml:space="preserve"> with six </w:t>
      </w:r>
      <w:r w:rsidR="00177AF2">
        <w:rPr>
          <w:rFonts w:ascii="Times New Roman" w:hAnsi="Times New Roman" w:cs="Times New Roman"/>
        </w:rPr>
        <w:t>S</w:t>
      </w:r>
      <w:r w:rsidR="003A1A8C" w:rsidRPr="00020D9F">
        <w:rPr>
          <w:rFonts w:ascii="Times New Roman" w:hAnsi="Times New Roman" w:cs="Times New Roman"/>
        </w:rPr>
        <w:t>e</w:t>
      </w:r>
      <w:r w:rsidR="003A1A8C" w:rsidRPr="00020D9F">
        <w:rPr>
          <w:rFonts w:ascii="Times New Roman" w:hAnsi="Times New Roman" w:cs="Times New Roman"/>
          <w:vertAlign w:val="superscript"/>
        </w:rPr>
        <w:t>2-</w:t>
      </w:r>
      <w:r w:rsidR="00F60101" w:rsidRPr="00020D9F">
        <w:rPr>
          <w:rFonts w:ascii="Times New Roman" w:hAnsi="Times New Roman" w:cs="Times New Roman"/>
        </w:rPr>
        <w:t xml:space="preserve"> in </w:t>
      </w:r>
      <w:r w:rsidR="00F60101" w:rsidRPr="00020D9F">
        <w:rPr>
          <w:rFonts w:ascii="Times New Roman" w:hAnsi="Times New Roman" w:cs="Times New Roman"/>
          <w:i/>
          <w:iCs/>
        </w:rPr>
        <w:t>R3m</w:t>
      </w:r>
      <w:r w:rsidR="00F60101" w:rsidRPr="00020D9F">
        <w:rPr>
          <w:rFonts w:ascii="Times New Roman" w:hAnsi="Times New Roman" w:cs="Times New Roman"/>
        </w:rPr>
        <w:t xml:space="preserve"> structures</w:t>
      </w:r>
      <w:r w:rsidR="003A1A8C" w:rsidRPr="00020D9F">
        <w:rPr>
          <w:rFonts w:ascii="Times New Roman" w:hAnsi="Times New Roman" w:cs="Times New Roman"/>
        </w:rPr>
        <w:t xml:space="preserve">, suggesting that the </w:t>
      </w:r>
      <w:r w:rsidR="00606CA1" w:rsidRPr="00020D9F">
        <w:rPr>
          <w:rFonts w:ascii="Times New Roman" w:hAnsi="Times New Roman" w:cs="Times New Roman"/>
        </w:rPr>
        <w:t>4</w:t>
      </w:r>
      <w:r w:rsidR="003A1A8C" w:rsidRPr="00020D9F">
        <w:rPr>
          <w:rFonts w:ascii="Times New Roman" w:hAnsi="Times New Roman" w:cs="Times New Roman"/>
        </w:rPr>
        <w:t>s</w:t>
      </w:r>
      <w:r w:rsidR="003A1A8C" w:rsidRPr="00020D9F">
        <w:rPr>
          <w:rFonts w:ascii="Times New Roman" w:hAnsi="Times New Roman" w:cs="Times New Roman"/>
          <w:vertAlign w:val="superscript"/>
        </w:rPr>
        <w:t>2</w:t>
      </w:r>
      <w:r w:rsidR="003A1A8C" w:rsidRPr="00020D9F">
        <w:rPr>
          <w:rFonts w:ascii="Times New Roman" w:hAnsi="Times New Roman" w:cs="Times New Roman"/>
        </w:rPr>
        <w:t xml:space="preserve"> lone pair electrons must,</w:t>
      </w:r>
      <w:r w:rsidR="00F60101">
        <w:rPr>
          <w:rFonts w:ascii="Times New Roman" w:hAnsi="Times New Roman" w:cs="Times New Roman"/>
        </w:rPr>
        <w:t xml:space="preserve"> to</w:t>
      </w:r>
      <w:r w:rsidR="003A1A8C" w:rsidRPr="00020D9F">
        <w:rPr>
          <w:rFonts w:ascii="Times New Roman" w:hAnsi="Times New Roman" w:cs="Times New Roman"/>
        </w:rPr>
        <w:t xml:space="preserve"> some degree, be delocalized and participate in </w:t>
      </w:r>
      <w:r w:rsidR="00606CA1" w:rsidRPr="00020D9F">
        <w:rPr>
          <w:rFonts w:ascii="Times New Roman" w:hAnsi="Times New Roman" w:cs="Times New Roman"/>
        </w:rPr>
        <w:t>carrier transport</w:t>
      </w:r>
      <w:r w:rsidR="003A1A8C" w:rsidRPr="00020D9F">
        <w:rPr>
          <w:rFonts w:ascii="Times New Roman" w:hAnsi="Times New Roman" w:cs="Times New Roman"/>
        </w:rPr>
        <w:t xml:space="preserve">. </w:t>
      </w:r>
      <w:r w:rsidR="00606CA1" w:rsidRPr="00020D9F">
        <w:rPr>
          <w:rFonts w:ascii="Times New Roman" w:hAnsi="Times New Roman" w:cs="Times New Roman"/>
        </w:rPr>
        <w:t>Under</w:t>
      </w:r>
      <w:r w:rsidR="003A1A8C" w:rsidRPr="00020D9F">
        <w:rPr>
          <w:rFonts w:ascii="Times New Roman" w:hAnsi="Times New Roman" w:cs="Times New Roman"/>
        </w:rPr>
        <w:t xml:space="preserve"> these condition</w:t>
      </w:r>
      <w:r>
        <w:rPr>
          <w:rFonts w:ascii="Times New Roman" w:eastAsia="等线" w:hAnsi="Times New Roman" w:cs="Times New Roman"/>
        </w:rPr>
        <w:t xml:space="preserve">s, the Ge-4s orbitals would further hybridize with Ge-4p and </w:t>
      </w:r>
      <w:r w:rsidR="00177AF2">
        <w:rPr>
          <w:rFonts w:ascii="Times New Roman" w:hAnsi="Times New Roman" w:cs="Times New Roman"/>
        </w:rPr>
        <w:t>S</w:t>
      </w:r>
      <w:r w:rsidR="003A1A8C" w:rsidRPr="00020D9F">
        <w:rPr>
          <w:rFonts w:ascii="Times New Roman" w:hAnsi="Times New Roman" w:cs="Times New Roman"/>
        </w:rPr>
        <w:t>e-</w:t>
      </w:r>
      <w:r w:rsidR="00177AF2">
        <w:rPr>
          <w:rFonts w:ascii="Times New Roman" w:hAnsi="Times New Roman" w:cs="Times New Roman"/>
        </w:rPr>
        <w:t>4</w:t>
      </w:r>
      <w:r w:rsidR="003A1A8C" w:rsidRPr="00020D9F">
        <w:rPr>
          <w:rFonts w:ascii="Times New Roman" w:hAnsi="Times New Roman" w:cs="Times New Roman"/>
        </w:rPr>
        <w:t xml:space="preserve">p into </w:t>
      </w:r>
      <w:r>
        <w:rPr>
          <w:rFonts w:ascii="Times New Roman" w:eastAsia="等线" w:hAnsi="Times New Roman" w:cs="Times New Roman"/>
        </w:rPr>
        <w:t>the valence band</w:t>
      </w:r>
      <w:r w:rsidR="00606CA1" w:rsidRPr="00020D9F">
        <w:rPr>
          <w:rFonts w:ascii="Times New Roman" w:hAnsi="Times New Roman" w:cs="Times New Roman"/>
        </w:rPr>
        <w:t xml:space="preserve"> states</w:t>
      </w:r>
      <w:r w:rsidR="00B71A0D">
        <w:rPr>
          <w:rFonts w:ascii="Times New Roman" w:hAnsi="Times New Roman" w:cs="Times New Roman"/>
        </w:rPr>
        <w:t xml:space="preserve"> and rise in energy as they </w:t>
      </w:r>
      <w:r w:rsidR="00A807E5">
        <w:rPr>
          <w:rFonts w:ascii="Times New Roman" w:hAnsi="Times New Roman" w:cs="Times New Roman"/>
        </w:rPr>
        <w:t>acquire</w:t>
      </w:r>
      <w:r w:rsidR="00B71A0D">
        <w:rPr>
          <w:rFonts w:ascii="Times New Roman" w:hAnsi="Times New Roman" w:cs="Times New Roman"/>
        </w:rPr>
        <w:t xml:space="preserve"> antibonding character</w:t>
      </w:r>
      <w:r w:rsidR="00606CA1" w:rsidRPr="00020D9F">
        <w:rPr>
          <w:rFonts w:ascii="Times New Roman" w:hAnsi="Times New Roman" w:cs="Times New Roman"/>
        </w:rPr>
        <w:t xml:space="preserve">. </w:t>
      </w:r>
      <w:r w:rsidR="00D33ADA" w:rsidRPr="00020D9F">
        <w:rPr>
          <w:rFonts w:ascii="Times New Roman" w:hAnsi="Times New Roman" w:cs="Times New Roman"/>
        </w:rPr>
        <w:t xml:space="preserve">This </w:t>
      </w:r>
      <w:r w:rsidR="00BE72BB" w:rsidRPr="00020D9F">
        <w:rPr>
          <w:rFonts w:ascii="Times New Roman" w:hAnsi="Times New Roman" w:cs="Times New Roman"/>
        </w:rPr>
        <w:t xml:space="preserve">increases the energy of </w:t>
      </w:r>
      <w:r w:rsidR="00D33ADA" w:rsidRPr="00020D9F">
        <w:rPr>
          <w:rFonts w:ascii="Times New Roman" w:hAnsi="Times New Roman" w:cs="Times New Roman"/>
        </w:rPr>
        <w:t xml:space="preserve">the </w:t>
      </w:r>
      <w:r w:rsidR="00BE72BB" w:rsidRPr="00020D9F">
        <w:rPr>
          <w:rFonts w:ascii="Times New Roman" w:hAnsi="Times New Roman" w:cs="Times New Roman"/>
        </w:rPr>
        <w:t>valence band</w:t>
      </w:r>
      <w:r w:rsidR="00A807E5">
        <w:rPr>
          <w:rFonts w:ascii="Times New Roman" w:hAnsi="Times New Roman" w:cs="Times New Roman"/>
        </w:rPr>
        <w:t>,</w:t>
      </w:r>
      <w:r w:rsidR="00B71A0D">
        <w:rPr>
          <w:rFonts w:ascii="Times New Roman" w:hAnsi="Times New Roman" w:cs="Times New Roman"/>
        </w:rPr>
        <w:t xml:space="preserve"> </w:t>
      </w:r>
      <w:r w:rsidR="0002243B">
        <w:rPr>
          <w:rFonts w:ascii="Times New Roman" w:hAnsi="Times New Roman" w:cs="Times New Roman"/>
        </w:rPr>
        <w:t xml:space="preserve">the maximum of </w:t>
      </w:r>
      <w:r w:rsidR="00B71A0D">
        <w:rPr>
          <w:rFonts w:ascii="Times New Roman" w:hAnsi="Times New Roman" w:cs="Times New Roman"/>
        </w:rPr>
        <w:t xml:space="preserve">which now </w:t>
      </w:r>
      <w:r w:rsidR="00A807E5">
        <w:rPr>
          <w:rFonts w:ascii="Times New Roman" w:hAnsi="Times New Roman" w:cs="Times New Roman"/>
        </w:rPr>
        <w:t>shows</w:t>
      </w:r>
      <w:r w:rsidR="00B71A0D">
        <w:rPr>
          <w:rFonts w:ascii="Times New Roman" w:hAnsi="Times New Roman" w:cs="Times New Roman"/>
        </w:rPr>
        <w:t xml:space="preserve"> a strong contribution form the </w:t>
      </w:r>
      <w:r w:rsidR="0002243B" w:rsidRPr="00020D9F">
        <w:rPr>
          <w:rFonts w:ascii="Times New Roman" w:hAnsi="Times New Roman" w:cs="Times New Roman"/>
        </w:rPr>
        <w:t>4s</w:t>
      </w:r>
      <w:r w:rsidR="0002243B" w:rsidRPr="00020D9F">
        <w:rPr>
          <w:rFonts w:ascii="Times New Roman" w:hAnsi="Times New Roman" w:cs="Times New Roman"/>
          <w:vertAlign w:val="superscript"/>
        </w:rPr>
        <w:t>2</w:t>
      </w:r>
      <w:r w:rsidR="0002243B" w:rsidRPr="00020D9F">
        <w:rPr>
          <w:rFonts w:ascii="Times New Roman" w:hAnsi="Times New Roman" w:cs="Times New Roman"/>
        </w:rPr>
        <w:t xml:space="preserve"> lone pair </w:t>
      </w:r>
      <w:r w:rsidR="0002243B">
        <w:rPr>
          <w:rFonts w:ascii="Times New Roman" w:hAnsi="Times New Roman" w:cs="Times New Roman"/>
        </w:rPr>
        <w:t xml:space="preserve">of </w:t>
      </w:r>
      <w:r w:rsidR="0002243B" w:rsidRPr="00020D9F">
        <w:rPr>
          <w:rFonts w:ascii="Times New Roman" w:hAnsi="Times New Roman" w:cs="Times New Roman"/>
        </w:rPr>
        <w:t>electrons</w:t>
      </w:r>
      <w:r w:rsidR="00D33ADA" w:rsidRPr="00020D9F">
        <w:rPr>
          <w:rFonts w:ascii="Times New Roman" w:hAnsi="Times New Roman" w:cs="Times New Roman"/>
        </w:rPr>
        <w:t>,</w:t>
      </w:r>
      <w:r w:rsidR="00DA55AA" w:rsidRPr="00DA55AA">
        <w:rPr>
          <w:rFonts w:ascii="Times New Roman" w:hAnsi="Times New Roman" w:cs="Times New Roman"/>
          <w:noProof/>
          <w:vertAlign w:val="superscript"/>
        </w:rPr>
        <w:t>4</w:t>
      </w:r>
      <w:r w:rsidR="006A7883">
        <w:rPr>
          <w:rFonts w:ascii="Times New Roman" w:hAnsi="Times New Roman" w:cs="Times New Roman"/>
          <w:noProof/>
          <w:vertAlign w:val="superscript"/>
        </w:rPr>
        <w:t>8</w:t>
      </w:r>
      <w:r w:rsidR="00DA55AA" w:rsidRPr="00DA55AA">
        <w:rPr>
          <w:rFonts w:ascii="Times New Roman" w:hAnsi="Times New Roman" w:cs="Times New Roman"/>
          <w:noProof/>
          <w:vertAlign w:val="superscript"/>
        </w:rPr>
        <w:t>-4</w:t>
      </w:r>
      <w:r w:rsidR="006A7883">
        <w:rPr>
          <w:rFonts w:ascii="Times New Roman" w:hAnsi="Times New Roman" w:cs="Times New Roman"/>
          <w:noProof/>
          <w:vertAlign w:val="superscript"/>
        </w:rPr>
        <w:t>9</w:t>
      </w:r>
      <w:r w:rsidR="00BE72BB" w:rsidRPr="00020D9F">
        <w:rPr>
          <w:rFonts w:ascii="Times New Roman" w:hAnsi="Times New Roman" w:cs="Times New Roman"/>
        </w:rPr>
        <w:t xml:space="preserve"> </w:t>
      </w:r>
      <w:r w:rsidR="00D33ADA" w:rsidRPr="00020D9F">
        <w:rPr>
          <w:rFonts w:ascii="Times New Roman" w:hAnsi="Times New Roman" w:cs="Times New Roman"/>
        </w:rPr>
        <w:t xml:space="preserve">resulting in a </w:t>
      </w:r>
      <w:r w:rsidR="00BE72BB" w:rsidRPr="00020D9F">
        <w:rPr>
          <w:rFonts w:ascii="Times New Roman" w:hAnsi="Times New Roman" w:cs="Times New Roman"/>
        </w:rPr>
        <w:t xml:space="preserve">lower bandgap </w:t>
      </w:r>
      <w:r w:rsidR="00D33ADA" w:rsidRPr="00020D9F">
        <w:rPr>
          <w:rFonts w:ascii="Times New Roman" w:hAnsi="Times New Roman" w:cs="Times New Roman"/>
        </w:rPr>
        <w:t xml:space="preserve">in the </w:t>
      </w:r>
      <w:r w:rsidR="00D33ADA" w:rsidRPr="00020D9F">
        <w:rPr>
          <w:rFonts w:ascii="Times New Roman" w:hAnsi="Times New Roman" w:cs="Times New Roman"/>
          <w:i/>
          <w:iCs/>
        </w:rPr>
        <w:t>R3m</w:t>
      </w:r>
      <w:r w:rsidR="00D33ADA" w:rsidRPr="00020D9F">
        <w:rPr>
          <w:rFonts w:ascii="Times New Roman" w:hAnsi="Times New Roman" w:cs="Times New Roman"/>
        </w:rPr>
        <w:t xml:space="preserve"> structure than in </w:t>
      </w:r>
      <w:r w:rsidR="00BE72BB" w:rsidRPr="00020D9F">
        <w:rPr>
          <w:rFonts w:ascii="Times New Roman" w:hAnsi="Times New Roman" w:cs="Times New Roman"/>
        </w:rPr>
        <w:t xml:space="preserve">the </w:t>
      </w:r>
      <w:proofErr w:type="spellStart"/>
      <w:r w:rsidR="00BE72BB" w:rsidRPr="00020D9F">
        <w:rPr>
          <w:rFonts w:ascii="Times New Roman" w:hAnsi="Times New Roman" w:cs="Times New Roman"/>
          <w:i/>
          <w:iCs/>
        </w:rPr>
        <w:t>Pnma</w:t>
      </w:r>
      <w:proofErr w:type="spellEnd"/>
      <w:r w:rsidR="00BE72BB" w:rsidRPr="00020D9F">
        <w:rPr>
          <w:rFonts w:ascii="Times New Roman" w:hAnsi="Times New Roman" w:cs="Times New Roman"/>
        </w:rPr>
        <w:t xml:space="preserve"> structure.</w:t>
      </w:r>
    </w:p>
    <w:bookmarkEnd w:id="3"/>
    <w:p w14:paraId="77BF7403" w14:textId="77777777" w:rsidR="003524EE" w:rsidRDefault="003524EE" w:rsidP="004758D0">
      <w:pPr>
        <w:spacing w:line="400" w:lineRule="exact"/>
        <w:rPr>
          <w:rFonts w:ascii="Times New Roman" w:hAnsi="Times New Roman" w:cs="Times New Roman"/>
        </w:rPr>
      </w:pPr>
    </w:p>
    <w:p w14:paraId="71A67FAB" w14:textId="78F1D0F3" w:rsidR="003524EE" w:rsidRPr="003524EE" w:rsidRDefault="00752975" w:rsidP="004758D0">
      <w:pPr>
        <w:spacing w:line="400" w:lineRule="exact"/>
        <w:rPr>
          <w:rFonts w:ascii="Times New Roman" w:hAnsi="Times New Roman" w:cs="Times New Roman"/>
          <w:b/>
          <w:sz w:val="24"/>
        </w:rPr>
      </w:pPr>
      <w:r>
        <w:rPr>
          <w:rFonts w:ascii="Times New Roman" w:hAnsi="Times New Roman" w:cs="Times New Roman"/>
          <w:b/>
          <w:sz w:val="24"/>
        </w:rPr>
        <w:t>Electronic transport properties</w:t>
      </w:r>
    </w:p>
    <w:p w14:paraId="01BBAF95" w14:textId="39F4CB2F" w:rsidR="001F3F72" w:rsidRDefault="00752975" w:rsidP="001F3F72">
      <w:pPr>
        <w:jc w:val="center"/>
        <w:rPr>
          <w:rFonts w:ascii="Times New Roman" w:hAnsi="Times New Roman" w:cs="Times New Roman"/>
        </w:rPr>
      </w:pPr>
      <w:bookmarkStart w:id="6" w:name="_Hlk152340182"/>
      <w:bookmarkEnd w:id="5"/>
      <w:r>
        <w:rPr>
          <w:noProof/>
        </w:rPr>
        <w:drawing>
          <wp:inline distT="0" distB="0" distL="0" distR="0" wp14:anchorId="004F226C" wp14:editId="76E8348A">
            <wp:extent cx="4252734" cy="5246798"/>
            <wp:effectExtent l="0" t="0" r="0" b="0"/>
            <wp:docPr id="1963691170" name="图片 3"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691170" name="图片 3" descr="图表&#10;&#10;描述已自动生成"/>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277234" cy="5277024"/>
                    </a:xfrm>
                    <a:prstGeom prst="rect">
                      <a:avLst/>
                    </a:prstGeom>
                    <a:noFill/>
                    <a:ln>
                      <a:noFill/>
                    </a:ln>
                  </pic:spPr>
                </pic:pic>
              </a:graphicData>
            </a:graphic>
          </wp:inline>
        </w:drawing>
      </w:r>
    </w:p>
    <w:p w14:paraId="184BA3C0" w14:textId="0B7068DE" w:rsidR="001F3F72" w:rsidRPr="00636CE8" w:rsidRDefault="00752975" w:rsidP="001F3F72">
      <w:pPr>
        <w:spacing w:line="400" w:lineRule="exact"/>
        <w:rPr>
          <w:rFonts w:ascii="Times New Roman" w:hAnsi="Times New Roman" w:cs="Times New Roman"/>
        </w:rPr>
      </w:pPr>
      <w:r w:rsidRPr="00F902C2">
        <w:rPr>
          <w:rFonts w:ascii="Times New Roman" w:hAnsi="Times New Roman" w:cs="Times New Roman" w:hint="eastAsia"/>
          <w:b/>
        </w:rPr>
        <w:t>Figure</w:t>
      </w:r>
      <w:r>
        <w:rPr>
          <w:rFonts w:ascii="Times New Roman" w:hAnsi="Times New Roman" w:cs="Times New Roman"/>
          <w:b/>
        </w:rPr>
        <w:t xml:space="preserve"> 2</w:t>
      </w:r>
      <w:r w:rsidR="003A71FB">
        <w:rPr>
          <w:rFonts w:ascii="Times New Roman" w:hAnsi="Times New Roman" w:cs="Times New Roman"/>
          <w:b/>
        </w:rPr>
        <w:t>.</w:t>
      </w:r>
      <w:r>
        <w:rPr>
          <w:rFonts w:ascii="Times New Roman" w:hAnsi="Times New Roman" w:cs="Times New Roman"/>
        </w:rPr>
        <w:t xml:space="preserve"> </w:t>
      </w:r>
      <w:r w:rsidR="0041391A">
        <w:rPr>
          <w:rFonts w:ascii="Times New Roman" w:hAnsi="Times New Roman" w:cs="Times New Roman"/>
        </w:rPr>
        <w:t>T</w:t>
      </w:r>
      <w:r w:rsidR="0041391A">
        <w:rPr>
          <w:rFonts w:ascii="Times New Roman" w:hAnsi="Times New Roman" w:cs="Times New Roman" w:hint="eastAsia"/>
        </w:rPr>
        <w:t>em</w:t>
      </w:r>
      <w:r w:rsidR="0041391A">
        <w:rPr>
          <w:rFonts w:ascii="Times New Roman" w:hAnsi="Times New Roman" w:cs="Times New Roman"/>
        </w:rPr>
        <w:t>perature-dependence</w:t>
      </w:r>
      <w:r w:rsidR="00D83ED4">
        <w:rPr>
          <w:rFonts w:ascii="Times New Roman" w:hAnsi="Times New Roman" w:cs="Times New Roman"/>
        </w:rPr>
        <w:t>:</w:t>
      </w:r>
      <w:r w:rsidR="0041391A">
        <w:rPr>
          <w:rFonts w:ascii="Times New Roman" w:hAnsi="Times New Roman" w:cs="Times New Roman"/>
        </w:rPr>
        <w:t xml:space="preserve"> (a) electrical conductivity, (b) </w:t>
      </w:r>
      <w:proofErr w:type="spellStart"/>
      <w:r w:rsidR="0041391A">
        <w:rPr>
          <w:rFonts w:ascii="Times New Roman" w:hAnsi="Times New Roman" w:cs="Times New Roman"/>
        </w:rPr>
        <w:t>Seebeck</w:t>
      </w:r>
      <w:proofErr w:type="spellEnd"/>
      <w:r w:rsidR="0041391A">
        <w:rPr>
          <w:rFonts w:ascii="Times New Roman" w:hAnsi="Times New Roman" w:cs="Times New Roman"/>
        </w:rPr>
        <w:t xml:space="preserve"> coefficient, and (c) PF for </w:t>
      </w:r>
      <w:proofErr w:type="spellStart"/>
      <w:r w:rsidR="0041391A" w:rsidRPr="0041391A">
        <w:rPr>
          <w:rFonts w:ascii="Times New Roman" w:hAnsi="Times New Roman" w:cs="Times New Roman"/>
          <w:i/>
          <w:iCs/>
        </w:rPr>
        <w:t>x</w:t>
      </w:r>
      <w:r w:rsidR="0041391A">
        <w:rPr>
          <w:rFonts w:ascii="Times New Roman" w:hAnsi="Times New Roman" w:cs="Times New Roman"/>
        </w:rPr>
        <w:t>GeSe</w:t>
      </w:r>
      <w:proofErr w:type="spellEnd"/>
      <w:r w:rsidR="0041391A">
        <w:rPr>
          <w:rFonts w:ascii="Times New Roman" w:hAnsi="Times New Roman" w:cs="Times New Roman"/>
        </w:rPr>
        <w:t>-(1-</w:t>
      </w:r>
      <w:proofErr w:type="gramStart"/>
      <w:r w:rsidR="0041391A" w:rsidRPr="0041391A">
        <w:rPr>
          <w:rFonts w:ascii="Times New Roman" w:hAnsi="Times New Roman" w:cs="Times New Roman"/>
          <w:i/>
          <w:iCs/>
        </w:rPr>
        <w:t>x</w:t>
      </w:r>
      <w:r w:rsidR="0041391A">
        <w:rPr>
          <w:rFonts w:ascii="Times New Roman" w:hAnsi="Times New Roman" w:cs="Times New Roman"/>
        </w:rPr>
        <w:t>)LiBiTe</w:t>
      </w:r>
      <w:proofErr w:type="gramEnd"/>
      <w:r w:rsidR="0041391A" w:rsidRPr="0041391A">
        <w:rPr>
          <w:rFonts w:ascii="Times New Roman" w:hAnsi="Times New Roman" w:cs="Times New Roman"/>
          <w:vertAlign w:val="subscript"/>
        </w:rPr>
        <w:t>2</w:t>
      </w:r>
      <w:r w:rsidR="0041391A">
        <w:rPr>
          <w:rFonts w:ascii="Times New Roman" w:hAnsi="Times New Roman" w:cs="Times New Roman"/>
        </w:rPr>
        <w:t xml:space="preserve">. (d) The </w:t>
      </w:r>
      <w:proofErr w:type="spellStart"/>
      <w:r w:rsidR="0041391A">
        <w:rPr>
          <w:rFonts w:ascii="Times New Roman" w:hAnsi="Times New Roman" w:cs="Times New Roman"/>
        </w:rPr>
        <w:t>Pisarenko</w:t>
      </w:r>
      <w:proofErr w:type="spellEnd"/>
      <w:r w:rsidR="0041391A">
        <w:rPr>
          <w:rFonts w:ascii="Times New Roman" w:hAnsi="Times New Roman" w:cs="Times New Roman"/>
        </w:rPr>
        <w:t xml:space="preserve"> plot to estimate the effective mass of samples at 300 K</w:t>
      </w:r>
      <w:r w:rsidR="005B6538">
        <w:rPr>
          <w:rFonts w:ascii="Times New Roman" w:hAnsi="Times New Roman" w:cs="Times New Roman"/>
        </w:rPr>
        <w:t xml:space="preserve">, </w:t>
      </w:r>
      <w:r w:rsidR="005B6538">
        <w:rPr>
          <w:rFonts w:ascii="Times New Roman" w:hAnsi="Times New Roman" w:cs="Times New Roman"/>
        </w:rPr>
        <w:lastRenderedPageBreak/>
        <w:t>assuming a dominance of acoustic scattering</w:t>
      </w:r>
      <w:r w:rsidR="0041391A">
        <w:rPr>
          <w:rFonts w:ascii="Times New Roman" w:hAnsi="Times New Roman" w:cs="Times New Roman"/>
        </w:rPr>
        <w:t xml:space="preserve">. (e) Simulated Hall mobility for </w:t>
      </w:r>
      <w:proofErr w:type="spellStart"/>
      <w:r w:rsidR="0041391A" w:rsidRPr="0041391A">
        <w:rPr>
          <w:rFonts w:ascii="Times New Roman" w:hAnsi="Times New Roman" w:cs="Times New Roman"/>
          <w:i/>
          <w:iCs/>
        </w:rPr>
        <w:t>Pnma</w:t>
      </w:r>
      <w:proofErr w:type="spellEnd"/>
      <w:r w:rsidR="0041391A">
        <w:rPr>
          <w:rFonts w:ascii="Times New Roman" w:hAnsi="Times New Roman" w:cs="Times New Roman"/>
        </w:rPr>
        <w:t xml:space="preserve"> and </w:t>
      </w:r>
      <w:r w:rsidR="0041391A" w:rsidRPr="0041391A">
        <w:rPr>
          <w:rFonts w:ascii="Times New Roman" w:hAnsi="Times New Roman" w:cs="Times New Roman"/>
          <w:i/>
          <w:iCs/>
        </w:rPr>
        <w:t>R3m</w:t>
      </w:r>
      <w:r w:rsidR="0041391A">
        <w:rPr>
          <w:rFonts w:ascii="Times New Roman" w:hAnsi="Times New Roman" w:cs="Times New Roman"/>
        </w:rPr>
        <w:t xml:space="preserve"> phase</w:t>
      </w:r>
      <w:r w:rsidR="00D83ED4">
        <w:rPr>
          <w:rFonts w:ascii="Times New Roman" w:hAnsi="Times New Roman" w:cs="Times New Roman"/>
        </w:rPr>
        <w:t>s</w:t>
      </w:r>
      <w:r w:rsidR="0041391A">
        <w:rPr>
          <w:rFonts w:ascii="Times New Roman" w:hAnsi="Times New Roman" w:cs="Times New Roman"/>
        </w:rPr>
        <w:t xml:space="preserve"> at 300 K. (f) Comparison of temperature</w:t>
      </w:r>
      <w:r w:rsidR="00D83ED4">
        <w:rPr>
          <w:rFonts w:ascii="Times New Roman" w:hAnsi="Times New Roman" w:cs="Times New Roman"/>
        </w:rPr>
        <w:t>-</w:t>
      </w:r>
      <w:r w:rsidR="0041391A">
        <w:rPr>
          <w:rFonts w:ascii="Times New Roman" w:hAnsi="Times New Roman" w:cs="Times New Roman"/>
        </w:rPr>
        <w:t xml:space="preserve">dependent weighted mobility for samples with </w:t>
      </w:r>
      <w:r w:rsidR="0041391A" w:rsidRPr="0041391A">
        <w:rPr>
          <w:rFonts w:ascii="Times New Roman" w:hAnsi="Times New Roman" w:cs="Times New Roman"/>
          <w:i/>
          <w:iCs/>
        </w:rPr>
        <w:t>x</w:t>
      </w:r>
      <w:r w:rsidR="0041391A">
        <w:rPr>
          <w:rFonts w:ascii="Times New Roman" w:hAnsi="Times New Roman" w:cs="Times New Roman"/>
        </w:rPr>
        <w:t xml:space="preserve"> = 0.00 and 0.10.</w:t>
      </w:r>
    </w:p>
    <w:bookmarkEnd w:id="6"/>
    <w:p w14:paraId="393A7803" w14:textId="77777777" w:rsidR="00184CED" w:rsidRDefault="00184CED" w:rsidP="00186530">
      <w:pPr>
        <w:spacing w:line="400" w:lineRule="exact"/>
        <w:rPr>
          <w:rFonts w:ascii="Times New Roman" w:hAnsi="Times New Roman" w:cs="Times New Roman"/>
        </w:rPr>
      </w:pPr>
    </w:p>
    <w:p w14:paraId="41BD0E4A" w14:textId="5AA37FC7" w:rsidR="000D462A" w:rsidRDefault="00752975" w:rsidP="00823967">
      <w:pPr>
        <w:spacing w:line="400" w:lineRule="exact"/>
        <w:ind w:firstLine="420"/>
        <w:rPr>
          <w:rFonts w:ascii="Times New Roman" w:hAnsi="Times New Roman" w:cs="Times New Roman"/>
        </w:rPr>
      </w:pPr>
      <w:r>
        <w:rPr>
          <w:rFonts w:ascii="Times New Roman" w:hAnsi="Times New Roman" w:cs="Times New Roman"/>
        </w:rPr>
        <w:t xml:space="preserve">The pristine </w:t>
      </w:r>
      <w:proofErr w:type="spellStart"/>
      <w:r>
        <w:rPr>
          <w:rFonts w:ascii="Times New Roman" w:hAnsi="Times New Roman" w:cs="Times New Roman"/>
        </w:rPr>
        <w:t>GeSe</w:t>
      </w:r>
      <w:proofErr w:type="spellEnd"/>
      <w:r>
        <w:rPr>
          <w:rFonts w:ascii="Times New Roman" w:hAnsi="Times New Roman" w:cs="Times New Roman"/>
        </w:rPr>
        <w:t xml:space="preserve"> is a p-type semiconductor with a poor electrical conductivity (</w:t>
      </w:r>
      <w:r w:rsidRPr="00020D9F">
        <w:rPr>
          <w:rFonts w:ascii="Times New Roman" w:eastAsia="等线" w:hAnsi="Times New Roman" w:cs="Times New Roman"/>
          <w:i/>
          <w:iCs/>
        </w:rPr>
        <w:t>σ</w:t>
      </w:r>
      <w:r>
        <w:rPr>
          <w:rFonts w:ascii="Times New Roman" w:hAnsi="Times New Roman" w:cs="Times New Roman"/>
        </w:rPr>
        <w:t>) of 0.02 Scm</w:t>
      </w:r>
      <w:r w:rsidRPr="00020D9F">
        <w:rPr>
          <w:rFonts w:ascii="Times New Roman" w:hAnsi="Times New Roman" w:cs="Times New Roman"/>
          <w:vertAlign w:val="superscript"/>
        </w:rPr>
        <w:t>-1</w:t>
      </w:r>
      <w:r>
        <w:rPr>
          <w:rFonts w:ascii="Times New Roman" w:hAnsi="Times New Roman" w:cs="Times New Roman"/>
        </w:rPr>
        <w:t xml:space="preserve"> (</w:t>
      </w:r>
      <w:r w:rsidRPr="00020D9F">
        <w:rPr>
          <w:rFonts w:ascii="Times New Roman" w:hAnsi="Times New Roman" w:cs="Times New Roman"/>
          <w:b/>
          <w:bCs/>
        </w:rPr>
        <w:t>Figure 2a</w:t>
      </w:r>
      <w:r>
        <w:rPr>
          <w:rFonts w:ascii="Times New Roman" w:hAnsi="Times New Roman" w:cs="Times New Roman"/>
        </w:rPr>
        <w:t xml:space="preserve">), accompanied by a high </w:t>
      </w:r>
      <w:proofErr w:type="spellStart"/>
      <w:r>
        <w:rPr>
          <w:rFonts w:ascii="Times New Roman" w:hAnsi="Times New Roman" w:cs="Times New Roman"/>
        </w:rPr>
        <w:t>Seebeck</w:t>
      </w:r>
      <w:proofErr w:type="spellEnd"/>
      <w:r>
        <w:rPr>
          <w:rFonts w:ascii="Times New Roman" w:hAnsi="Times New Roman" w:cs="Times New Roman"/>
        </w:rPr>
        <w:t xml:space="preserve"> coefficient (</w:t>
      </w:r>
      <w:r w:rsidRPr="00020D9F">
        <w:rPr>
          <w:rFonts w:ascii="Times New Roman" w:hAnsi="Times New Roman" w:cs="Times New Roman"/>
          <w:i/>
          <w:iCs/>
        </w:rPr>
        <w:t>S</w:t>
      </w:r>
      <w:r>
        <w:rPr>
          <w:rFonts w:ascii="Times New Roman" w:hAnsi="Times New Roman" w:cs="Times New Roman"/>
        </w:rPr>
        <w:t xml:space="preserve">) of 710 </w:t>
      </w:r>
      <w:proofErr w:type="spellStart"/>
      <w:r>
        <w:rPr>
          <w:rFonts w:ascii="Times New Roman" w:hAnsi="Times New Roman" w:cs="Times New Roman"/>
        </w:rPr>
        <w:t>μV</w:t>
      </w:r>
      <w:proofErr w:type="spellEnd"/>
      <w:r>
        <w:rPr>
          <w:rFonts w:ascii="Times New Roman" w:hAnsi="Times New Roman" w:cs="Times New Roman"/>
        </w:rPr>
        <w:t>/K (</w:t>
      </w:r>
      <w:r w:rsidRPr="00020D9F">
        <w:rPr>
          <w:rFonts w:ascii="Times New Roman" w:hAnsi="Times New Roman" w:cs="Times New Roman"/>
          <w:b/>
          <w:bCs/>
        </w:rPr>
        <w:t>Figure 2</w:t>
      </w:r>
      <w:r>
        <w:rPr>
          <w:rFonts w:ascii="Times New Roman" w:hAnsi="Times New Roman" w:cs="Times New Roman"/>
          <w:b/>
          <w:bCs/>
        </w:rPr>
        <w:t>b</w:t>
      </w:r>
      <w:r>
        <w:rPr>
          <w:rFonts w:ascii="Times New Roman" w:hAnsi="Times New Roman" w:cs="Times New Roman"/>
        </w:rPr>
        <w:t>) at 300 K. With LiBiTe</w:t>
      </w:r>
      <w:r w:rsidRPr="00451A3F">
        <w:rPr>
          <w:rFonts w:ascii="Times New Roman" w:hAnsi="Times New Roman" w:cs="Times New Roman"/>
          <w:vertAlign w:val="subscript"/>
        </w:rPr>
        <w:t>2</w:t>
      </w:r>
      <w:r>
        <w:rPr>
          <w:rFonts w:ascii="Times New Roman" w:hAnsi="Times New Roman" w:cs="Times New Roman"/>
        </w:rPr>
        <w:t xml:space="preserve"> alloying, the room-temperature </w:t>
      </w:r>
      <w:r w:rsidRPr="00020D9F">
        <w:rPr>
          <w:rFonts w:ascii="Times New Roman" w:eastAsia="等线" w:hAnsi="Times New Roman" w:cs="Times New Roman"/>
          <w:i/>
          <w:iCs/>
        </w:rPr>
        <w:t>σ</w:t>
      </w:r>
      <w:r w:rsidRPr="00020D9F">
        <w:rPr>
          <w:rFonts w:ascii="Times New Roman" w:eastAsia="等线" w:hAnsi="Times New Roman" w:cs="Times New Roman"/>
        </w:rPr>
        <w:t xml:space="preserve"> </w:t>
      </w:r>
      <w:r>
        <w:rPr>
          <w:rFonts w:ascii="Times New Roman" w:hAnsi="Times New Roman" w:cs="Times New Roman"/>
        </w:rPr>
        <w:t>first increases to ~900 Scm</w:t>
      </w:r>
      <w:r w:rsidRPr="009B32C6">
        <w:rPr>
          <w:rFonts w:ascii="Times New Roman" w:hAnsi="Times New Roman" w:cs="Times New Roman"/>
          <w:vertAlign w:val="superscript"/>
        </w:rPr>
        <w:t>-1</w:t>
      </w:r>
      <w:r>
        <w:rPr>
          <w:rFonts w:ascii="Times New Roman" w:hAnsi="Times New Roman" w:cs="Times New Roman"/>
        </w:rPr>
        <w:t xml:space="preserve"> in</w:t>
      </w:r>
      <w:r w:rsidR="00D83ED4">
        <w:rPr>
          <w:rFonts w:ascii="Times New Roman" w:hAnsi="Times New Roman" w:cs="Times New Roman"/>
        </w:rPr>
        <w:t xml:space="preserve"> the</w:t>
      </w:r>
      <w:r>
        <w:rPr>
          <w:rFonts w:ascii="Times New Roman" w:hAnsi="Times New Roman" w:cs="Times New Roman"/>
        </w:rPr>
        <w:t xml:space="preserve"> </w:t>
      </w:r>
      <w:r w:rsidRPr="009B32C6">
        <w:rPr>
          <w:rFonts w:ascii="Times New Roman" w:hAnsi="Times New Roman" w:cs="Times New Roman"/>
          <w:i/>
          <w:iCs/>
        </w:rPr>
        <w:t>x</w:t>
      </w:r>
      <w:r>
        <w:rPr>
          <w:rFonts w:ascii="Times New Roman" w:hAnsi="Times New Roman" w:cs="Times New Roman"/>
        </w:rPr>
        <w:t xml:space="preserve">=0.04 sample, then gradually decreases as </w:t>
      </w:r>
      <w:r w:rsidRPr="009B32C6">
        <w:rPr>
          <w:rFonts w:ascii="Times New Roman" w:hAnsi="Times New Roman" w:cs="Times New Roman"/>
          <w:i/>
          <w:iCs/>
        </w:rPr>
        <w:t>x</w:t>
      </w:r>
      <w:r>
        <w:rPr>
          <w:rFonts w:ascii="Times New Roman" w:hAnsi="Times New Roman" w:cs="Times New Roman"/>
          <w:i/>
          <w:iCs/>
        </w:rPr>
        <w:t xml:space="preserve"> </w:t>
      </w:r>
      <w:r w:rsidRPr="009B32C6">
        <w:rPr>
          <w:rFonts w:ascii="Times New Roman" w:hAnsi="Times New Roman" w:cs="Times New Roman"/>
        </w:rPr>
        <w:t>further</w:t>
      </w:r>
      <w:r>
        <w:rPr>
          <w:rFonts w:ascii="Times New Roman" w:hAnsi="Times New Roman" w:cs="Times New Roman"/>
        </w:rPr>
        <w:t xml:space="preserve"> increases (</w:t>
      </w:r>
      <w:r w:rsidRPr="009B32C6">
        <w:rPr>
          <w:rFonts w:ascii="Times New Roman" w:hAnsi="Times New Roman" w:cs="Times New Roman"/>
          <w:b/>
          <w:bCs/>
        </w:rPr>
        <w:t>Figure 2a</w:t>
      </w:r>
      <w:r>
        <w:rPr>
          <w:rFonts w:ascii="Times New Roman" w:hAnsi="Times New Roman" w:cs="Times New Roman"/>
        </w:rPr>
        <w:t xml:space="preserve">). Conversely, </w:t>
      </w:r>
      <w:r w:rsidRPr="00020D9F">
        <w:rPr>
          <w:rFonts w:ascii="Times New Roman" w:hAnsi="Times New Roman" w:cs="Times New Roman"/>
          <w:i/>
          <w:iCs/>
        </w:rPr>
        <w:t>S</w:t>
      </w:r>
      <w:r>
        <w:rPr>
          <w:rFonts w:ascii="Times New Roman" w:hAnsi="Times New Roman" w:cs="Times New Roman"/>
        </w:rPr>
        <w:t xml:space="preserve"> follows an inverse trend to that of </w:t>
      </w:r>
      <w:r w:rsidRPr="00020D9F">
        <w:rPr>
          <w:rFonts w:ascii="Times New Roman" w:eastAsia="等线" w:hAnsi="Times New Roman" w:cs="Times New Roman"/>
          <w:i/>
          <w:iCs/>
        </w:rPr>
        <w:t>σ</w:t>
      </w:r>
      <w:r>
        <w:rPr>
          <w:rFonts w:ascii="Times New Roman" w:hAnsi="Times New Roman" w:cs="Times New Roman"/>
        </w:rPr>
        <w:t xml:space="preserve"> with </w:t>
      </w:r>
      <w:r w:rsidRPr="0039063B">
        <w:rPr>
          <w:rFonts w:ascii="Times New Roman" w:hAnsi="Times New Roman" w:cs="Times New Roman"/>
          <w:i/>
          <w:iCs/>
        </w:rPr>
        <w:t>x</w:t>
      </w:r>
      <w:r>
        <w:rPr>
          <w:rFonts w:ascii="Times New Roman" w:hAnsi="Times New Roman" w:cs="Times New Roman"/>
        </w:rPr>
        <w:t xml:space="preserve"> increasing (</w:t>
      </w:r>
      <w:r w:rsidRPr="009B32C6">
        <w:rPr>
          <w:rFonts w:ascii="Times New Roman" w:hAnsi="Times New Roman" w:cs="Times New Roman"/>
          <w:b/>
          <w:bCs/>
        </w:rPr>
        <w:t>Figure 2b</w:t>
      </w:r>
      <w:r>
        <w:rPr>
          <w:rFonts w:ascii="Times New Roman" w:hAnsi="Times New Roman" w:cs="Times New Roman"/>
        </w:rPr>
        <w:t xml:space="preserve">). The temperature-dependent </w:t>
      </w:r>
      <w:r w:rsidRPr="00020D9F">
        <w:rPr>
          <w:rFonts w:ascii="Times New Roman" w:eastAsia="等线" w:hAnsi="Times New Roman" w:cs="Times New Roman"/>
          <w:i/>
          <w:iCs/>
        </w:rPr>
        <w:t>σ</w:t>
      </w:r>
      <w:r>
        <w:rPr>
          <w:rFonts w:ascii="Times New Roman" w:hAnsi="Times New Roman" w:cs="Times New Roman"/>
        </w:rPr>
        <w:t xml:space="preserve"> and </w:t>
      </w:r>
      <w:r w:rsidRPr="00020D9F">
        <w:rPr>
          <w:rFonts w:ascii="Times New Roman" w:hAnsi="Times New Roman" w:cs="Times New Roman"/>
          <w:i/>
          <w:iCs/>
        </w:rPr>
        <w:t>S</w:t>
      </w:r>
      <w:r>
        <w:rPr>
          <w:rFonts w:ascii="Times New Roman" w:hAnsi="Times New Roman" w:cs="Times New Roman"/>
        </w:rPr>
        <w:t xml:space="preserve"> in LiBiTe</w:t>
      </w:r>
      <w:r w:rsidRPr="007E6337">
        <w:rPr>
          <w:rFonts w:ascii="Times New Roman" w:hAnsi="Times New Roman" w:cs="Times New Roman"/>
          <w:vertAlign w:val="subscript"/>
        </w:rPr>
        <w:t>2</w:t>
      </w:r>
      <w:r>
        <w:rPr>
          <w:rFonts w:ascii="Times New Roman" w:hAnsi="Times New Roman" w:cs="Times New Roman"/>
        </w:rPr>
        <w:t>-alloyed samples exhibit an unusual change at ~500 K, which should be related to the phase transition observed by the high-temperature XRD (</w:t>
      </w:r>
      <w:r w:rsidRPr="00020D9F">
        <w:rPr>
          <w:rFonts w:ascii="Times New Roman" w:hAnsi="Times New Roman" w:cs="Times New Roman"/>
          <w:b/>
          <w:bCs/>
        </w:rPr>
        <w:t>Figure 1b</w:t>
      </w:r>
      <w:r>
        <w:rPr>
          <w:rFonts w:ascii="Times New Roman" w:hAnsi="Times New Roman" w:cs="Times New Roman"/>
        </w:rPr>
        <w:t>). The enhanced electrical conductivity</w:t>
      </w:r>
      <w:r w:rsidR="00D83ED4">
        <w:rPr>
          <w:rFonts w:ascii="Times New Roman" w:hAnsi="Times New Roman" w:cs="Times New Roman"/>
        </w:rPr>
        <w:t xml:space="preserve"> remarkably improves</w:t>
      </w:r>
      <w:r>
        <w:rPr>
          <w:rFonts w:ascii="Times New Roman" w:hAnsi="Times New Roman" w:cs="Times New Roman"/>
        </w:rPr>
        <w:t xml:space="preserve"> </w:t>
      </w:r>
      <w:r w:rsidR="00D83ED4">
        <w:rPr>
          <w:rFonts w:ascii="Times New Roman" w:hAnsi="Times New Roman" w:cs="Times New Roman"/>
        </w:rPr>
        <w:t xml:space="preserve">the </w:t>
      </w:r>
      <w:r>
        <w:rPr>
          <w:rFonts w:ascii="Times New Roman" w:hAnsi="Times New Roman" w:cs="Times New Roman"/>
        </w:rPr>
        <w:t>power factor (PF), reaching</w:t>
      </w:r>
      <w:r w:rsidRPr="00823967">
        <w:rPr>
          <w:rFonts w:ascii="Times New Roman" w:hAnsi="Times New Roman" w:cs="Times New Roman"/>
        </w:rPr>
        <w:t xml:space="preserve"> 12 μWcm</w:t>
      </w:r>
      <w:r w:rsidRPr="00823967">
        <w:rPr>
          <w:rFonts w:ascii="Times New Roman" w:hAnsi="Times New Roman" w:cs="Times New Roman"/>
          <w:vertAlign w:val="superscript"/>
        </w:rPr>
        <w:t>-1</w:t>
      </w:r>
      <w:r w:rsidRPr="00823967">
        <w:rPr>
          <w:rFonts w:ascii="Times New Roman" w:hAnsi="Times New Roman" w:cs="Times New Roman"/>
        </w:rPr>
        <w:t>K</w:t>
      </w:r>
      <w:r w:rsidRPr="00823967">
        <w:rPr>
          <w:rFonts w:ascii="Times New Roman" w:hAnsi="Times New Roman" w:cs="Times New Roman"/>
          <w:vertAlign w:val="superscript"/>
        </w:rPr>
        <w:t>-2</w:t>
      </w:r>
      <w:r w:rsidRPr="00823967">
        <w:rPr>
          <w:rFonts w:ascii="Times New Roman" w:hAnsi="Times New Roman" w:cs="Times New Roman"/>
        </w:rPr>
        <w:t xml:space="preserve"> at 723 K in</w:t>
      </w:r>
      <w:r w:rsidR="00D83ED4">
        <w:rPr>
          <w:rFonts w:ascii="Times New Roman" w:hAnsi="Times New Roman" w:cs="Times New Roman"/>
        </w:rPr>
        <w:t xml:space="preserve"> the</w:t>
      </w:r>
      <w:r w:rsidRPr="00823967">
        <w:rPr>
          <w:rFonts w:ascii="Times New Roman" w:hAnsi="Times New Roman" w:cs="Times New Roman"/>
        </w:rPr>
        <w:t xml:space="preserve"> </w:t>
      </w:r>
      <w:r w:rsidRPr="00823967">
        <w:rPr>
          <w:rFonts w:ascii="Times New Roman" w:hAnsi="Times New Roman" w:cs="Times New Roman"/>
          <w:i/>
          <w:iCs/>
        </w:rPr>
        <w:t>x</w:t>
      </w:r>
      <w:r w:rsidRPr="00823967">
        <w:rPr>
          <w:rFonts w:ascii="Times New Roman" w:hAnsi="Times New Roman" w:cs="Times New Roman"/>
        </w:rPr>
        <w:t>=0.1 sample (</w:t>
      </w:r>
      <w:r w:rsidRPr="00823967">
        <w:rPr>
          <w:rFonts w:ascii="Times New Roman" w:hAnsi="Times New Roman" w:cs="Times New Roman"/>
          <w:b/>
          <w:bCs/>
        </w:rPr>
        <w:t>Figure 2c</w:t>
      </w:r>
      <w:r w:rsidRPr="00823967">
        <w:rPr>
          <w:rFonts w:ascii="Times New Roman" w:hAnsi="Times New Roman" w:cs="Times New Roman"/>
        </w:rPr>
        <w:t>).</w:t>
      </w:r>
      <w:r>
        <w:rPr>
          <w:rFonts w:ascii="Times New Roman" w:hAnsi="Times New Roman" w:cs="Times New Roman"/>
        </w:rPr>
        <w:t xml:space="preserve"> </w:t>
      </w:r>
    </w:p>
    <w:p w14:paraId="3D61E77C" w14:textId="468D0AAB" w:rsidR="00D1736A" w:rsidRPr="0026161F" w:rsidRDefault="00752975" w:rsidP="00C35790">
      <w:pPr>
        <w:spacing w:line="400" w:lineRule="exact"/>
        <w:ind w:firstLine="420"/>
        <w:rPr>
          <w:rFonts w:ascii="Times New Roman" w:hAnsi="Times New Roman" w:cs="Times New Roman"/>
        </w:rPr>
      </w:pPr>
      <w:r>
        <w:rPr>
          <w:rFonts w:ascii="Times New Roman" w:hAnsi="Times New Roman" w:cs="Times New Roman"/>
        </w:rPr>
        <w:t xml:space="preserve">To </w:t>
      </w:r>
      <w:r w:rsidR="00FA3A2C">
        <w:rPr>
          <w:rFonts w:ascii="Times New Roman" w:hAnsi="Times New Roman" w:cs="Times New Roman"/>
        </w:rPr>
        <w:t>gain</w:t>
      </w:r>
      <w:r>
        <w:rPr>
          <w:rFonts w:ascii="Times New Roman" w:hAnsi="Times New Roman" w:cs="Times New Roman"/>
        </w:rPr>
        <w:t xml:space="preserve"> </w:t>
      </w:r>
      <w:r>
        <w:rPr>
          <w:rFonts w:ascii="Times New Roman" w:eastAsia="等线" w:hAnsi="Times New Roman" w:cs="Times New Roman"/>
        </w:rPr>
        <w:t>a deep</w:t>
      </w:r>
      <w:r w:rsidR="00823967">
        <w:rPr>
          <w:rFonts w:ascii="Times New Roman" w:hAnsi="Times New Roman" w:cs="Times New Roman"/>
        </w:rPr>
        <w:t>er</w:t>
      </w:r>
      <w:r>
        <w:rPr>
          <w:rFonts w:ascii="Times New Roman" w:hAnsi="Times New Roman" w:cs="Times New Roman"/>
        </w:rPr>
        <w:t xml:space="preserve"> insight into the mechanisms </w:t>
      </w:r>
      <w:r w:rsidR="00FA3A2C">
        <w:rPr>
          <w:rFonts w:ascii="Times New Roman" w:hAnsi="Times New Roman" w:cs="Times New Roman"/>
        </w:rPr>
        <w:t>driving</w:t>
      </w:r>
      <w:r>
        <w:rPr>
          <w:rFonts w:ascii="Times New Roman" w:hAnsi="Times New Roman" w:cs="Times New Roman"/>
        </w:rPr>
        <w:t xml:space="preserve"> the improved PF, </w:t>
      </w:r>
      <w:r w:rsidR="00DC1772">
        <w:rPr>
          <w:rFonts w:ascii="Times New Roman" w:hAnsi="Times New Roman" w:cs="Times New Roman"/>
        </w:rPr>
        <w:t>we measured the carrier concentrations of these samples</w:t>
      </w:r>
      <w:r w:rsidR="00DC1772" w:rsidRPr="0026161F">
        <w:rPr>
          <w:rFonts w:ascii="Times New Roman" w:hAnsi="Times New Roman" w:cs="Times New Roman"/>
        </w:rPr>
        <w:t xml:space="preserve">. It could be seen that the variance of </w:t>
      </w:r>
      <w:r w:rsidR="00DC1772" w:rsidRPr="0026161F">
        <w:rPr>
          <w:rFonts w:ascii="Times New Roman" w:eastAsia="等线" w:hAnsi="Times New Roman" w:cs="Times New Roman"/>
          <w:i/>
          <w:iCs/>
        </w:rPr>
        <w:t>σ</w:t>
      </w:r>
      <w:r w:rsidR="00DC1772" w:rsidRPr="0026161F">
        <w:rPr>
          <w:rFonts w:ascii="Times New Roman" w:hAnsi="Times New Roman" w:cs="Times New Roman"/>
        </w:rPr>
        <w:t xml:space="preserve"> and </w:t>
      </w:r>
      <w:r w:rsidR="00DC1772" w:rsidRPr="0026161F">
        <w:rPr>
          <w:rFonts w:ascii="Times New Roman" w:hAnsi="Times New Roman" w:cs="Times New Roman"/>
          <w:i/>
          <w:iCs/>
        </w:rPr>
        <w:t>S</w:t>
      </w:r>
      <w:r w:rsidR="00DC1772" w:rsidRPr="0026161F">
        <w:rPr>
          <w:rFonts w:ascii="Times New Roman" w:hAnsi="Times New Roman" w:cs="Times New Roman"/>
        </w:rPr>
        <w:t xml:space="preserve"> upon LiBiTe</w:t>
      </w:r>
      <w:r w:rsidR="00DC1772" w:rsidRPr="0026161F">
        <w:rPr>
          <w:rFonts w:ascii="Times New Roman" w:hAnsi="Times New Roman" w:cs="Times New Roman"/>
          <w:vertAlign w:val="subscript"/>
        </w:rPr>
        <w:t>2</w:t>
      </w:r>
      <w:r w:rsidR="00DC1772" w:rsidRPr="0026161F">
        <w:rPr>
          <w:rFonts w:ascii="Times New Roman" w:hAnsi="Times New Roman" w:cs="Times New Roman"/>
        </w:rPr>
        <w:t xml:space="preserve"> alloying aligns with the change in carrier concentrations (</w:t>
      </w:r>
      <w:r w:rsidR="00DC1772" w:rsidRPr="0026161F">
        <w:rPr>
          <w:rFonts w:ascii="Times New Roman" w:hAnsi="Times New Roman" w:cs="Times New Roman"/>
          <w:b/>
          <w:bCs/>
        </w:rPr>
        <w:t>Figure S</w:t>
      </w:r>
      <w:r w:rsidR="00E71B0D" w:rsidRPr="0026161F">
        <w:rPr>
          <w:rFonts w:ascii="Times New Roman" w:hAnsi="Times New Roman" w:cs="Times New Roman"/>
          <w:b/>
          <w:bCs/>
        </w:rPr>
        <w:t>4</w:t>
      </w:r>
      <w:r w:rsidR="00DC1772" w:rsidRPr="0026161F">
        <w:rPr>
          <w:rFonts w:ascii="Times New Roman" w:hAnsi="Times New Roman" w:cs="Times New Roman"/>
          <w:b/>
          <w:bCs/>
        </w:rPr>
        <w:t>a</w:t>
      </w:r>
      <w:r w:rsidR="00DC1772" w:rsidRPr="0026161F">
        <w:rPr>
          <w:rFonts w:ascii="Times New Roman" w:hAnsi="Times New Roman" w:cs="Times New Roman"/>
        </w:rPr>
        <w:t xml:space="preserve">). Pristine </w:t>
      </w:r>
      <w:proofErr w:type="spellStart"/>
      <w:r w:rsidR="00DC1772" w:rsidRPr="0026161F">
        <w:rPr>
          <w:rFonts w:ascii="Times New Roman" w:hAnsi="Times New Roman" w:cs="Times New Roman"/>
        </w:rPr>
        <w:t>GeSe</w:t>
      </w:r>
      <w:proofErr w:type="spellEnd"/>
      <w:r w:rsidR="00DC1772" w:rsidRPr="0026161F">
        <w:rPr>
          <w:rFonts w:ascii="Times New Roman" w:hAnsi="Times New Roman" w:cs="Times New Roman"/>
        </w:rPr>
        <w:t xml:space="preserve"> had a low hole concentration of ~1</w:t>
      </w:r>
      <m:oMath>
        <m:r>
          <w:rPr>
            <w:rFonts w:ascii="Cambria Math" w:hAnsi="Cambria Math" w:cs="Times New Roman"/>
          </w:rPr>
          <m:t>×</m:t>
        </m:r>
      </m:oMath>
      <w:r w:rsidR="00DC1772" w:rsidRPr="0026161F">
        <w:rPr>
          <w:rFonts w:ascii="Times New Roman" w:hAnsi="Times New Roman" w:cs="Times New Roman" w:hint="eastAsia"/>
        </w:rPr>
        <w:t>1</w:t>
      </w:r>
      <w:r w:rsidR="00DC1772" w:rsidRPr="0026161F">
        <w:rPr>
          <w:rFonts w:ascii="Times New Roman" w:hAnsi="Times New Roman" w:cs="Times New Roman"/>
        </w:rPr>
        <w:t>0</w:t>
      </w:r>
      <w:r w:rsidR="00DC1772" w:rsidRPr="0026161F">
        <w:rPr>
          <w:rFonts w:ascii="Times New Roman" w:hAnsi="Times New Roman" w:cs="Times New Roman"/>
          <w:vertAlign w:val="superscript"/>
        </w:rPr>
        <w:t>17</w:t>
      </w:r>
      <w:r w:rsidR="00DC1772" w:rsidRPr="0026161F">
        <w:rPr>
          <w:rFonts w:ascii="Times New Roman" w:hAnsi="Times New Roman" w:cs="Times New Roman"/>
        </w:rPr>
        <w:t xml:space="preserve"> cm</w:t>
      </w:r>
      <w:r w:rsidR="00DC1772" w:rsidRPr="0026161F">
        <w:rPr>
          <w:rFonts w:ascii="Times New Roman" w:hAnsi="Times New Roman" w:cs="Times New Roman"/>
          <w:vertAlign w:val="superscript"/>
        </w:rPr>
        <w:t>-3</w:t>
      </w:r>
      <w:r w:rsidR="00DC1772" w:rsidRPr="0026161F">
        <w:rPr>
          <w:rFonts w:ascii="Times New Roman" w:hAnsi="Times New Roman" w:cs="Times New Roman"/>
        </w:rPr>
        <w:t xml:space="preserve"> at 300 K, which increased significantly to ~3</w:t>
      </w:r>
      <m:oMath>
        <m:r>
          <w:rPr>
            <w:rFonts w:ascii="Cambria Math" w:hAnsi="Cambria Math" w:cs="Times New Roman"/>
          </w:rPr>
          <m:t>×</m:t>
        </m:r>
      </m:oMath>
      <w:r w:rsidR="00DC1772" w:rsidRPr="0026161F">
        <w:rPr>
          <w:rFonts w:ascii="Times New Roman" w:hAnsi="Times New Roman" w:cs="Times New Roman" w:hint="eastAsia"/>
        </w:rPr>
        <w:t>1</w:t>
      </w:r>
      <w:r w:rsidR="00DC1772" w:rsidRPr="0026161F">
        <w:rPr>
          <w:rFonts w:ascii="Times New Roman" w:hAnsi="Times New Roman" w:cs="Times New Roman"/>
        </w:rPr>
        <w:t>0</w:t>
      </w:r>
      <w:r w:rsidR="00DC1772" w:rsidRPr="0026161F">
        <w:rPr>
          <w:rFonts w:ascii="Times New Roman" w:hAnsi="Times New Roman" w:cs="Times New Roman"/>
          <w:vertAlign w:val="superscript"/>
        </w:rPr>
        <w:t>20</w:t>
      </w:r>
      <w:r w:rsidR="00DC1772" w:rsidRPr="0026161F">
        <w:rPr>
          <w:rFonts w:ascii="Times New Roman" w:hAnsi="Times New Roman" w:cs="Times New Roman"/>
        </w:rPr>
        <w:t xml:space="preserve"> cm</w:t>
      </w:r>
      <w:r w:rsidR="00DC1772" w:rsidRPr="0026161F">
        <w:rPr>
          <w:rFonts w:ascii="Times New Roman" w:hAnsi="Times New Roman" w:cs="Times New Roman"/>
          <w:vertAlign w:val="superscript"/>
        </w:rPr>
        <w:t>-3</w:t>
      </w:r>
      <w:r w:rsidR="00DC1772" w:rsidRPr="0026161F">
        <w:rPr>
          <w:rFonts w:ascii="Times New Roman" w:hAnsi="Times New Roman" w:cs="Times New Roman"/>
        </w:rPr>
        <w:t xml:space="preserve"> in the </w:t>
      </w:r>
      <w:r w:rsidR="00DC1772" w:rsidRPr="0026161F">
        <w:rPr>
          <w:rFonts w:ascii="Times New Roman" w:hAnsi="Times New Roman" w:cs="Times New Roman"/>
          <w:i/>
          <w:iCs/>
        </w:rPr>
        <w:t>x</w:t>
      </w:r>
      <w:r w:rsidR="00DC1772" w:rsidRPr="0026161F">
        <w:rPr>
          <w:rFonts w:ascii="Times New Roman" w:hAnsi="Times New Roman" w:cs="Times New Roman"/>
        </w:rPr>
        <w:t xml:space="preserve">=0.04 sample. With </w:t>
      </w:r>
      <w:r w:rsidR="00DC1772" w:rsidRPr="0026161F">
        <w:rPr>
          <w:rFonts w:ascii="Times New Roman" w:hAnsi="Times New Roman" w:cs="Times New Roman"/>
          <w:i/>
          <w:iCs/>
        </w:rPr>
        <w:t>x</w:t>
      </w:r>
      <w:r w:rsidR="00DC1772" w:rsidRPr="0026161F">
        <w:rPr>
          <w:rFonts w:ascii="Times New Roman" w:hAnsi="Times New Roman" w:cs="Times New Roman"/>
        </w:rPr>
        <w:t xml:space="preserve"> further increasing, the carrier concentrations slightly decreased, but still kept at a high level of ~1</w:t>
      </w:r>
      <m:oMath>
        <m:r>
          <w:rPr>
            <w:rFonts w:ascii="Cambria Math" w:hAnsi="Cambria Math" w:cs="Times New Roman"/>
          </w:rPr>
          <m:t>×</m:t>
        </m:r>
      </m:oMath>
      <w:r w:rsidR="00DC1772" w:rsidRPr="0026161F">
        <w:rPr>
          <w:rFonts w:ascii="Times New Roman" w:hAnsi="Times New Roman" w:cs="Times New Roman" w:hint="eastAsia"/>
        </w:rPr>
        <w:t>1</w:t>
      </w:r>
      <w:r w:rsidR="00DC1772" w:rsidRPr="0026161F">
        <w:rPr>
          <w:rFonts w:ascii="Times New Roman" w:hAnsi="Times New Roman" w:cs="Times New Roman"/>
        </w:rPr>
        <w:t>0</w:t>
      </w:r>
      <w:r w:rsidR="00DC1772" w:rsidRPr="0026161F">
        <w:rPr>
          <w:rFonts w:ascii="Times New Roman" w:hAnsi="Times New Roman" w:cs="Times New Roman"/>
          <w:vertAlign w:val="superscript"/>
        </w:rPr>
        <w:t>20</w:t>
      </w:r>
      <w:r w:rsidR="00DC1772" w:rsidRPr="0026161F">
        <w:rPr>
          <w:rFonts w:ascii="Times New Roman" w:hAnsi="Times New Roman" w:cs="Times New Roman"/>
        </w:rPr>
        <w:t xml:space="preserve"> </w:t>
      </w:r>
      <w:proofErr w:type="gramStart"/>
      <w:r w:rsidR="00DC1772" w:rsidRPr="0026161F">
        <w:rPr>
          <w:rFonts w:ascii="Times New Roman" w:hAnsi="Times New Roman" w:cs="Times New Roman"/>
        </w:rPr>
        <w:t>cm</w:t>
      </w:r>
      <w:r w:rsidR="00DC1772" w:rsidRPr="0026161F">
        <w:rPr>
          <w:rFonts w:ascii="Times New Roman" w:hAnsi="Times New Roman" w:cs="Times New Roman"/>
          <w:vertAlign w:val="superscript"/>
        </w:rPr>
        <w:t>-3</w:t>
      </w:r>
      <w:proofErr w:type="gramEnd"/>
      <w:r w:rsidR="00DC1772" w:rsidRPr="0026161F">
        <w:rPr>
          <w:rFonts w:ascii="Times New Roman" w:hAnsi="Times New Roman" w:cs="Times New Roman"/>
        </w:rPr>
        <w:t xml:space="preserve">. The high carrier concentration in </w:t>
      </w:r>
      <w:r w:rsidR="00DC1772" w:rsidRPr="0026161F">
        <w:rPr>
          <w:rFonts w:ascii="Times New Roman" w:eastAsia="等线" w:hAnsi="Times New Roman" w:cs="Times New Roman"/>
        </w:rPr>
        <w:t>the LiBiTe</w:t>
      </w:r>
      <w:r w:rsidR="00DC1772" w:rsidRPr="0026161F">
        <w:rPr>
          <w:rFonts w:ascii="Times New Roman" w:hAnsi="Times New Roman" w:cs="Times New Roman"/>
          <w:vertAlign w:val="subscript"/>
        </w:rPr>
        <w:t>2</w:t>
      </w:r>
      <w:r w:rsidR="00DC1772" w:rsidRPr="0026161F">
        <w:rPr>
          <w:rFonts w:ascii="Times New Roman" w:hAnsi="Times New Roman" w:cs="Times New Roman"/>
        </w:rPr>
        <w:t xml:space="preserve">-alloyed </w:t>
      </w:r>
      <w:proofErr w:type="spellStart"/>
      <w:r w:rsidR="00DC1772" w:rsidRPr="0026161F">
        <w:rPr>
          <w:rFonts w:ascii="Times New Roman" w:hAnsi="Times New Roman" w:cs="Times New Roman"/>
        </w:rPr>
        <w:t>GeSe</w:t>
      </w:r>
      <w:proofErr w:type="spellEnd"/>
      <w:r w:rsidR="00DC1772" w:rsidRPr="0026161F">
        <w:rPr>
          <w:rFonts w:ascii="Times New Roman" w:hAnsi="Times New Roman" w:cs="Times New Roman"/>
        </w:rPr>
        <w:t xml:space="preserve"> </w:t>
      </w:r>
      <w:r w:rsidR="00D1736A" w:rsidRPr="0026161F">
        <w:rPr>
          <w:rFonts w:ascii="Times New Roman" w:eastAsia="等线" w:hAnsi="Times New Roman" w:cs="Times New Roman"/>
        </w:rPr>
        <w:t xml:space="preserve">should </w:t>
      </w:r>
      <w:r w:rsidR="004B29BC" w:rsidRPr="0026161F">
        <w:rPr>
          <w:rFonts w:ascii="Times New Roman" w:eastAsia="等线" w:hAnsi="Times New Roman" w:cs="Times New Roman"/>
        </w:rPr>
        <w:t xml:space="preserve">be </w:t>
      </w:r>
      <w:r w:rsidR="00D1736A" w:rsidRPr="0026161F">
        <w:rPr>
          <w:rFonts w:ascii="Times New Roman" w:eastAsia="等线" w:hAnsi="Times New Roman" w:cs="Times New Roman"/>
        </w:rPr>
        <w:t>originate</w:t>
      </w:r>
      <w:r w:rsidR="004B29BC" w:rsidRPr="0026161F">
        <w:rPr>
          <w:rFonts w:ascii="Times New Roman" w:eastAsia="等线" w:hAnsi="Times New Roman" w:cs="Times New Roman"/>
        </w:rPr>
        <w:t>d</w:t>
      </w:r>
      <w:r w:rsidR="00D1736A" w:rsidRPr="0026161F">
        <w:rPr>
          <w:rFonts w:ascii="Times New Roman" w:eastAsia="等线" w:hAnsi="Times New Roman" w:cs="Times New Roman"/>
        </w:rPr>
        <w:t xml:space="preserve"> from the Ge vacancies, which is like the case in GeTe.</w:t>
      </w:r>
      <w:r w:rsidR="00DC1772" w:rsidRPr="0026161F">
        <w:rPr>
          <w:rFonts w:ascii="Times New Roman" w:eastAsia="等线" w:hAnsi="Times New Roman" w:cs="Times New Roman"/>
        </w:rPr>
        <w:t xml:space="preserve"> </w:t>
      </w:r>
      <w:r w:rsidR="00DC1772" w:rsidRPr="0026161F">
        <w:rPr>
          <w:rFonts w:ascii="Times New Roman" w:hAnsi="Times New Roman" w:cs="Times New Roman"/>
        </w:rPr>
        <w:t>In rhombohedral GeTe, which has similar crystal structures and should exhibit electronic structure</w:t>
      </w:r>
      <w:r w:rsidR="00DC1772" w:rsidRPr="0026161F">
        <w:rPr>
          <w:rFonts w:ascii="Times New Roman" w:eastAsia="等线" w:hAnsi="Times New Roman" w:cs="Times New Roman"/>
        </w:rPr>
        <w:t xml:space="preserve">s </w:t>
      </w:r>
      <w:r w:rsidR="00DC1772" w:rsidRPr="0026161F">
        <w:rPr>
          <w:rFonts w:ascii="Times New Roman" w:hAnsi="Times New Roman" w:cs="Times New Roman"/>
        </w:rPr>
        <w:t xml:space="preserve">comparable to those of rhombohedral </w:t>
      </w:r>
      <w:proofErr w:type="spellStart"/>
      <w:r w:rsidR="00DC1772" w:rsidRPr="0026161F">
        <w:rPr>
          <w:rFonts w:ascii="Times New Roman" w:hAnsi="Times New Roman" w:cs="Times New Roman"/>
        </w:rPr>
        <w:t>GeSe</w:t>
      </w:r>
      <w:proofErr w:type="spellEnd"/>
      <w:r w:rsidR="00DC1772" w:rsidRPr="0026161F">
        <w:rPr>
          <w:rFonts w:ascii="Times New Roman" w:hAnsi="Times New Roman" w:cs="Times New Roman"/>
        </w:rPr>
        <w:t>, intrinsically activated Ge vacancies are responsible for its excessively high carrier concentrations of 10</w:t>
      </w:r>
      <w:r w:rsidR="00DC1772" w:rsidRPr="0026161F">
        <w:rPr>
          <w:rFonts w:ascii="Times New Roman" w:hAnsi="Times New Roman" w:cs="Times New Roman"/>
          <w:vertAlign w:val="superscript"/>
        </w:rPr>
        <w:t>21</w:t>
      </w:r>
      <w:r w:rsidR="00DC1772" w:rsidRPr="0026161F">
        <w:rPr>
          <w:rFonts w:ascii="Times New Roman" w:hAnsi="Times New Roman" w:cs="Times New Roman"/>
        </w:rPr>
        <w:t xml:space="preserve"> cm</w:t>
      </w:r>
      <w:r w:rsidR="00DC1772" w:rsidRPr="0026161F">
        <w:rPr>
          <w:rFonts w:ascii="Times New Roman" w:hAnsi="Times New Roman" w:cs="Times New Roman"/>
          <w:vertAlign w:val="superscript"/>
        </w:rPr>
        <w:t>-3</w:t>
      </w:r>
      <w:r w:rsidR="00DC1772" w:rsidRPr="0026161F">
        <w:rPr>
          <w:rFonts w:ascii="Times New Roman" w:hAnsi="Times New Roman" w:cs="Times New Roman"/>
        </w:rPr>
        <w:t>.</w:t>
      </w:r>
      <w:r w:rsidR="006A7883">
        <w:rPr>
          <w:rFonts w:ascii="Times New Roman" w:hAnsi="Times New Roman" w:cs="Times New Roman"/>
          <w:noProof/>
          <w:vertAlign w:val="superscript"/>
        </w:rPr>
        <w:t>11</w:t>
      </w:r>
      <w:r w:rsidR="00DA55AA" w:rsidRPr="0026161F">
        <w:rPr>
          <w:rFonts w:ascii="Times New Roman" w:hAnsi="Times New Roman" w:cs="Times New Roman"/>
          <w:noProof/>
          <w:vertAlign w:val="superscript"/>
        </w:rPr>
        <w:t>, 4</w:t>
      </w:r>
      <w:r w:rsidR="006A7883">
        <w:rPr>
          <w:rFonts w:ascii="Times New Roman" w:hAnsi="Times New Roman" w:cs="Times New Roman"/>
          <w:noProof/>
          <w:vertAlign w:val="superscript"/>
        </w:rPr>
        <w:t>6</w:t>
      </w:r>
      <w:r w:rsidR="00DC1772" w:rsidRPr="0026161F">
        <w:rPr>
          <w:rFonts w:ascii="Times New Roman" w:hAnsi="Times New Roman" w:cs="Times New Roman"/>
        </w:rPr>
        <w:t xml:space="preserve"> According to crystal orbital Hamilton population (COHP) analysis, antibonding interactions would appear at the Fermi level in stoichiometric GeTe, which can be tracked back to the interactions between Ge-4s and Te-5p.</w:t>
      </w:r>
      <w:r w:rsidR="006A7883">
        <w:rPr>
          <w:rFonts w:ascii="Times New Roman" w:hAnsi="Times New Roman" w:cs="Times New Roman"/>
          <w:noProof/>
          <w:vertAlign w:val="superscript"/>
        </w:rPr>
        <w:t>50</w:t>
      </w:r>
      <w:r w:rsidR="00DA55AA" w:rsidRPr="0026161F">
        <w:rPr>
          <w:rFonts w:ascii="Times New Roman" w:hAnsi="Times New Roman" w:cs="Times New Roman"/>
          <w:noProof/>
          <w:vertAlign w:val="superscript"/>
        </w:rPr>
        <w:t>-5</w:t>
      </w:r>
      <w:r w:rsidR="006A7883">
        <w:rPr>
          <w:rFonts w:ascii="Times New Roman" w:hAnsi="Times New Roman" w:cs="Times New Roman"/>
          <w:noProof/>
          <w:vertAlign w:val="superscript"/>
        </w:rPr>
        <w:t>2</w:t>
      </w:r>
      <w:r w:rsidR="00DC1772" w:rsidRPr="0026161F">
        <w:rPr>
          <w:rFonts w:ascii="Times New Roman" w:hAnsi="Times New Roman" w:cs="Times New Roman"/>
        </w:rPr>
        <w:t xml:space="preserve"> Consequently, Ge vacancies form to depopulate the antibonding states</w:t>
      </w:r>
      <w:r w:rsidR="00E352BA" w:rsidRPr="0026161F">
        <w:rPr>
          <w:rFonts w:ascii="Times New Roman" w:hAnsi="Times New Roman" w:cs="Times New Roman"/>
        </w:rPr>
        <w:t xml:space="preserve"> in the top of the valence band</w:t>
      </w:r>
      <w:r w:rsidR="0026161F" w:rsidRPr="0026161F">
        <w:rPr>
          <w:rFonts w:ascii="Times New Roman" w:hAnsi="Times New Roman" w:cs="Times New Roman"/>
        </w:rPr>
        <w:t>,</w:t>
      </w:r>
      <w:r w:rsidR="00E352BA" w:rsidRPr="0026161F">
        <w:rPr>
          <w:rFonts w:ascii="Times New Roman" w:hAnsi="Times New Roman" w:cs="Times New Roman"/>
        </w:rPr>
        <w:t xml:space="preserve"> </w:t>
      </w:r>
      <w:r w:rsidR="0026161F" w:rsidRPr="0026161F">
        <w:rPr>
          <w:rFonts w:ascii="Times New Roman" w:hAnsi="Times New Roman" w:cs="Times New Roman"/>
        </w:rPr>
        <w:t>introducing</w:t>
      </w:r>
      <w:r w:rsidR="00E352BA" w:rsidRPr="0026161F">
        <w:rPr>
          <w:rFonts w:ascii="Times New Roman" w:hAnsi="Times New Roman" w:cs="Times New Roman"/>
        </w:rPr>
        <w:t xml:space="preserve"> holes</w:t>
      </w:r>
      <w:r w:rsidR="00DC1772" w:rsidRPr="0026161F">
        <w:rPr>
          <w:rFonts w:ascii="Times New Roman" w:hAnsi="Times New Roman" w:cs="Times New Roman"/>
        </w:rPr>
        <w:t xml:space="preserve">. </w:t>
      </w:r>
      <w:r w:rsidR="00D1736A" w:rsidRPr="0026161F">
        <w:rPr>
          <w:rFonts w:ascii="Times New Roman" w:hAnsi="Times New Roman" w:cs="Times New Roman"/>
        </w:rPr>
        <w:t>When alloyed with LiBiTe</w:t>
      </w:r>
      <w:r w:rsidR="00D1736A" w:rsidRPr="0026161F">
        <w:rPr>
          <w:rFonts w:ascii="Times New Roman" w:hAnsi="Times New Roman" w:cs="Times New Roman"/>
          <w:vertAlign w:val="subscript"/>
        </w:rPr>
        <w:t>2</w:t>
      </w:r>
      <w:r w:rsidR="00D1736A" w:rsidRPr="0026161F">
        <w:rPr>
          <w:rFonts w:ascii="Times New Roman" w:hAnsi="Times New Roman" w:cs="Times New Roman"/>
        </w:rPr>
        <w:t xml:space="preserve">, </w:t>
      </w:r>
      <w:proofErr w:type="spellStart"/>
      <w:r w:rsidR="00DC1772" w:rsidRPr="0026161F">
        <w:rPr>
          <w:rFonts w:ascii="Times New Roman" w:hAnsi="Times New Roman" w:cs="Times New Roman"/>
        </w:rPr>
        <w:t>GeSe</w:t>
      </w:r>
      <w:proofErr w:type="spellEnd"/>
      <w:r w:rsidR="00D1736A" w:rsidRPr="0026161F">
        <w:rPr>
          <w:rFonts w:ascii="Times New Roman" w:hAnsi="Times New Roman" w:cs="Times New Roman"/>
        </w:rPr>
        <w:t xml:space="preserve"> undergoes a phase structure evolution from</w:t>
      </w:r>
      <w:r w:rsidR="00E645F3" w:rsidRPr="0026161F">
        <w:rPr>
          <w:rFonts w:ascii="Times New Roman" w:hAnsi="Times New Roman" w:cs="Times New Roman"/>
        </w:rPr>
        <w:t xml:space="preserve"> the</w:t>
      </w:r>
      <w:r w:rsidR="00D1736A" w:rsidRPr="0026161F">
        <w:rPr>
          <w:rFonts w:ascii="Times New Roman" w:hAnsi="Times New Roman" w:cs="Times New Roman"/>
        </w:rPr>
        <w:t xml:space="preserve"> </w:t>
      </w:r>
      <w:proofErr w:type="spellStart"/>
      <w:r w:rsidR="00D1736A" w:rsidRPr="0026161F">
        <w:rPr>
          <w:rFonts w:ascii="Times New Roman" w:hAnsi="Times New Roman" w:cs="Times New Roman"/>
          <w:i/>
          <w:iCs/>
        </w:rPr>
        <w:t>Pnma</w:t>
      </w:r>
      <w:proofErr w:type="spellEnd"/>
      <w:r w:rsidR="00D1736A" w:rsidRPr="0026161F">
        <w:rPr>
          <w:rFonts w:ascii="Times New Roman" w:hAnsi="Times New Roman" w:cs="Times New Roman"/>
        </w:rPr>
        <w:t xml:space="preserve"> phase to</w:t>
      </w:r>
      <w:r w:rsidR="00E645F3" w:rsidRPr="0026161F">
        <w:rPr>
          <w:rFonts w:ascii="Times New Roman" w:hAnsi="Times New Roman" w:cs="Times New Roman"/>
        </w:rPr>
        <w:t xml:space="preserve"> the</w:t>
      </w:r>
      <w:r w:rsidR="00D1736A" w:rsidRPr="0026161F">
        <w:rPr>
          <w:rFonts w:ascii="Times New Roman" w:hAnsi="Times New Roman" w:cs="Times New Roman"/>
        </w:rPr>
        <w:t xml:space="preserve"> </w:t>
      </w:r>
      <w:r w:rsidR="00D1736A" w:rsidRPr="0026161F">
        <w:rPr>
          <w:rFonts w:ascii="Times New Roman" w:hAnsi="Times New Roman" w:cs="Times New Roman"/>
          <w:i/>
          <w:iCs/>
        </w:rPr>
        <w:t>R3m</w:t>
      </w:r>
      <w:r w:rsidR="00D1736A" w:rsidRPr="0026161F">
        <w:rPr>
          <w:rFonts w:ascii="Times New Roman" w:hAnsi="Times New Roman" w:cs="Times New Roman"/>
        </w:rPr>
        <w:t xml:space="preserve"> phase, </w:t>
      </w:r>
      <w:r w:rsidR="00955A19" w:rsidRPr="0026161F">
        <w:rPr>
          <w:rFonts w:ascii="Times New Roman" w:hAnsi="Times New Roman" w:cs="Times New Roman"/>
        </w:rPr>
        <w:t>akin to the structure</w:t>
      </w:r>
      <w:r w:rsidR="00D1736A" w:rsidRPr="0026161F">
        <w:rPr>
          <w:rFonts w:ascii="Times New Roman" w:hAnsi="Times New Roman" w:cs="Times New Roman"/>
        </w:rPr>
        <w:t xml:space="preserve"> of GeTe. Meanwhile, the </w:t>
      </w:r>
      <w:r w:rsidR="00D65A2E" w:rsidRPr="0026161F">
        <w:rPr>
          <w:rFonts w:ascii="Times New Roman" w:hAnsi="Times New Roman" w:cs="Times New Roman"/>
        </w:rPr>
        <w:t xml:space="preserve">increasing </w:t>
      </w:r>
      <w:r w:rsidR="00D1736A" w:rsidRPr="0026161F">
        <w:rPr>
          <w:rFonts w:ascii="Times New Roman" w:hAnsi="Times New Roman" w:cs="Times New Roman"/>
        </w:rPr>
        <w:t>amount of tellurium incorporated in LiBiTe</w:t>
      </w:r>
      <w:r w:rsidR="00D1736A" w:rsidRPr="0026161F">
        <w:rPr>
          <w:rFonts w:ascii="Times New Roman" w:hAnsi="Times New Roman" w:cs="Times New Roman"/>
          <w:vertAlign w:val="subscript"/>
        </w:rPr>
        <w:t>2</w:t>
      </w:r>
      <w:r w:rsidR="00D1736A" w:rsidRPr="0026161F">
        <w:rPr>
          <w:rFonts w:ascii="Times New Roman" w:hAnsi="Times New Roman" w:cs="Times New Roman"/>
        </w:rPr>
        <w:t xml:space="preserve">-alloyed </w:t>
      </w:r>
      <w:proofErr w:type="spellStart"/>
      <w:r w:rsidR="00D1736A" w:rsidRPr="0026161F">
        <w:rPr>
          <w:rFonts w:ascii="Times New Roman" w:hAnsi="Times New Roman" w:cs="Times New Roman"/>
        </w:rPr>
        <w:t>GeSe</w:t>
      </w:r>
      <w:proofErr w:type="spellEnd"/>
      <w:r w:rsidR="00DC1772" w:rsidRPr="0026161F">
        <w:rPr>
          <w:rFonts w:ascii="Times New Roman" w:hAnsi="Times New Roman" w:cs="Times New Roman"/>
        </w:rPr>
        <w:t xml:space="preserve"> </w:t>
      </w:r>
      <w:r w:rsidR="00955A19" w:rsidRPr="0026161F">
        <w:rPr>
          <w:rFonts w:ascii="Times New Roman" w:hAnsi="Times New Roman" w:cs="Times New Roman"/>
        </w:rPr>
        <w:t xml:space="preserve">further aligns its characteristics with those of </w:t>
      </w:r>
      <w:r w:rsidR="00D1736A" w:rsidRPr="0026161F">
        <w:rPr>
          <w:rFonts w:ascii="Times New Roman" w:hAnsi="Times New Roman" w:cs="Times New Roman"/>
        </w:rPr>
        <w:t xml:space="preserve">GeTe, thereby </w:t>
      </w:r>
      <w:r w:rsidR="00955A19" w:rsidRPr="0026161F">
        <w:rPr>
          <w:rFonts w:ascii="Times New Roman" w:hAnsi="Times New Roman" w:cs="Times New Roman"/>
        </w:rPr>
        <w:t>manifesting</w:t>
      </w:r>
      <w:r w:rsidR="00D1736A" w:rsidRPr="0026161F">
        <w:rPr>
          <w:rFonts w:ascii="Times New Roman" w:hAnsi="Times New Roman" w:cs="Times New Roman"/>
        </w:rPr>
        <w:t xml:space="preserve"> similar defect chemistries such as intrinsic Ge vacancies. </w:t>
      </w:r>
      <w:r w:rsidR="00955A19" w:rsidRPr="0026161F">
        <w:rPr>
          <w:rFonts w:ascii="Times New Roman" w:hAnsi="Times New Roman" w:cs="Times New Roman"/>
        </w:rPr>
        <w:t>Consequently</w:t>
      </w:r>
      <w:r w:rsidR="00D1736A" w:rsidRPr="0026161F">
        <w:rPr>
          <w:rFonts w:ascii="Times New Roman" w:hAnsi="Times New Roman" w:cs="Times New Roman"/>
        </w:rPr>
        <w:t xml:space="preserve">, the generated Ge vacancies significantly increase the carrier concentrations to </w:t>
      </w:r>
      <w:r w:rsidR="00955A19" w:rsidRPr="0026161F">
        <w:rPr>
          <w:rFonts w:ascii="Times New Roman" w:hAnsi="Times New Roman" w:cs="Times New Roman"/>
        </w:rPr>
        <w:t xml:space="preserve">a </w:t>
      </w:r>
      <w:r w:rsidR="00D1736A" w:rsidRPr="0026161F">
        <w:rPr>
          <w:rFonts w:ascii="Times New Roman" w:hAnsi="Times New Roman" w:cs="Times New Roman"/>
        </w:rPr>
        <w:t>high level of ~10</w:t>
      </w:r>
      <w:r w:rsidR="00D1736A" w:rsidRPr="0026161F">
        <w:rPr>
          <w:rFonts w:ascii="Times New Roman" w:hAnsi="Times New Roman" w:cs="Times New Roman"/>
          <w:vertAlign w:val="superscript"/>
        </w:rPr>
        <w:t>20</w:t>
      </w:r>
      <w:r w:rsidR="00D1736A" w:rsidRPr="0026161F">
        <w:rPr>
          <w:rFonts w:ascii="Times New Roman" w:hAnsi="Times New Roman" w:cs="Times New Roman"/>
        </w:rPr>
        <w:t xml:space="preserve"> </w:t>
      </w:r>
      <w:proofErr w:type="gramStart"/>
      <w:r w:rsidR="00D1736A" w:rsidRPr="0026161F">
        <w:rPr>
          <w:rFonts w:ascii="Times New Roman" w:hAnsi="Times New Roman" w:cs="Times New Roman"/>
        </w:rPr>
        <w:t>cm</w:t>
      </w:r>
      <w:r w:rsidR="00D1736A" w:rsidRPr="0026161F">
        <w:rPr>
          <w:rFonts w:ascii="Times New Roman" w:hAnsi="Times New Roman" w:cs="Times New Roman"/>
          <w:vertAlign w:val="superscript"/>
        </w:rPr>
        <w:t>-3</w:t>
      </w:r>
      <w:proofErr w:type="gramEnd"/>
      <w:r w:rsidR="00E645F3" w:rsidRPr="0026161F">
        <w:rPr>
          <w:rFonts w:ascii="Times New Roman" w:hAnsi="Times New Roman" w:cs="Times New Roman"/>
        </w:rPr>
        <w:t>, enhancing the electrical conductivity and PF.</w:t>
      </w:r>
    </w:p>
    <w:p w14:paraId="428515AB" w14:textId="12F7C457" w:rsidR="00157719" w:rsidRPr="00FE2DDE" w:rsidRDefault="00E645F3" w:rsidP="00C35790">
      <w:pPr>
        <w:spacing w:line="400" w:lineRule="exact"/>
        <w:ind w:firstLine="420"/>
        <w:rPr>
          <w:rFonts w:ascii="Times New Roman" w:hAnsi="Times New Roman" w:cs="Times New Roman"/>
        </w:rPr>
      </w:pPr>
      <w:r w:rsidRPr="0026161F">
        <w:rPr>
          <w:rFonts w:ascii="Times New Roman" w:hAnsi="Times New Roman" w:cs="Times New Roman"/>
        </w:rPr>
        <w:t xml:space="preserve">Besides the carrier concentrations, the </w:t>
      </w:r>
      <w:r w:rsidR="00FA3A2C" w:rsidRPr="0026161F">
        <w:rPr>
          <w:rFonts w:ascii="Times New Roman" w:hAnsi="Times New Roman" w:cs="Times New Roman"/>
        </w:rPr>
        <w:t xml:space="preserve">density-of-state (DOS) effective mass </w:t>
      </w:r>
      <w:r w:rsidR="005B6538" w:rsidRPr="0026161F">
        <w:rPr>
          <w:rFonts w:ascii="Times New Roman" w:hAnsi="Times New Roman" w:cs="Times New Roman"/>
        </w:rPr>
        <w:t>(</w:t>
      </w:r>
      <w:r w:rsidR="005B6538" w:rsidRPr="0026161F">
        <w:rPr>
          <w:rFonts w:ascii="Times New Roman" w:hAnsi="Times New Roman" w:cs="Times New Roman"/>
          <w:b/>
          <w:bCs/>
        </w:rPr>
        <w:t>Figure 2d</w:t>
      </w:r>
      <w:r w:rsidR="005B6538" w:rsidRPr="0026161F">
        <w:rPr>
          <w:rFonts w:ascii="Times New Roman" w:hAnsi="Times New Roman" w:cs="Times New Roman"/>
        </w:rPr>
        <w:t>)</w:t>
      </w:r>
      <w:r w:rsidRPr="0026161F">
        <w:rPr>
          <w:rFonts w:ascii="Times New Roman" w:hAnsi="Times New Roman" w:cs="Times New Roman"/>
        </w:rPr>
        <w:t xml:space="preserve"> is another determinant for PF</w:t>
      </w:r>
      <w:r w:rsidR="005B6538" w:rsidRPr="0026161F">
        <w:rPr>
          <w:rFonts w:ascii="Times New Roman" w:hAnsi="Times New Roman" w:cs="Times New Roman"/>
        </w:rPr>
        <w:t>. T</w:t>
      </w:r>
      <w:r w:rsidR="005B6538">
        <w:rPr>
          <w:rFonts w:ascii="Times New Roman" w:hAnsi="Times New Roman" w:cs="Times New Roman"/>
        </w:rPr>
        <w:t xml:space="preserve">he </w:t>
      </w:r>
      <w:r w:rsidR="005B6538" w:rsidRPr="005B6538">
        <w:rPr>
          <w:rFonts w:ascii="Times New Roman" w:hAnsi="Times New Roman" w:cs="Times New Roman"/>
          <w:i/>
          <w:iCs/>
        </w:rPr>
        <w:t>m</w:t>
      </w:r>
      <w:r w:rsidR="005B6538">
        <w:rPr>
          <w:rFonts w:ascii="Times New Roman" w:hAnsi="Times New Roman" w:cs="Times New Roman"/>
        </w:rPr>
        <w:t xml:space="preserve">* for pristine </w:t>
      </w:r>
      <w:proofErr w:type="spellStart"/>
      <w:r w:rsidR="005B6538">
        <w:rPr>
          <w:rFonts w:ascii="Times New Roman" w:hAnsi="Times New Roman" w:cs="Times New Roman"/>
        </w:rPr>
        <w:t>GeSe</w:t>
      </w:r>
      <w:proofErr w:type="spellEnd"/>
      <w:r w:rsidR="005B6538">
        <w:rPr>
          <w:rFonts w:ascii="Times New Roman" w:hAnsi="Times New Roman" w:cs="Times New Roman"/>
        </w:rPr>
        <w:t xml:space="preserve"> in</w:t>
      </w:r>
      <w:r w:rsidR="002C7653">
        <w:rPr>
          <w:rFonts w:ascii="Times New Roman" w:hAnsi="Times New Roman" w:cs="Times New Roman"/>
        </w:rPr>
        <w:t xml:space="preserve"> the</w:t>
      </w:r>
      <w:r w:rsidR="005B6538">
        <w:rPr>
          <w:rFonts w:ascii="Times New Roman" w:hAnsi="Times New Roman" w:cs="Times New Roman"/>
        </w:rPr>
        <w:t xml:space="preserve"> </w:t>
      </w:r>
      <w:proofErr w:type="spellStart"/>
      <w:r w:rsidR="005B6538" w:rsidRPr="005B6538">
        <w:rPr>
          <w:rFonts w:ascii="Times New Roman" w:hAnsi="Times New Roman" w:cs="Times New Roman"/>
          <w:i/>
          <w:iCs/>
        </w:rPr>
        <w:t>Pnma</w:t>
      </w:r>
      <w:proofErr w:type="spellEnd"/>
      <w:r w:rsidR="005B6538">
        <w:rPr>
          <w:rFonts w:ascii="Times New Roman" w:hAnsi="Times New Roman" w:cs="Times New Roman"/>
        </w:rPr>
        <w:t xml:space="preserve"> phase is 1.0 m</w:t>
      </w:r>
      <w:r w:rsidR="005B6538">
        <w:rPr>
          <w:rFonts w:ascii="Times New Roman" w:hAnsi="Times New Roman" w:cs="Times New Roman"/>
          <w:vertAlign w:val="subscript"/>
        </w:rPr>
        <w:t>0</w:t>
      </w:r>
      <w:r w:rsidR="00823967">
        <w:rPr>
          <w:rFonts w:ascii="Times New Roman" w:hAnsi="Times New Roman" w:cs="Times New Roman"/>
        </w:rPr>
        <w:t xml:space="preserve"> (</w:t>
      </w:r>
      <w:r w:rsidR="00752975">
        <w:rPr>
          <w:rFonts w:ascii="Times New Roman" w:eastAsia="等线" w:hAnsi="Times New Roman" w:cs="Times New Roman"/>
        </w:rPr>
        <w:t>where m</w:t>
      </w:r>
      <w:r w:rsidR="00823967">
        <w:rPr>
          <w:rFonts w:ascii="Times New Roman" w:hAnsi="Times New Roman" w:cs="Times New Roman"/>
          <w:vertAlign w:val="subscript"/>
        </w:rPr>
        <w:t>0</w:t>
      </w:r>
      <w:r w:rsidR="00823967">
        <w:rPr>
          <w:rFonts w:ascii="Times New Roman" w:hAnsi="Times New Roman" w:cs="Times New Roman"/>
        </w:rPr>
        <w:t xml:space="preserve"> </w:t>
      </w:r>
      <w:r w:rsidR="00FA3A2C">
        <w:rPr>
          <w:rFonts w:ascii="Times New Roman" w:hAnsi="Times New Roman" w:cs="Times New Roman"/>
        </w:rPr>
        <w:t>denotes</w:t>
      </w:r>
      <w:r w:rsidR="00823967">
        <w:rPr>
          <w:rFonts w:ascii="Times New Roman" w:hAnsi="Times New Roman" w:cs="Times New Roman"/>
        </w:rPr>
        <w:t xml:space="preserve"> </w:t>
      </w:r>
      <w:r w:rsidR="00823967">
        <w:rPr>
          <w:rFonts w:ascii="Times New Roman" w:hAnsi="Times New Roman" w:cs="Times New Roman"/>
        </w:rPr>
        <w:lastRenderedPageBreak/>
        <w:t>the electron mass)</w:t>
      </w:r>
      <w:r w:rsidR="005B6538">
        <w:rPr>
          <w:rFonts w:ascii="Times New Roman" w:hAnsi="Times New Roman" w:cs="Times New Roman"/>
        </w:rPr>
        <w:t>, which increases to 2.5 m</w:t>
      </w:r>
      <w:r w:rsidR="005B6538">
        <w:rPr>
          <w:rFonts w:ascii="Times New Roman" w:hAnsi="Times New Roman" w:cs="Times New Roman"/>
          <w:vertAlign w:val="subscript"/>
        </w:rPr>
        <w:t>0</w:t>
      </w:r>
      <w:r w:rsidR="005B6538">
        <w:rPr>
          <w:rFonts w:ascii="Times New Roman" w:hAnsi="Times New Roman" w:cs="Times New Roman"/>
        </w:rPr>
        <w:t xml:space="preserve"> after the structure </w:t>
      </w:r>
      <w:r w:rsidR="00823967">
        <w:rPr>
          <w:rFonts w:ascii="Times New Roman" w:hAnsi="Times New Roman" w:cs="Times New Roman"/>
        </w:rPr>
        <w:t>evolves</w:t>
      </w:r>
      <w:r w:rsidR="005B6538">
        <w:rPr>
          <w:rFonts w:ascii="Times New Roman" w:hAnsi="Times New Roman" w:cs="Times New Roman"/>
        </w:rPr>
        <w:t xml:space="preserve"> </w:t>
      </w:r>
      <w:r w:rsidR="00FA3A2C">
        <w:rPr>
          <w:rFonts w:ascii="Times New Roman" w:hAnsi="Times New Roman" w:cs="Times New Roman"/>
        </w:rPr>
        <w:t>in</w:t>
      </w:r>
      <w:r w:rsidR="005B6538">
        <w:rPr>
          <w:rFonts w:ascii="Times New Roman" w:hAnsi="Times New Roman" w:cs="Times New Roman"/>
        </w:rPr>
        <w:t>to</w:t>
      </w:r>
      <w:r w:rsidR="00FA3A2C">
        <w:rPr>
          <w:rFonts w:ascii="Times New Roman" w:hAnsi="Times New Roman" w:cs="Times New Roman"/>
        </w:rPr>
        <w:t xml:space="preserve"> the</w:t>
      </w:r>
      <w:r w:rsidR="005B6538">
        <w:rPr>
          <w:rFonts w:ascii="Times New Roman" w:hAnsi="Times New Roman" w:cs="Times New Roman"/>
        </w:rPr>
        <w:t xml:space="preserve"> </w:t>
      </w:r>
      <w:r w:rsidR="005B6538" w:rsidRPr="005B6538">
        <w:rPr>
          <w:rFonts w:ascii="Times New Roman" w:hAnsi="Times New Roman" w:cs="Times New Roman"/>
          <w:i/>
          <w:iCs/>
        </w:rPr>
        <w:t>R3m</w:t>
      </w:r>
      <w:r w:rsidR="005B6538">
        <w:rPr>
          <w:rFonts w:ascii="Times New Roman" w:hAnsi="Times New Roman" w:cs="Times New Roman"/>
        </w:rPr>
        <w:t xml:space="preserve"> phase. </w:t>
      </w:r>
      <w:r w:rsidR="00957CB6">
        <w:rPr>
          <w:rFonts w:ascii="Times New Roman" w:hAnsi="Times New Roman" w:cs="Times New Roman"/>
        </w:rPr>
        <w:t xml:space="preserve">The </w:t>
      </w:r>
      <w:r w:rsidR="00FA3A2C">
        <w:rPr>
          <w:rFonts w:ascii="Times New Roman" w:hAnsi="Times New Roman" w:cs="Times New Roman"/>
        </w:rPr>
        <w:t>increased</w:t>
      </w:r>
      <w:r w:rsidR="00957CB6">
        <w:rPr>
          <w:rFonts w:ascii="Times New Roman" w:hAnsi="Times New Roman" w:cs="Times New Roman"/>
        </w:rPr>
        <w:t xml:space="preserve"> </w:t>
      </w:r>
      <w:r w:rsidR="00957CB6" w:rsidRPr="005B6538">
        <w:rPr>
          <w:rFonts w:ascii="Times New Roman" w:hAnsi="Times New Roman" w:cs="Times New Roman"/>
          <w:i/>
          <w:iCs/>
        </w:rPr>
        <w:t>m</w:t>
      </w:r>
      <w:r w:rsidR="00957CB6">
        <w:rPr>
          <w:rFonts w:ascii="Times New Roman" w:hAnsi="Times New Roman" w:cs="Times New Roman"/>
        </w:rPr>
        <w:t xml:space="preserve">* </w:t>
      </w:r>
      <w:r w:rsidR="00FA3A2C">
        <w:rPr>
          <w:rFonts w:ascii="Times New Roman" w:hAnsi="Times New Roman" w:cs="Times New Roman"/>
        </w:rPr>
        <w:t>contribute</w:t>
      </w:r>
      <w:r w:rsidR="00752975">
        <w:rPr>
          <w:rFonts w:ascii="Times New Roman" w:eastAsia="等线" w:hAnsi="Times New Roman" w:cs="Times New Roman"/>
        </w:rPr>
        <w:t>s</w:t>
      </w:r>
      <w:r w:rsidR="00957CB6">
        <w:rPr>
          <w:rFonts w:ascii="Times New Roman" w:hAnsi="Times New Roman" w:cs="Times New Roman"/>
        </w:rPr>
        <w:t xml:space="preserve"> to a larger </w:t>
      </w:r>
      <w:proofErr w:type="spellStart"/>
      <w:r w:rsidR="00957CB6">
        <w:rPr>
          <w:rFonts w:ascii="Times New Roman" w:hAnsi="Times New Roman" w:cs="Times New Roman"/>
        </w:rPr>
        <w:t>Seebeck</w:t>
      </w:r>
      <w:proofErr w:type="spellEnd"/>
      <w:r w:rsidR="00957CB6">
        <w:rPr>
          <w:rFonts w:ascii="Times New Roman" w:hAnsi="Times New Roman" w:cs="Times New Roman"/>
        </w:rPr>
        <w:t xml:space="preserve"> coefficient at </w:t>
      </w:r>
      <w:r w:rsidR="00FA3A2C">
        <w:rPr>
          <w:rFonts w:ascii="Times New Roman" w:hAnsi="Times New Roman" w:cs="Times New Roman"/>
        </w:rPr>
        <w:t xml:space="preserve">the </w:t>
      </w:r>
      <w:r w:rsidR="00957CB6">
        <w:rPr>
          <w:rFonts w:ascii="Times New Roman" w:hAnsi="Times New Roman" w:cs="Times New Roman"/>
        </w:rPr>
        <w:t xml:space="preserve">same carrier concentration. </w:t>
      </w:r>
      <w:r w:rsidR="00FA3A2C">
        <w:rPr>
          <w:rFonts w:ascii="Times New Roman" w:hAnsi="Times New Roman" w:cs="Times New Roman"/>
        </w:rPr>
        <w:t>Additionally</w:t>
      </w:r>
      <w:r w:rsidR="00957CB6">
        <w:rPr>
          <w:rFonts w:ascii="Times New Roman" w:hAnsi="Times New Roman" w:cs="Times New Roman"/>
        </w:rPr>
        <w:t>, the mobility at the nondegenerate limit (</w:t>
      </w:r>
      <w:r w:rsidR="00957CB6" w:rsidRPr="00957CB6">
        <w:rPr>
          <w:rFonts w:ascii="Times New Roman" w:hAnsi="Times New Roman" w:cs="Times New Roman"/>
          <w:i/>
          <w:iCs/>
        </w:rPr>
        <w:t>μ</w:t>
      </w:r>
      <w:r w:rsidR="00957CB6" w:rsidRPr="00957CB6">
        <w:rPr>
          <w:rFonts w:ascii="Times New Roman" w:hAnsi="Times New Roman" w:cs="Times New Roman"/>
          <w:vertAlign w:val="subscript"/>
        </w:rPr>
        <w:t>0</w:t>
      </w:r>
      <w:r w:rsidR="00957CB6">
        <w:rPr>
          <w:rFonts w:ascii="Times New Roman" w:hAnsi="Times New Roman" w:cs="Times New Roman"/>
        </w:rPr>
        <w:t xml:space="preserve">) </w:t>
      </w:r>
      <w:r w:rsidR="00577228">
        <w:rPr>
          <w:rFonts w:ascii="Times New Roman" w:hAnsi="Times New Roman" w:cs="Times New Roman"/>
        </w:rPr>
        <w:t>is also increased from 1.4 cm</w:t>
      </w:r>
      <w:r w:rsidR="00577228" w:rsidRPr="00577228">
        <w:rPr>
          <w:rFonts w:ascii="Times New Roman" w:hAnsi="Times New Roman" w:cs="Times New Roman"/>
          <w:vertAlign w:val="superscript"/>
        </w:rPr>
        <w:t>2</w:t>
      </w:r>
      <w:r w:rsidR="00577228">
        <w:rPr>
          <w:rFonts w:ascii="Times New Roman" w:hAnsi="Times New Roman" w:cs="Times New Roman"/>
        </w:rPr>
        <w:t>V</w:t>
      </w:r>
      <w:r w:rsidR="00577228" w:rsidRPr="00577228">
        <w:rPr>
          <w:rFonts w:ascii="Times New Roman" w:hAnsi="Times New Roman" w:cs="Times New Roman"/>
          <w:vertAlign w:val="superscript"/>
        </w:rPr>
        <w:t>-1</w:t>
      </w:r>
      <w:r w:rsidR="00577228">
        <w:rPr>
          <w:rFonts w:ascii="Times New Roman" w:hAnsi="Times New Roman" w:cs="Times New Roman"/>
        </w:rPr>
        <w:t>s</w:t>
      </w:r>
      <w:r w:rsidR="00577228" w:rsidRPr="00577228">
        <w:rPr>
          <w:rFonts w:ascii="Times New Roman" w:hAnsi="Times New Roman" w:cs="Times New Roman"/>
          <w:vertAlign w:val="superscript"/>
        </w:rPr>
        <w:t>-1</w:t>
      </w:r>
      <w:r w:rsidR="00577228">
        <w:rPr>
          <w:rFonts w:ascii="Times New Roman" w:hAnsi="Times New Roman" w:cs="Times New Roman"/>
        </w:rPr>
        <w:t xml:space="preserve"> in</w:t>
      </w:r>
      <w:r w:rsidR="00FA3A2C">
        <w:rPr>
          <w:rFonts w:ascii="Times New Roman" w:hAnsi="Times New Roman" w:cs="Times New Roman"/>
        </w:rPr>
        <w:t xml:space="preserve"> the</w:t>
      </w:r>
      <w:r w:rsidR="00577228">
        <w:rPr>
          <w:rFonts w:ascii="Times New Roman" w:hAnsi="Times New Roman" w:cs="Times New Roman"/>
        </w:rPr>
        <w:t xml:space="preserve"> </w:t>
      </w:r>
      <w:proofErr w:type="spellStart"/>
      <w:r w:rsidR="00577228" w:rsidRPr="00577228">
        <w:rPr>
          <w:rFonts w:ascii="Times New Roman" w:hAnsi="Times New Roman" w:cs="Times New Roman"/>
          <w:i/>
          <w:iCs/>
        </w:rPr>
        <w:t>Pnma</w:t>
      </w:r>
      <w:proofErr w:type="spellEnd"/>
      <w:r w:rsidR="00577228">
        <w:rPr>
          <w:rFonts w:ascii="Times New Roman" w:hAnsi="Times New Roman" w:cs="Times New Roman"/>
        </w:rPr>
        <w:t xml:space="preserve"> phase to 15 cm</w:t>
      </w:r>
      <w:r w:rsidR="00577228" w:rsidRPr="00577228">
        <w:rPr>
          <w:rFonts w:ascii="Times New Roman" w:hAnsi="Times New Roman" w:cs="Times New Roman"/>
          <w:vertAlign w:val="superscript"/>
        </w:rPr>
        <w:t>2</w:t>
      </w:r>
      <w:r w:rsidR="00577228">
        <w:rPr>
          <w:rFonts w:ascii="Times New Roman" w:hAnsi="Times New Roman" w:cs="Times New Roman"/>
        </w:rPr>
        <w:t>V</w:t>
      </w:r>
      <w:r w:rsidR="00577228" w:rsidRPr="00577228">
        <w:rPr>
          <w:rFonts w:ascii="Times New Roman" w:hAnsi="Times New Roman" w:cs="Times New Roman"/>
          <w:vertAlign w:val="superscript"/>
        </w:rPr>
        <w:t>-1</w:t>
      </w:r>
      <w:r w:rsidR="00577228">
        <w:rPr>
          <w:rFonts w:ascii="Times New Roman" w:hAnsi="Times New Roman" w:cs="Times New Roman"/>
        </w:rPr>
        <w:t>s</w:t>
      </w:r>
      <w:r w:rsidR="00577228" w:rsidRPr="00577228">
        <w:rPr>
          <w:rFonts w:ascii="Times New Roman" w:hAnsi="Times New Roman" w:cs="Times New Roman"/>
          <w:vertAlign w:val="superscript"/>
        </w:rPr>
        <w:t>-1</w:t>
      </w:r>
      <w:r w:rsidR="00577228">
        <w:rPr>
          <w:rFonts w:ascii="Times New Roman" w:hAnsi="Times New Roman" w:cs="Times New Roman"/>
        </w:rPr>
        <w:t xml:space="preserve"> in</w:t>
      </w:r>
      <w:r w:rsidR="00FA3A2C">
        <w:rPr>
          <w:rFonts w:ascii="Times New Roman" w:hAnsi="Times New Roman" w:cs="Times New Roman"/>
        </w:rPr>
        <w:t xml:space="preserve"> the</w:t>
      </w:r>
      <w:r w:rsidR="00577228">
        <w:rPr>
          <w:rFonts w:ascii="Times New Roman" w:hAnsi="Times New Roman" w:cs="Times New Roman"/>
        </w:rPr>
        <w:t xml:space="preserve"> </w:t>
      </w:r>
      <w:r w:rsidR="00577228" w:rsidRPr="00577228">
        <w:rPr>
          <w:rFonts w:ascii="Times New Roman" w:hAnsi="Times New Roman" w:cs="Times New Roman"/>
          <w:i/>
          <w:iCs/>
        </w:rPr>
        <w:t>R3m</w:t>
      </w:r>
      <w:r w:rsidR="00577228">
        <w:rPr>
          <w:rFonts w:ascii="Times New Roman" w:hAnsi="Times New Roman" w:cs="Times New Roman"/>
        </w:rPr>
        <w:t xml:space="preserve"> phase</w:t>
      </w:r>
      <w:r w:rsidR="008E7BAC">
        <w:rPr>
          <w:rFonts w:ascii="Times New Roman" w:hAnsi="Times New Roman" w:cs="Times New Roman"/>
        </w:rPr>
        <w:t xml:space="preserve"> (</w:t>
      </w:r>
      <w:r w:rsidR="008E7BAC" w:rsidRPr="008E7BAC">
        <w:rPr>
          <w:rFonts w:ascii="Times New Roman" w:hAnsi="Times New Roman" w:cs="Times New Roman"/>
          <w:b/>
          <w:bCs/>
        </w:rPr>
        <w:t>Figure 2e</w:t>
      </w:r>
      <w:r w:rsidR="008E7BAC">
        <w:rPr>
          <w:rFonts w:ascii="Times New Roman" w:hAnsi="Times New Roman" w:cs="Times New Roman"/>
        </w:rPr>
        <w:t>)</w:t>
      </w:r>
      <w:r w:rsidR="00577228">
        <w:rPr>
          <w:rFonts w:ascii="Times New Roman" w:hAnsi="Times New Roman" w:cs="Times New Roman"/>
        </w:rPr>
        <w:t>.</w:t>
      </w:r>
      <w:r w:rsidR="008E7BAC">
        <w:rPr>
          <w:rFonts w:ascii="Times New Roman" w:hAnsi="Times New Roman" w:cs="Times New Roman"/>
        </w:rPr>
        <w:t xml:space="preserve"> </w:t>
      </w:r>
      <w:r w:rsidR="00FA3A2C">
        <w:rPr>
          <w:rFonts w:ascii="Times New Roman" w:hAnsi="Times New Roman" w:cs="Times New Roman"/>
        </w:rPr>
        <w:t>T</w:t>
      </w:r>
      <w:r w:rsidR="008E7BAC">
        <w:rPr>
          <w:rFonts w:ascii="Times New Roman" w:hAnsi="Times New Roman" w:cs="Times New Roman"/>
        </w:rPr>
        <w:t xml:space="preserve">he enhanced </w:t>
      </w:r>
      <w:r w:rsidR="008E7BAC" w:rsidRPr="005B6538">
        <w:rPr>
          <w:rFonts w:ascii="Times New Roman" w:hAnsi="Times New Roman" w:cs="Times New Roman"/>
          <w:i/>
          <w:iCs/>
        </w:rPr>
        <w:t>m</w:t>
      </w:r>
      <w:r w:rsidR="008E7BAC">
        <w:rPr>
          <w:rFonts w:ascii="Times New Roman" w:hAnsi="Times New Roman" w:cs="Times New Roman"/>
        </w:rPr>
        <w:t xml:space="preserve">* and </w:t>
      </w:r>
      <w:r w:rsidR="008E7BAC" w:rsidRPr="00957CB6">
        <w:rPr>
          <w:rFonts w:ascii="Times New Roman" w:hAnsi="Times New Roman" w:cs="Times New Roman"/>
          <w:i/>
          <w:iCs/>
        </w:rPr>
        <w:t>μ</w:t>
      </w:r>
      <w:r w:rsidR="008E7BAC" w:rsidRPr="00957CB6">
        <w:rPr>
          <w:rFonts w:ascii="Times New Roman" w:hAnsi="Times New Roman" w:cs="Times New Roman"/>
          <w:vertAlign w:val="subscript"/>
        </w:rPr>
        <w:t>0</w:t>
      </w:r>
      <w:r w:rsidR="00FA3A2C">
        <w:rPr>
          <w:rFonts w:ascii="Times New Roman" w:hAnsi="Times New Roman" w:cs="Times New Roman"/>
        </w:rPr>
        <w:t xml:space="preserve"> collectively resulted in significantly higher</w:t>
      </w:r>
      <w:r w:rsidR="008E7BAC">
        <w:rPr>
          <w:rFonts w:ascii="Times New Roman" w:hAnsi="Times New Roman" w:cs="Times New Roman"/>
        </w:rPr>
        <w:t xml:space="preserve"> weighted mobility (</w:t>
      </w:r>
      <w:proofErr w:type="spellStart"/>
      <w:r w:rsidR="008E7BAC" w:rsidRPr="00957CB6">
        <w:rPr>
          <w:rFonts w:ascii="Times New Roman" w:hAnsi="Times New Roman" w:cs="Times New Roman"/>
          <w:i/>
          <w:iCs/>
        </w:rPr>
        <w:t>μ</w:t>
      </w:r>
      <w:r w:rsidR="008E7BAC">
        <w:rPr>
          <w:rFonts w:ascii="Times New Roman" w:hAnsi="Times New Roman" w:cs="Times New Roman"/>
          <w:vertAlign w:val="subscript"/>
        </w:rPr>
        <w:t>w</w:t>
      </w:r>
      <w:proofErr w:type="spellEnd"/>
      <w:r w:rsidR="00823967">
        <w:rPr>
          <w:rFonts w:ascii="Times New Roman" w:hAnsi="Times New Roman" w:cs="Times New Roman"/>
        </w:rPr>
        <w:t>=</w:t>
      </w:r>
      <w:r w:rsidR="00823967" w:rsidRPr="005B6538">
        <w:rPr>
          <w:rFonts w:ascii="Times New Roman" w:hAnsi="Times New Roman" w:cs="Times New Roman"/>
          <w:i/>
          <w:iCs/>
        </w:rPr>
        <w:t>m</w:t>
      </w:r>
      <w:r w:rsidR="00823967">
        <w:rPr>
          <w:rFonts w:ascii="Times New Roman" w:hAnsi="Times New Roman" w:cs="Times New Roman"/>
        </w:rPr>
        <w:t>*</w:t>
      </w:r>
      <w:r w:rsidR="00823967" w:rsidRPr="00823967">
        <w:rPr>
          <w:rFonts w:ascii="Times New Roman" w:hAnsi="Times New Roman" w:cs="Times New Roman"/>
          <w:vertAlign w:val="superscript"/>
        </w:rPr>
        <w:t>3/2</w:t>
      </w:r>
      <w:r w:rsidR="00823967" w:rsidRPr="00957CB6">
        <w:rPr>
          <w:rFonts w:ascii="Times New Roman" w:hAnsi="Times New Roman" w:cs="Times New Roman"/>
          <w:i/>
          <w:iCs/>
        </w:rPr>
        <w:t>μ</w:t>
      </w:r>
      <w:r w:rsidR="00823967" w:rsidRPr="00957CB6">
        <w:rPr>
          <w:rFonts w:ascii="Times New Roman" w:hAnsi="Times New Roman" w:cs="Times New Roman"/>
          <w:vertAlign w:val="subscript"/>
        </w:rPr>
        <w:t>0</w:t>
      </w:r>
      <w:r w:rsidR="008E7BAC">
        <w:rPr>
          <w:rFonts w:ascii="Times New Roman" w:hAnsi="Times New Roman" w:cs="Times New Roman"/>
        </w:rPr>
        <w:t>) for</w:t>
      </w:r>
      <w:r w:rsidR="00EC243D">
        <w:rPr>
          <w:rFonts w:ascii="Times New Roman" w:hAnsi="Times New Roman" w:cs="Times New Roman"/>
        </w:rPr>
        <w:t xml:space="preserve"> the</w:t>
      </w:r>
      <w:r w:rsidR="008E7BAC">
        <w:rPr>
          <w:rFonts w:ascii="Times New Roman" w:hAnsi="Times New Roman" w:cs="Times New Roman"/>
        </w:rPr>
        <w:t xml:space="preserve"> </w:t>
      </w:r>
      <w:r w:rsidR="008E7BAC" w:rsidRPr="008E7BAC">
        <w:rPr>
          <w:rFonts w:ascii="Times New Roman" w:hAnsi="Times New Roman" w:cs="Times New Roman"/>
          <w:i/>
          <w:iCs/>
        </w:rPr>
        <w:t>x</w:t>
      </w:r>
      <w:r w:rsidR="008E7BAC">
        <w:rPr>
          <w:rFonts w:ascii="Times New Roman" w:hAnsi="Times New Roman" w:cs="Times New Roman"/>
        </w:rPr>
        <w:t>=0.1 sample (</w:t>
      </w:r>
      <w:r w:rsidR="008E7BAC" w:rsidRPr="00577228">
        <w:rPr>
          <w:rFonts w:ascii="Times New Roman" w:hAnsi="Times New Roman" w:cs="Times New Roman"/>
          <w:i/>
          <w:iCs/>
        </w:rPr>
        <w:t>R3m</w:t>
      </w:r>
      <w:r w:rsidR="008E7BAC">
        <w:rPr>
          <w:rFonts w:ascii="Times New Roman" w:hAnsi="Times New Roman" w:cs="Times New Roman"/>
        </w:rPr>
        <w:t xml:space="preserve"> phase)</w:t>
      </w:r>
      <w:r w:rsidR="00FA3A2C">
        <w:rPr>
          <w:rFonts w:ascii="Times New Roman" w:hAnsi="Times New Roman" w:cs="Times New Roman"/>
        </w:rPr>
        <w:t xml:space="preserve"> across the entire temperature range when com</w:t>
      </w:r>
      <w:r w:rsidR="00FA3A2C" w:rsidRPr="0026161F">
        <w:rPr>
          <w:rFonts w:ascii="Times New Roman" w:hAnsi="Times New Roman" w:cs="Times New Roman"/>
        </w:rPr>
        <w:t>pared to</w:t>
      </w:r>
      <w:r w:rsidR="008E7BAC" w:rsidRPr="0026161F">
        <w:rPr>
          <w:rFonts w:ascii="Times New Roman" w:hAnsi="Times New Roman" w:cs="Times New Roman"/>
        </w:rPr>
        <w:t xml:space="preserve"> pristine </w:t>
      </w:r>
      <w:proofErr w:type="spellStart"/>
      <w:r w:rsidR="008E7BAC" w:rsidRPr="0026161F">
        <w:rPr>
          <w:rFonts w:ascii="Times New Roman" w:hAnsi="Times New Roman" w:cs="Times New Roman"/>
        </w:rPr>
        <w:t>GeSe</w:t>
      </w:r>
      <w:proofErr w:type="spellEnd"/>
      <w:r w:rsidR="008E7BAC" w:rsidRPr="0026161F">
        <w:rPr>
          <w:rFonts w:ascii="Times New Roman" w:hAnsi="Times New Roman" w:cs="Times New Roman"/>
        </w:rPr>
        <w:t xml:space="preserve"> (</w:t>
      </w:r>
      <w:proofErr w:type="spellStart"/>
      <w:r w:rsidR="008E7BAC" w:rsidRPr="0026161F">
        <w:rPr>
          <w:rFonts w:ascii="Times New Roman" w:hAnsi="Times New Roman" w:cs="Times New Roman"/>
          <w:i/>
          <w:iCs/>
        </w:rPr>
        <w:t>Pnma</w:t>
      </w:r>
      <w:proofErr w:type="spellEnd"/>
      <w:r w:rsidR="008E7BAC" w:rsidRPr="0026161F">
        <w:rPr>
          <w:rFonts w:ascii="Times New Roman" w:hAnsi="Times New Roman" w:cs="Times New Roman"/>
        </w:rPr>
        <w:t xml:space="preserve"> phase) (</w:t>
      </w:r>
      <w:r w:rsidR="008E7BAC" w:rsidRPr="0026161F">
        <w:rPr>
          <w:rFonts w:ascii="Times New Roman" w:hAnsi="Times New Roman" w:cs="Times New Roman"/>
          <w:b/>
          <w:bCs/>
        </w:rPr>
        <w:t>Figure 2f</w:t>
      </w:r>
      <w:r w:rsidR="008E7BAC" w:rsidRPr="0026161F">
        <w:rPr>
          <w:rFonts w:ascii="Times New Roman" w:hAnsi="Times New Roman" w:cs="Times New Roman"/>
        </w:rPr>
        <w:t>)</w:t>
      </w:r>
      <w:r w:rsidR="00FA3A2C" w:rsidRPr="0026161F">
        <w:rPr>
          <w:rFonts w:ascii="Times New Roman" w:hAnsi="Times New Roman" w:cs="Times New Roman"/>
        </w:rPr>
        <w:t>. This elevated weighted mobility</w:t>
      </w:r>
      <w:r w:rsidRPr="0026161F">
        <w:rPr>
          <w:rFonts w:ascii="Times New Roman" w:hAnsi="Times New Roman" w:cs="Times New Roman"/>
        </w:rPr>
        <w:t xml:space="preserve">, combined with the increased carrier concentration, </w:t>
      </w:r>
      <w:r w:rsidR="00D174F3" w:rsidRPr="0026161F">
        <w:rPr>
          <w:rFonts w:ascii="Times New Roman" w:hAnsi="Times New Roman" w:cs="Times New Roman"/>
        </w:rPr>
        <w:t xml:space="preserve">contributes </w:t>
      </w:r>
      <w:r w:rsidR="00FA3A2C" w:rsidRPr="0026161F">
        <w:rPr>
          <w:rFonts w:ascii="Times New Roman" w:hAnsi="Times New Roman" w:cs="Times New Roman"/>
        </w:rPr>
        <w:t>to</w:t>
      </w:r>
      <w:r w:rsidR="008E7BAC" w:rsidRPr="0026161F">
        <w:rPr>
          <w:rFonts w:ascii="Times New Roman" w:hAnsi="Times New Roman" w:cs="Times New Roman"/>
        </w:rPr>
        <w:t xml:space="preserve"> the enhanced PF of</w:t>
      </w:r>
      <w:r w:rsidR="00FA3A2C" w:rsidRPr="0026161F">
        <w:rPr>
          <w:rFonts w:ascii="Times New Roman" w:hAnsi="Times New Roman" w:cs="Times New Roman"/>
        </w:rPr>
        <w:t xml:space="preserve"> the</w:t>
      </w:r>
      <w:r w:rsidR="008E7BAC" w:rsidRPr="0026161F">
        <w:rPr>
          <w:rFonts w:ascii="Times New Roman" w:hAnsi="Times New Roman" w:cs="Times New Roman"/>
        </w:rPr>
        <w:t xml:space="preserve"> </w:t>
      </w:r>
      <w:r w:rsidR="008E7BAC" w:rsidRPr="0026161F">
        <w:rPr>
          <w:rFonts w:ascii="Times New Roman" w:hAnsi="Times New Roman" w:cs="Times New Roman"/>
          <w:i/>
          <w:iCs/>
        </w:rPr>
        <w:t>x</w:t>
      </w:r>
      <w:r w:rsidR="008E7BAC" w:rsidRPr="0026161F">
        <w:rPr>
          <w:rFonts w:ascii="Times New Roman" w:hAnsi="Times New Roman" w:cs="Times New Roman"/>
        </w:rPr>
        <w:t xml:space="preserve">=0.1 sample. </w:t>
      </w:r>
      <w:r w:rsidR="00FA3A2C" w:rsidRPr="0026161F">
        <w:rPr>
          <w:rFonts w:ascii="Times New Roman" w:hAnsi="Times New Roman" w:cs="Times New Roman"/>
        </w:rPr>
        <w:t>Furtherm</w:t>
      </w:r>
      <w:r w:rsidR="00FA3A2C">
        <w:rPr>
          <w:rFonts w:ascii="Times New Roman" w:hAnsi="Times New Roman" w:cs="Times New Roman"/>
        </w:rPr>
        <w:t>ore, w</w:t>
      </w:r>
      <w:r w:rsidR="008E7BAC">
        <w:rPr>
          <w:rFonts w:ascii="Times New Roman" w:hAnsi="Times New Roman" w:cs="Times New Roman"/>
        </w:rPr>
        <w:t>e investigate</w:t>
      </w:r>
      <w:r w:rsidR="00FA3A2C">
        <w:rPr>
          <w:rFonts w:ascii="Times New Roman" w:hAnsi="Times New Roman" w:cs="Times New Roman"/>
        </w:rPr>
        <w:t>d</w:t>
      </w:r>
      <w:r w:rsidR="008E7BAC">
        <w:rPr>
          <w:rFonts w:ascii="Times New Roman" w:hAnsi="Times New Roman" w:cs="Times New Roman"/>
        </w:rPr>
        <w:t xml:space="preserve"> the effects of temperature-induced phase transition</w:t>
      </w:r>
      <w:r w:rsidR="00752975">
        <w:rPr>
          <w:rFonts w:ascii="Times New Roman" w:eastAsia="等线" w:hAnsi="Times New Roman" w:cs="Times New Roman"/>
        </w:rPr>
        <w:t>s (</w:t>
      </w:r>
      <w:r w:rsidR="008E7BAC" w:rsidRPr="008E7BAC">
        <w:rPr>
          <w:rFonts w:ascii="Times New Roman" w:hAnsi="Times New Roman" w:cs="Times New Roman"/>
          <w:i/>
          <w:iCs/>
        </w:rPr>
        <w:t>R3m</w:t>
      </w:r>
      <w:r w:rsidR="008E7BAC">
        <w:rPr>
          <w:rFonts w:ascii="Times New Roman" w:hAnsi="Times New Roman" w:cs="Times New Roman"/>
        </w:rPr>
        <w:t xml:space="preserve"> to </w:t>
      </w:r>
      <w:r w:rsidR="008E7BAC" w:rsidRPr="008E7BAC">
        <w:rPr>
          <w:rFonts w:ascii="Times New Roman" w:hAnsi="Times New Roman" w:cs="Times New Roman"/>
          <w:i/>
          <w:iCs/>
        </w:rPr>
        <w:t>Fm-3m</w:t>
      </w:r>
      <w:r w:rsidR="008E7BAC">
        <w:rPr>
          <w:rFonts w:ascii="Times New Roman" w:hAnsi="Times New Roman" w:cs="Times New Roman"/>
        </w:rPr>
        <w:t xml:space="preserve">) </w:t>
      </w:r>
      <w:r w:rsidR="008E7BAC">
        <w:rPr>
          <w:rFonts w:ascii="Times New Roman" w:hAnsi="Times New Roman" w:cs="Times New Roman" w:hint="eastAsia"/>
        </w:rPr>
        <w:t>o</w:t>
      </w:r>
      <w:r w:rsidR="008E7BAC">
        <w:rPr>
          <w:rFonts w:ascii="Times New Roman" w:hAnsi="Times New Roman" w:cs="Times New Roman"/>
        </w:rPr>
        <w:t>n these physical parameters</w:t>
      </w:r>
      <w:r w:rsidR="00962D6E">
        <w:rPr>
          <w:rFonts w:ascii="Times New Roman" w:hAnsi="Times New Roman" w:cs="Times New Roman"/>
        </w:rPr>
        <w:t xml:space="preserve"> </w:t>
      </w:r>
      <w:r w:rsidR="00FA3A2C">
        <w:rPr>
          <w:rFonts w:ascii="Times New Roman" w:hAnsi="Times New Roman" w:cs="Times New Roman"/>
        </w:rPr>
        <w:t>using a</w:t>
      </w:r>
      <w:r w:rsidR="00962D6E">
        <w:rPr>
          <w:rFonts w:ascii="Times New Roman" w:hAnsi="Times New Roman" w:cs="Times New Roman"/>
        </w:rPr>
        <w:t xml:space="preserve"> typical sample (</w:t>
      </w:r>
      <w:r w:rsidR="00962D6E" w:rsidRPr="00962D6E">
        <w:rPr>
          <w:rFonts w:ascii="Times New Roman" w:hAnsi="Times New Roman" w:cs="Times New Roman"/>
          <w:i/>
          <w:iCs/>
        </w:rPr>
        <w:t>x</w:t>
      </w:r>
      <w:r w:rsidR="00962D6E">
        <w:rPr>
          <w:rFonts w:ascii="Times New Roman" w:hAnsi="Times New Roman" w:cs="Times New Roman"/>
        </w:rPr>
        <w:t xml:space="preserve">=0.1). The </w:t>
      </w:r>
      <w:r w:rsidR="00962D6E" w:rsidRPr="005B6538">
        <w:rPr>
          <w:rFonts w:ascii="Times New Roman" w:hAnsi="Times New Roman" w:cs="Times New Roman"/>
          <w:i/>
          <w:iCs/>
        </w:rPr>
        <w:t>m</w:t>
      </w:r>
      <w:r w:rsidR="00962D6E">
        <w:rPr>
          <w:rFonts w:ascii="Times New Roman" w:hAnsi="Times New Roman" w:cs="Times New Roman"/>
        </w:rPr>
        <w:t xml:space="preserve">* </w:t>
      </w:r>
      <w:r w:rsidR="00FA3A2C">
        <w:rPr>
          <w:rFonts w:ascii="Times New Roman" w:hAnsi="Times New Roman" w:cs="Times New Roman"/>
        </w:rPr>
        <w:t>value</w:t>
      </w:r>
      <w:r w:rsidR="00EC243D">
        <w:rPr>
          <w:rFonts w:ascii="Times New Roman" w:hAnsi="Times New Roman" w:cs="Times New Roman"/>
        </w:rPr>
        <w:t>s</w:t>
      </w:r>
      <w:r w:rsidR="00FA3A2C">
        <w:rPr>
          <w:rFonts w:ascii="Times New Roman" w:hAnsi="Times New Roman" w:cs="Times New Roman"/>
        </w:rPr>
        <w:t xml:space="preserve"> </w:t>
      </w:r>
      <w:r w:rsidR="00962D6E">
        <w:rPr>
          <w:rFonts w:ascii="Times New Roman" w:hAnsi="Times New Roman" w:cs="Times New Roman"/>
        </w:rPr>
        <w:t>at 473 K (</w:t>
      </w:r>
      <w:r w:rsidR="00962D6E" w:rsidRPr="00962D6E">
        <w:rPr>
          <w:rFonts w:ascii="Times New Roman" w:hAnsi="Times New Roman" w:cs="Times New Roman"/>
          <w:i/>
          <w:iCs/>
        </w:rPr>
        <w:t>R3m</w:t>
      </w:r>
      <w:r w:rsidR="00962D6E">
        <w:rPr>
          <w:rFonts w:ascii="Times New Roman" w:hAnsi="Times New Roman" w:cs="Times New Roman"/>
        </w:rPr>
        <w:t xml:space="preserve"> phase) and 573 K (</w:t>
      </w:r>
      <w:r w:rsidR="00962D6E" w:rsidRPr="00962D6E">
        <w:rPr>
          <w:rFonts w:ascii="Times New Roman" w:hAnsi="Times New Roman" w:cs="Times New Roman"/>
          <w:i/>
          <w:iCs/>
        </w:rPr>
        <w:t>Fm-3m</w:t>
      </w:r>
      <w:r w:rsidR="00962D6E">
        <w:rPr>
          <w:rFonts w:ascii="Times New Roman" w:hAnsi="Times New Roman" w:cs="Times New Roman"/>
        </w:rPr>
        <w:t xml:space="preserve"> phase) are 3.0 m</w:t>
      </w:r>
      <w:r w:rsidR="00962D6E" w:rsidRPr="00962D6E">
        <w:rPr>
          <w:rFonts w:ascii="Times New Roman" w:hAnsi="Times New Roman" w:cs="Times New Roman"/>
          <w:vertAlign w:val="subscript"/>
        </w:rPr>
        <w:t>0</w:t>
      </w:r>
      <w:r w:rsidR="00962D6E">
        <w:rPr>
          <w:rFonts w:ascii="Times New Roman" w:hAnsi="Times New Roman" w:cs="Times New Roman"/>
        </w:rPr>
        <w:t xml:space="preserve"> and 2.87 m</w:t>
      </w:r>
      <w:r w:rsidR="00962D6E" w:rsidRPr="00962D6E">
        <w:rPr>
          <w:rFonts w:ascii="Times New Roman" w:hAnsi="Times New Roman" w:cs="Times New Roman"/>
          <w:vertAlign w:val="subscript"/>
        </w:rPr>
        <w:t>0</w:t>
      </w:r>
      <w:r w:rsidR="00962D6E">
        <w:rPr>
          <w:rFonts w:ascii="Times New Roman" w:hAnsi="Times New Roman" w:cs="Times New Roman"/>
        </w:rPr>
        <w:t>, respectively (</w:t>
      </w:r>
      <w:r w:rsidR="00962D6E" w:rsidRPr="00962D6E">
        <w:rPr>
          <w:rFonts w:ascii="Times New Roman" w:hAnsi="Times New Roman" w:cs="Times New Roman"/>
          <w:b/>
          <w:bCs/>
        </w:rPr>
        <w:t>Figure S</w:t>
      </w:r>
      <w:r w:rsidR="00E71B0D">
        <w:rPr>
          <w:rFonts w:ascii="Times New Roman" w:hAnsi="Times New Roman" w:cs="Times New Roman"/>
          <w:b/>
          <w:bCs/>
        </w:rPr>
        <w:t>6</w:t>
      </w:r>
      <w:r w:rsidR="00962D6E" w:rsidRPr="00962D6E">
        <w:rPr>
          <w:rFonts w:ascii="Times New Roman" w:hAnsi="Times New Roman" w:cs="Times New Roman"/>
          <w:b/>
          <w:bCs/>
        </w:rPr>
        <w:t>a</w:t>
      </w:r>
      <w:r w:rsidR="00962D6E">
        <w:rPr>
          <w:rFonts w:ascii="Times New Roman" w:hAnsi="Times New Roman" w:cs="Times New Roman"/>
        </w:rPr>
        <w:t xml:space="preserve">). </w:t>
      </w:r>
      <w:r w:rsidR="00FA3A2C">
        <w:rPr>
          <w:rFonts w:ascii="Times New Roman" w:hAnsi="Times New Roman" w:cs="Times New Roman"/>
        </w:rPr>
        <w:t>Meanwhile,</w:t>
      </w:r>
      <w:r w:rsidR="00962D6E">
        <w:rPr>
          <w:rFonts w:ascii="Times New Roman" w:hAnsi="Times New Roman" w:cs="Times New Roman"/>
        </w:rPr>
        <w:t xml:space="preserve"> the </w:t>
      </w:r>
      <w:r w:rsidR="00962D6E" w:rsidRPr="00957CB6">
        <w:rPr>
          <w:rFonts w:ascii="Times New Roman" w:hAnsi="Times New Roman" w:cs="Times New Roman"/>
          <w:i/>
          <w:iCs/>
        </w:rPr>
        <w:t>μ</w:t>
      </w:r>
      <w:r w:rsidR="00962D6E" w:rsidRPr="00957CB6">
        <w:rPr>
          <w:rFonts w:ascii="Times New Roman" w:hAnsi="Times New Roman" w:cs="Times New Roman"/>
          <w:vertAlign w:val="subscript"/>
        </w:rPr>
        <w:t>0</w:t>
      </w:r>
      <w:r w:rsidR="00962D6E">
        <w:rPr>
          <w:rFonts w:ascii="Times New Roman" w:hAnsi="Times New Roman" w:cs="Times New Roman"/>
        </w:rPr>
        <w:t xml:space="preserve"> </w:t>
      </w:r>
      <w:r w:rsidR="000E45C9">
        <w:rPr>
          <w:rFonts w:ascii="Times New Roman" w:hAnsi="Times New Roman" w:cs="Times New Roman"/>
        </w:rPr>
        <w:t>at 473 K (</w:t>
      </w:r>
      <w:r w:rsidR="000E45C9" w:rsidRPr="00962D6E">
        <w:rPr>
          <w:rFonts w:ascii="Times New Roman" w:hAnsi="Times New Roman" w:cs="Times New Roman"/>
          <w:i/>
          <w:iCs/>
        </w:rPr>
        <w:t>R3m</w:t>
      </w:r>
      <w:r w:rsidR="000E45C9">
        <w:rPr>
          <w:rFonts w:ascii="Times New Roman" w:hAnsi="Times New Roman" w:cs="Times New Roman"/>
        </w:rPr>
        <w:t xml:space="preserve"> phase) and 573 K (</w:t>
      </w:r>
      <w:r w:rsidR="000E45C9" w:rsidRPr="00962D6E">
        <w:rPr>
          <w:rFonts w:ascii="Times New Roman" w:hAnsi="Times New Roman" w:cs="Times New Roman"/>
          <w:i/>
          <w:iCs/>
        </w:rPr>
        <w:t>Fm-3m</w:t>
      </w:r>
      <w:r w:rsidR="000E45C9">
        <w:rPr>
          <w:rFonts w:ascii="Times New Roman" w:hAnsi="Times New Roman" w:cs="Times New Roman"/>
        </w:rPr>
        <w:t xml:space="preserve"> phase) are 9 cm</w:t>
      </w:r>
      <w:r w:rsidR="000E45C9" w:rsidRPr="00577228">
        <w:rPr>
          <w:rFonts w:ascii="Times New Roman" w:hAnsi="Times New Roman" w:cs="Times New Roman"/>
          <w:vertAlign w:val="superscript"/>
        </w:rPr>
        <w:t>2</w:t>
      </w:r>
      <w:r w:rsidR="000E45C9">
        <w:rPr>
          <w:rFonts w:ascii="Times New Roman" w:hAnsi="Times New Roman" w:cs="Times New Roman"/>
        </w:rPr>
        <w:t>V</w:t>
      </w:r>
      <w:r w:rsidR="000E45C9" w:rsidRPr="00577228">
        <w:rPr>
          <w:rFonts w:ascii="Times New Roman" w:hAnsi="Times New Roman" w:cs="Times New Roman"/>
          <w:vertAlign w:val="superscript"/>
        </w:rPr>
        <w:t>-1</w:t>
      </w:r>
      <w:r w:rsidR="000E45C9">
        <w:rPr>
          <w:rFonts w:ascii="Times New Roman" w:hAnsi="Times New Roman" w:cs="Times New Roman"/>
        </w:rPr>
        <w:t>s</w:t>
      </w:r>
      <w:r w:rsidR="000E45C9" w:rsidRPr="00577228">
        <w:rPr>
          <w:rFonts w:ascii="Times New Roman" w:hAnsi="Times New Roman" w:cs="Times New Roman"/>
          <w:vertAlign w:val="superscript"/>
        </w:rPr>
        <w:t>-1</w:t>
      </w:r>
      <w:r w:rsidR="000E45C9">
        <w:rPr>
          <w:rFonts w:ascii="Times New Roman" w:hAnsi="Times New Roman" w:cs="Times New Roman"/>
        </w:rPr>
        <w:t xml:space="preserve"> and 8.4 cm</w:t>
      </w:r>
      <w:r w:rsidR="000E45C9" w:rsidRPr="00577228">
        <w:rPr>
          <w:rFonts w:ascii="Times New Roman" w:hAnsi="Times New Roman" w:cs="Times New Roman"/>
          <w:vertAlign w:val="superscript"/>
        </w:rPr>
        <w:t>2</w:t>
      </w:r>
      <w:r w:rsidR="000E45C9">
        <w:rPr>
          <w:rFonts w:ascii="Times New Roman" w:hAnsi="Times New Roman" w:cs="Times New Roman"/>
        </w:rPr>
        <w:t>V</w:t>
      </w:r>
      <w:r w:rsidR="000E45C9" w:rsidRPr="00577228">
        <w:rPr>
          <w:rFonts w:ascii="Times New Roman" w:hAnsi="Times New Roman" w:cs="Times New Roman"/>
          <w:vertAlign w:val="superscript"/>
        </w:rPr>
        <w:t>-1</w:t>
      </w:r>
      <w:r w:rsidR="000E45C9">
        <w:rPr>
          <w:rFonts w:ascii="Times New Roman" w:hAnsi="Times New Roman" w:cs="Times New Roman"/>
        </w:rPr>
        <w:t>s</w:t>
      </w:r>
      <w:r w:rsidR="000E45C9" w:rsidRPr="00577228">
        <w:rPr>
          <w:rFonts w:ascii="Times New Roman" w:hAnsi="Times New Roman" w:cs="Times New Roman"/>
          <w:vertAlign w:val="superscript"/>
        </w:rPr>
        <w:t>-1</w:t>
      </w:r>
      <w:r w:rsidR="000E45C9">
        <w:rPr>
          <w:rFonts w:ascii="Times New Roman" w:hAnsi="Times New Roman" w:cs="Times New Roman"/>
        </w:rPr>
        <w:t>, respectively (</w:t>
      </w:r>
      <w:r w:rsidR="000E45C9" w:rsidRPr="000E45C9">
        <w:rPr>
          <w:rFonts w:ascii="Times New Roman" w:hAnsi="Times New Roman" w:cs="Times New Roman"/>
          <w:b/>
          <w:bCs/>
        </w:rPr>
        <w:t>Figure S</w:t>
      </w:r>
      <w:r w:rsidR="00E71B0D">
        <w:rPr>
          <w:rFonts w:ascii="Times New Roman" w:hAnsi="Times New Roman" w:cs="Times New Roman"/>
          <w:b/>
          <w:bCs/>
        </w:rPr>
        <w:t>6</w:t>
      </w:r>
      <w:r w:rsidR="000E45C9" w:rsidRPr="000E45C9">
        <w:rPr>
          <w:rFonts w:ascii="Times New Roman" w:hAnsi="Times New Roman" w:cs="Times New Roman"/>
          <w:b/>
          <w:bCs/>
        </w:rPr>
        <w:t>b</w:t>
      </w:r>
      <w:r w:rsidR="000E45C9">
        <w:rPr>
          <w:rFonts w:ascii="Times New Roman" w:hAnsi="Times New Roman" w:cs="Times New Roman"/>
        </w:rPr>
        <w:t xml:space="preserve">). </w:t>
      </w:r>
      <w:r w:rsidR="00FE2DDE">
        <w:rPr>
          <w:rFonts w:ascii="Times New Roman" w:hAnsi="Times New Roman" w:cs="Times New Roman"/>
        </w:rPr>
        <w:t>The simila</w:t>
      </w:r>
      <w:r w:rsidR="00FA3A2C">
        <w:rPr>
          <w:rFonts w:ascii="Times New Roman" w:hAnsi="Times New Roman" w:cs="Times New Roman"/>
        </w:rPr>
        <w:t>rity in</w:t>
      </w:r>
      <w:r w:rsidR="00FE2DDE">
        <w:rPr>
          <w:rFonts w:ascii="Times New Roman" w:hAnsi="Times New Roman" w:cs="Times New Roman"/>
        </w:rPr>
        <w:t xml:space="preserve"> </w:t>
      </w:r>
      <w:r w:rsidR="00FE2DDE" w:rsidRPr="005B6538">
        <w:rPr>
          <w:rFonts w:ascii="Times New Roman" w:hAnsi="Times New Roman" w:cs="Times New Roman"/>
          <w:i/>
          <w:iCs/>
        </w:rPr>
        <w:t>m</w:t>
      </w:r>
      <w:r w:rsidR="00FE2DDE">
        <w:rPr>
          <w:rFonts w:ascii="Times New Roman" w:hAnsi="Times New Roman" w:cs="Times New Roman"/>
        </w:rPr>
        <w:t xml:space="preserve">* and </w:t>
      </w:r>
      <w:r w:rsidR="00FE2DDE" w:rsidRPr="00957CB6">
        <w:rPr>
          <w:rFonts w:ascii="Times New Roman" w:hAnsi="Times New Roman" w:cs="Times New Roman"/>
          <w:i/>
          <w:iCs/>
        </w:rPr>
        <w:t>μ</w:t>
      </w:r>
      <w:r w:rsidR="00FE2DDE" w:rsidRPr="00957CB6">
        <w:rPr>
          <w:rFonts w:ascii="Times New Roman" w:hAnsi="Times New Roman" w:cs="Times New Roman"/>
          <w:vertAlign w:val="subscript"/>
        </w:rPr>
        <w:t>0</w:t>
      </w:r>
      <w:r w:rsidR="00FE2DDE">
        <w:rPr>
          <w:rFonts w:ascii="Times New Roman" w:hAnsi="Times New Roman" w:cs="Times New Roman"/>
        </w:rPr>
        <w:t xml:space="preserve"> </w:t>
      </w:r>
      <w:r w:rsidR="00FA3A2C">
        <w:rPr>
          <w:rFonts w:ascii="Times New Roman" w:hAnsi="Times New Roman" w:cs="Times New Roman"/>
        </w:rPr>
        <w:t xml:space="preserve">values </w:t>
      </w:r>
      <w:r w:rsidR="00FE2DDE">
        <w:rPr>
          <w:rFonts w:ascii="Times New Roman" w:hAnsi="Times New Roman" w:cs="Times New Roman"/>
        </w:rPr>
        <w:t xml:space="preserve">at 473 K and 573 K stems from the </w:t>
      </w:r>
      <w:r w:rsidR="00FA3A2C">
        <w:rPr>
          <w:rFonts w:ascii="Times New Roman" w:hAnsi="Times New Roman" w:cs="Times New Roman"/>
        </w:rPr>
        <w:t>resemblance between</w:t>
      </w:r>
      <w:r w:rsidR="00FE2DDE">
        <w:rPr>
          <w:rFonts w:ascii="Times New Roman" w:hAnsi="Times New Roman" w:cs="Times New Roman"/>
        </w:rPr>
        <w:t xml:space="preserve"> </w:t>
      </w:r>
      <w:r w:rsidR="00FE2DDE" w:rsidRPr="00FE2DDE">
        <w:rPr>
          <w:rFonts w:ascii="Times New Roman" w:hAnsi="Times New Roman" w:cs="Times New Roman"/>
          <w:i/>
          <w:iCs/>
        </w:rPr>
        <w:t>R3m</w:t>
      </w:r>
      <w:r w:rsidR="00FE2DDE">
        <w:rPr>
          <w:rFonts w:ascii="Times New Roman" w:hAnsi="Times New Roman" w:cs="Times New Roman"/>
        </w:rPr>
        <w:t xml:space="preserve"> and </w:t>
      </w:r>
      <w:r w:rsidR="00FE2DDE" w:rsidRPr="00FE2DDE">
        <w:rPr>
          <w:rFonts w:ascii="Times New Roman" w:hAnsi="Times New Roman" w:cs="Times New Roman"/>
          <w:i/>
          <w:iCs/>
        </w:rPr>
        <w:t>Fm-3m</w:t>
      </w:r>
      <w:r w:rsidR="00FE2DDE">
        <w:rPr>
          <w:rFonts w:ascii="Times New Roman" w:hAnsi="Times New Roman" w:cs="Times New Roman"/>
        </w:rPr>
        <w:t xml:space="preserve"> structures, </w:t>
      </w:r>
      <w:r w:rsidR="00FA3A2C">
        <w:rPr>
          <w:rFonts w:ascii="Times New Roman" w:hAnsi="Times New Roman" w:cs="Times New Roman"/>
        </w:rPr>
        <w:t>where the</w:t>
      </w:r>
      <w:r w:rsidR="00823967">
        <w:rPr>
          <w:rFonts w:ascii="Times New Roman" w:hAnsi="Times New Roman" w:cs="Times New Roman"/>
        </w:rPr>
        <w:t xml:space="preserve"> </w:t>
      </w:r>
      <w:r w:rsidR="00FE2DDE" w:rsidRPr="00FE2DDE">
        <w:rPr>
          <w:rFonts w:ascii="Times New Roman" w:hAnsi="Times New Roman" w:cs="Times New Roman"/>
          <w:i/>
          <w:iCs/>
        </w:rPr>
        <w:t>R3m</w:t>
      </w:r>
      <w:r w:rsidR="00FE2DDE">
        <w:rPr>
          <w:rFonts w:ascii="Times New Roman" w:hAnsi="Times New Roman" w:cs="Times New Roman"/>
        </w:rPr>
        <w:t xml:space="preserve"> structure is a distorted </w:t>
      </w:r>
      <w:r w:rsidR="00FA3A2C">
        <w:rPr>
          <w:rFonts w:ascii="Times New Roman" w:hAnsi="Times New Roman" w:cs="Times New Roman"/>
        </w:rPr>
        <w:t xml:space="preserve">version of the </w:t>
      </w:r>
      <w:r w:rsidR="00FE2DDE" w:rsidRPr="00FE2DDE">
        <w:rPr>
          <w:rFonts w:ascii="Times New Roman" w:hAnsi="Times New Roman" w:cs="Times New Roman"/>
          <w:i/>
          <w:iCs/>
        </w:rPr>
        <w:t>Fm-3m</w:t>
      </w:r>
      <w:r w:rsidR="00FE2DDE">
        <w:rPr>
          <w:rFonts w:ascii="Times New Roman" w:hAnsi="Times New Roman" w:cs="Times New Roman"/>
        </w:rPr>
        <w:t xml:space="preserve"> structure.</w:t>
      </w:r>
      <w:bookmarkStart w:id="7" w:name="_Hlk155376136"/>
    </w:p>
    <w:p w14:paraId="2CA6232F" w14:textId="38D07060" w:rsidR="006D17BC" w:rsidRDefault="00BD02BD" w:rsidP="00BD02BD">
      <w:pPr>
        <w:rPr>
          <w:rFonts w:ascii="Times New Roman" w:hAnsi="Times New Roman" w:cs="Times New Roman"/>
        </w:rPr>
      </w:pPr>
      <w:r w:rsidRPr="00BD02BD">
        <w:t xml:space="preserve"> </w:t>
      </w:r>
      <w:r>
        <w:rPr>
          <w:noProof/>
        </w:rPr>
        <w:drawing>
          <wp:inline distT="0" distB="0" distL="0" distR="0" wp14:anchorId="4CEA1654" wp14:editId="126D53D9">
            <wp:extent cx="5205967" cy="1432383"/>
            <wp:effectExtent l="0" t="0" r="0" b="0"/>
            <wp:docPr id="1758098362" name="图片 1"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098362" name="图片 1" descr="图表, 散点图&#10;&#10;描述已自动生成"/>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27835" cy="1438400"/>
                    </a:xfrm>
                    <a:prstGeom prst="rect">
                      <a:avLst/>
                    </a:prstGeom>
                    <a:noFill/>
                    <a:ln>
                      <a:noFill/>
                    </a:ln>
                  </pic:spPr>
                </pic:pic>
              </a:graphicData>
            </a:graphic>
          </wp:inline>
        </w:drawing>
      </w:r>
    </w:p>
    <w:p w14:paraId="7F97AA8D" w14:textId="5BD41E6F" w:rsidR="008E7BAC" w:rsidRDefault="00752975" w:rsidP="00C35790">
      <w:pPr>
        <w:spacing w:line="400" w:lineRule="exact"/>
        <w:rPr>
          <w:rFonts w:ascii="Times New Roman" w:hAnsi="Times New Roman" w:cs="Times New Roman"/>
        </w:rPr>
      </w:pPr>
      <w:r w:rsidRPr="001669A4">
        <w:rPr>
          <w:rFonts w:ascii="Times New Roman" w:hAnsi="Times New Roman" w:cs="Times New Roman" w:hint="eastAsia"/>
          <w:b/>
        </w:rPr>
        <w:t>Figure</w:t>
      </w:r>
      <w:r w:rsidR="006075D3">
        <w:rPr>
          <w:rFonts w:ascii="Times New Roman" w:hAnsi="Times New Roman" w:cs="Times New Roman"/>
          <w:b/>
        </w:rPr>
        <w:t xml:space="preserve"> 3</w:t>
      </w:r>
      <w:r w:rsidR="003A71FB">
        <w:rPr>
          <w:rFonts w:ascii="Times New Roman" w:hAnsi="Times New Roman" w:cs="Times New Roman"/>
          <w:b/>
        </w:rPr>
        <w:t>.</w:t>
      </w:r>
      <w:r w:rsidR="00CA6DE8">
        <w:rPr>
          <w:rFonts w:ascii="Times New Roman" w:hAnsi="Times New Roman" w:cs="Times New Roman"/>
        </w:rPr>
        <w:t xml:space="preserve"> </w:t>
      </w:r>
      <w:r w:rsidR="00E9038E">
        <w:rPr>
          <w:rFonts w:ascii="Times New Roman" w:hAnsi="Times New Roman" w:cs="Times New Roman"/>
        </w:rPr>
        <w:t>Calculated band structure of (a) rhombohedral 28GeSe-4LiBiTe</w:t>
      </w:r>
      <w:r w:rsidR="00E9038E">
        <w:rPr>
          <w:rFonts w:ascii="Times New Roman" w:hAnsi="Times New Roman" w:cs="Times New Roman"/>
          <w:vertAlign w:val="subscript"/>
        </w:rPr>
        <w:t>2</w:t>
      </w:r>
      <w:r w:rsidR="00E9038E">
        <w:rPr>
          <w:rFonts w:ascii="Times New Roman" w:hAnsi="Times New Roman" w:cs="Times New Roman"/>
        </w:rPr>
        <w:t>, (b) cubic 28GeSe-4LiBiTe</w:t>
      </w:r>
      <w:r w:rsidR="00E9038E">
        <w:rPr>
          <w:rFonts w:ascii="Times New Roman" w:hAnsi="Times New Roman" w:cs="Times New Roman"/>
          <w:vertAlign w:val="subscript"/>
        </w:rPr>
        <w:t>2</w:t>
      </w:r>
      <w:r w:rsidR="00E9038E">
        <w:rPr>
          <w:rFonts w:ascii="Times New Roman" w:hAnsi="Times New Roman" w:cs="Times New Roman"/>
        </w:rPr>
        <w:t xml:space="preserve">, and (c) cubic </w:t>
      </w:r>
      <w:proofErr w:type="spellStart"/>
      <w:r w:rsidR="00E9038E">
        <w:rPr>
          <w:rFonts w:ascii="Times New Roman" w:hAnsi="Times New Roman" w:cs="Times New Roman"/>
        </w:rPr>
        <w:t>GeSe</w:t>
      </w:r>
      <w:proofErr w:type="spellEnd"/>
      <w:r w:rsidR="00E9038E">
        <w:rPr>
          <w:rFonts w:ascii="Times New Roman" w:hAnsi="Times New Roman" w:cs="Times New Roman"/>
        </w:rPr>
        <w:t>.</w:t>
      </w:r>
    </w:p>
    <w:p w14:paraId="156C0057" w14:textId="77777777" w:rsidR="00C35790" w:rsidRDefault="00C35790" w:rsidP="00C35790">
      <w:pPr>
        <w:spacing w:line="400" w:lineRule="exact"/>
        <w:rPr>
          <w:rFonts w:ascii="Times New Roman" w:hAnsi="Times New Roman" w:cs="Times New Roman"/>
        </w:rPr>
      </w:pPr>
    </w:p>
    <w:p w14:paraId="3D9DDD55" w14:textId="338313A5" w:rsidR="0021634A" w:rsidRDefault="00752975" w:rsidP="0021634A">
      <w:pPr>
        <w:spacing w:line="400" w:lineRule="exact"/>
        <w:ind w:firstLine="420"/>
        <w:rPr>
          <w:rFonts w:ascii="Times New Roman" w:hAnsi="Times New Roman" w:cs="Times New Roman"/>
        </w:rPr>
      </w:pPr>
      <w:r>
        <w:rPr>
          <w:rFonts w:ascii="Times New Roman" w:hAnsi="Times New Roman" w:cs="Times New Roman"/>
        </w:rPr>
        <w:t xml:space="preserve">To understand the alteration in </w:t>
      </w:r>
      <w:r w:rsidRPr="00C35790">
        <w:rPr>
          <w:rFonts w:ascii="Times New Roman" w:hAnsi="Times New Roman" w:cs="Times New Roman"/>
          <w:i/>
          <w:iCs/>
        </w:rPr>
        <w:t>m</w:t>
      </w:r>
      <w:r>
        <w:rPr>
          <w:rFonts w:ascii="Times New Roman" w:hAnsi="Times New Roman" w:cs="Times New Roman"/>
        </w:rPr>
        <w:t>*, we performed density functional theory (DFT) calculations to obtain the electronic band structures of 28GeSe-4LiBiTe</w:t>
      </w:r>
      <w:r>
        <w:rPr>
          <w:rFonts w:ascii="Times New Roman" w:hAnsi="Times New Roman" w:cs="Times New Roman"/>
          <w:vertAlign w:val="subscript"/>
        </w:rPr>
        <w:t>2</w:t>
      </w:r>
      <w:r>
        <w:rPr>
          <w:rFonts w:ascii="Times New Roman" w:hAnsi="Times New Roman" w:cs="Times New Roman"/>
        </w:rPr>
        <w:t xml:space="preserve">. A special quasi-random structure (SQS) was constructed for </w:t>
      </w:r>
      <w:r>
        <w:rPr>
          <w:rFonts w:ascii="Times New Roman" w:eastAsia="等线" w:hAnsi="Times New Roman" w:cs="Times New Roman"/>
        </w:rPr>
        <w:t>the band structure calculations. The band structure of</w:t>
      </w:r>
      <w:r w:rsidR="00EC243D">
        <w:rPr>
          <w:rFonts w:ascii="Times New Roman" w:eastAsia="等线" w:hAnsi="Times New Roman" w:cs="Times New Roman"/>
        </w:rPr>
        <w:t xml:space="preserve"> the</w:t>
      </w:r>
      <w:r>
        <w:rPr>
          <w:rFonts w:ascii="Times New Roman" w:eastAsia="等线" w:hAnsi="Times New Roman" w:cs="Times New Roman"/>
        </w:rPr>
        <w:t xml:space="preserve"> rhombohedral phase 28GeSe-4LiBiTe</w:t>
      </w:r>
      <w:r>
        <w:rPr>
          <w:rFonts w:ascii="Times New Roman" w:hAnsi="Times New Roman" w:cs="Times New Roman"/>
          <w:vertAlign w:val="subscript"/>
        </w:rPr>
        <w:t>2</w:t>
      </w:r>
      <w:r>
        <w:rPr>
          <w:rFonts w:ascii="Times New Roman" w:hAnsi="Times New Roman" w:cs="Times New Roman"/>
        </w:rPr>
        <w:t xml:space="preserve"> reveals a notably smaller band gap of 0.48 eV (</w:t>
      </w:r>
      <w:r w:rsidRPr="00F00CA5">
        <w:rPr>
          <w:rFonts w:ascii="Times New Roman" w:hAnsi="Times New Roman" w:cs="Times New Roman"/>
          <w:b/>
          <w:bCs/>
        </w:rPr>
        <w:t>Figure 3</w:t>
      </w:r>
      <w:r>
        <w:rPr>
          <w:rFonts w:ascii="Times New Roman" w:hAnsi="Times New Roman" w:cs="Times New Roman"/>
          <w:b/>
          <w:bCs/>
        </w:rPr>
        <w:t>a</w:t>
      </w:r>
      <w:r>
        <w:rPr>
          <w:rFonts w:ascii="Times New Roman" w:hAnsi="Times New Roman" w:cs="Times New Roman"/>
        </w:rPr>
        <w:t xml:space="preserve">) compared to the large band gap of 0.85 eV in pristine </w:t>
      </w:r>
      <w:proofErr w:type="spellStart"/>
      <w:r w:rsidRPr="002562C9">
        <w:rPr>
          <w:rFonts w:ascii="Times New Roman" w:hAnsi="Times New Roman" w:cs="Times New Roman"/>
          <w:i/>
          <w:iCs/>
        </w:rPr>
        <w:t>Pnma</w:t>
      </w:r>
      <w:proofErr w:type="spellEnd"/>
      <w:r>
        <w:rPr>
          <w:rFonts w:ascii="Times New Roman" w:hAnsi="Times New Roman" w:cs="Times New Roman"/>
        </w:rPr>
        <w:t>-structured GeSe</w:t>
      </w:r>
      <w:r w:rsidRPr="0026161F">
        <w:rPr>
          <w:rFonts w:ascii="Times New Roman" w:hAnsi="Times New Roman" w:cs="Times New Roman"/>
        </w:rPr>
        <w:t>.</w:t>
      </w:r>
      <w:r w:rsidRPr="0026161F">
        <w:rPr>
          <w:rFonts w:ascii="Times New Roman" w:hAnsi="Times New Roman" w:cs="Times New Roman"/>
          <w:noProof/>
          <w:vertAlign w:val="superscript"/>
        </w:rPr>
        <w:t>22</w:t>
      </w:r>
      <w:r w:rsidRPr="0026161F">
        <w:rPr>
          <w:rFonts w:ascii="Times New Roman" w:hAnsi="Times New Roman" w:cs="Times New Roman"/>
        </w:rPr>
        <w:t xml:space="preserve"> </w:t>
      </w:r>
      <w:r w:rsidR="0020017A" w:rsidRPr="0026161F">
        <w:rPr>
          <w:rFonts w:ascii="Times New Roman" w:hAnsi="Times New Roman" w:cs="Times New Roman"/>
        </w:rPr>
        <w:t xml:space="preserve">For hypothetical rhombohedral phase </w:t>
      </w:r>
      <w:proofErr w:type="spellStart"/>
      <w:r w:rsidR="0020017A" w:rsidRPr="0026161F">
        <w:rPr>
          <w:rFonts w:ascii="Times New Roman" w:hAnsi="Times New Roman" w:cs="Times New Roman"/>
        </w:rPr>
        <w:t>GeSe</w:t>
      </w:r>
      <w:proofErr w:type="spellEnd"/>
      <w:r w:rsidR="0020017A" w:rsidRPr="0026161F">
        <w:rPr>
          <w:rFonts w:ascii="Times New Roman" w:hAnsi="Times New Roman" w:cs="Times New Roman"/>
        </w:rPr>
        <w:t xml:space="preserve">, the </w:t>
      </w:r>
      <w:r w:rsidR="005F7070" w:rsidRPr="0026161F">
        <w:rPr>
          <w:rFonts w:ascii="Times New Roman" w:hAnsi="Times New Roman" w:cs="Times New Roman"/>
        </w:rPr>
        <w:t>computed</w:t>
      </w:r>
      <w:r w:rsidR="0020017A" w:rsidRPr="0026161F">
        <w:rPr>
          <w:rFonts w:ascii="Times New Roman" w:hAnsi="Times New Roman" w:cs="Times New Roman"/>
        </w:rPr>
        <w:t xml:space="preserve"> band gap is around 0.46 eV,</w:t>
      </w:r>
      <w:r w:rsidR="00DA55AA" w:rsidRPr="0026161F">
        <w:rPr>
          <w:rFonts w:ascii="Times New Roman" w:hAnsi="Times New Roman" w:cs="Times New Roman"/>
          <w:noProof/>
          <w:vertAlign w:val="superscript"/>
        </w:rPr>
        <w:t>40</w:t>
      </w:r>
      <w:r w:rsidR="0020017A" w:rsidRPr="0026161F">
        <w:rPr>
          <w:rFonts w:ascii="Times New Roman" w:hAnsi="Times New Roman" w:cs="Times New Roman"/>
        </w:rPr>
        <w:t xml:space="preserve"> </w:t>
      </w:r>
      <w:proofErr w:type="gramStart"/>
      <w:r w:rsidR="0020017A" w:rsidRPr="0026161F">
        <w:rPr>
          <w:rFonts w:ascii="Times New Roman" w:hAnsi="Times New Roman" w:cs="Times New Roman"/>
        </w:rPr>
        <w:t>similar to</w:t>
      </w:r>
      <w:proofErr w:type="gramEnd"/>
      <w:r w:rsidR="0020017A" w:rsidRPr="0026161F">
        <w:rPr>
          <w:rFonts w:ascii="Times New Roman" w:hAnsi="Times New Roman" w:cs="Times New Roman"/>
        </w:rPr>
        <w:t xml:space="preserve"> the value </w:t>
      </w:r>
      <w:r w:rsidR="00186299" w:rsidRPr="0026161F">
        <w:rPr>
          <w:rFonts w:ascii="Times New Roman" w:hAnsi="Times New Roman" w:cs="Times New Roman"/>
        </w:rPr>
        <w:t xml:space="preserve">for </w:t>
      </w:r>
      <w:r w:rsidR="00186299" w:rsidRPr="0026161F">
        <w:rPr>
          <w:rFonts w:ascii="Times New Roman" w:eastAsia="等线" w:hAnsi="Times New Roman" w:cs="Times New Roman"/>
        </w:rPr>
        <w:t>28GeSe-4LiBiTe</w:t>
      </w:r>
      <w:r w:rsidR="00186299" w:rsidRPr="0026161F">
        <w:rPr>
          <w:rFonts w:ascii="Times New Roman" w:hAnsi="Times New Roman" w:cs="Times New Roman"/>
          <w:vertAlign w:val="subscript"/>
        </w:rPr>
        <w:t>2</w:t>
      </w:r>
      <w:r w:rsidR="00186299" w:rsidRPr="0026161F">
        <w:rPr>
          <w:rFonts w:ascii="Times New Roman" w:hAnsi="Times New Roman" w:cs="Times New Roman"/>
        </w:rPr>
        <w:t>.</w:t>
      </w:r>
      <w:r w:rsidR="0020017A" w:rsidRPr="0026161F">
        <w:rPr>
          <w:rFonts w:ascii="Times New Roman" w:hAnsi="Times New Roman" w:cs="Times New Roman"/>
        </w:rPr>
        <w:t xml:space="preserve"> </w:t>
      </w:r>
      <w:r w:rsidR="005F7070" w:rsidRPr="0026161F">
        <w:rPr>
          <w:rFonts w:ascii="Times New Roman" w:hAnsi="Times New Roman" w:cs="Times New Roman"/>
        </w:rPr>
        <w:t xml:space="preserve">The congruence in band gaps between the rhombohedral phase </w:t>
      </w:r>
      <w:proofErr w:type="spellStart"/>
      <w:r w:rsidR="005F7070" w:rsidRPr="0026161F">
        <w:rPr>
          <w:rFonts w:ascii="Times New Roman" w:hAnsi="Times New Roman" w:cs="Times New Roman"/>
        </w:rPr>
        <w:t>GeSe</w:t>
      </w:r>
      <w:proofErr w:type="spellEnd"/>
      <w:r w:rsidR="005F7070" w:rsidRPr="0026161F">
        <w:rPr>
          <w:rFonts w:ascii="Times New Roman" w:hAnsi="Times New Roman" w:cs="Times New Roman"/>
        </w:rPr>
        <w:t xml:space="preserve"> and 28GeSe-4LiBiTe</w:t>
      </w:r>
      <w:r w:rsidR="005F7070" w:rsidRPr="0026161F">
        <w:rPr>
          <w:rFonts w:ascii="Times New Roman" w:hAnsi="Times New Roman" w:cs="Times New Roman"/>
          <w:vertAlign w:val="subscript"/>
        </w:rPr>
        <w:t>2</w:t>
      </w:r>
      <w:r w:rsidR="005F7070" w:rsidRPr="0026161F">
        <w:rPr>
          <w:rFonts w:ascii="Times New Roman" w:hAnsi="Times New Roman" w:cs="Times New Roman"/>
        </w:rPr>
        <w:t xml:space="preserve"> implies that this modest band gap is primarily associated with the hybridization of Ge</w:t>
      </w:r>
      <w:bookmarkStart w:id="8" w:name="_Hlk157947129"/>
      <w:r w:rsidR="005F7070" w:rsidRPr="0026161F">
        <w:rPr>
          <w:rFonts w:ascii="Times New Roman" w:hAnsi="Times New Roman" w:cs="Times New Roman"/>
        </w:rPr>
        <w:t xml:space="preserve"> 4s</w:t>
      </w:r>
      <w:r w:rsidR="005F7070" w:rsidRPr="0026161F">
        <w:rPr>
          <w:rFonts w:ascii="Times New Roman" w:hAnsi="Times New Roman" w:cs="Times New Roman"/>
          <w:vertAlign w:val="superscript"/>
        </w:rPr>
        <w:t>2</w:t>
      </w:r>
      <w:r w:rsidR="005F7070" w:rsidRPr="0026161F">
        <w:rPr>
          <w:rFonts w:ascii="Times New Roman" w:hAnsi="Times New Roman" w:cs="Times New Roman"/>
        </w:rPr>
        <w:t xml:space="preserve"> electrons</w:t>
      </w:r>
      <w:bookmarkEnd w:id="8"/>
      <w:r w:rsidR="005F7070" w:rsidRPr="0026161F">
        <w:rPr>
          <w:rFonts w:ascii="Times New Roman" w:hAnsi="Times New Roman" w:cs="Times New Roman"/>
        </w:rPr>
        <w:t xml:space="preserve"> into the valence band maximum</w:t>
      </w:r>
      <w:r w:rsidR="005B2842" w:rsidRPr="0026161F">
        <w:rPr>
          <w:rFonts w:ascii="Times New Roman" w:hAnsi="Times New Roman" w:cs="Times New Roman"/>
        </w:rPr>
        <w:t xml:space="preserve"> (VBM)</w:t>
      </w:r>
      <w:r w:rsidR="005F7070" w:rsidRPr="0026161F">
        <w:rPr>
          <w:rFonts w:ascii="Times New Roman" w:hAnsi="Times New Roman" w:cs="Times New Roman"/>
        </w:rPr>
        <w:t xml:space="preserve">, as depicted in Figure S2b. </w:t>
      </w:r>
      <w:r w:rsidRPr="0026161F">
        <w:rPr>
          <w:rFonts w:ascii="Times New Roman" w:hAnsi="Times New Roman" w:cs="Times New Roman"/>
        </w:rPr>
        <w:t>The</w:t>
      </w:r>
      <w:r w:rsidR="005B2842" w:rsidRPr="0026161F">
        <w:rPr>
          <w:rFonts w:ascii="Times New Roman" w:hAnsi="Times New Roman" w:cs="Times New Roman"/>
        </w:rPr>
        <w:t xml:space="preserve"> </w:t>
      </w:r>
      <w:r>
        <w:rPr>
          <w:rFonts w:ascii="Times New Roman" w:hAnsi="Times New Roman" w:cs="Times New Roman"/>
        </w:rPr>
        <w:t>VBM</w:t>
      </w:r>
      <w:r w:rsidR="005B2842">
        <w:rPr>
          <w:rFonts w:ascii="Times New Roman" w:hAnsi="Times New Roman" w:cs="Times New Roman"/>
        </w:rPr>
        <w:t xml:space="preserve"> of </w:t>
      </w:r>
      <w:r w:rsidR="005B2842" w:rsidRPr="005B2842">
        <w:rPr>
          <w:rFonts w:ascii="Times New Roman" w:hAnsi="Times New Roman" w:cs="Times New Roman"/>
        </w:rPr>
        <w:t>28GeSe-4LiBiTe</w:t>
      </w:r>
      <w:r w:rsidR="005B2842" w:rsidRPr="005B2842">
        <w:rPr>
          <w:rFonts w:ascii="Times New Roman" w:hAnsi="Times New Roman" w:cs="Times New Roman"/>
          <w:vertAlign w:val="subscript"/>
        </w:rPr>
        <w:t>2</w:t>
      </w:r>
      <w:r>
        <w:rPr>
          <w:rFonts w:ascii="Times New Roman" w:hAnsi="Times New Roman" w:cs="Times New Roman"/>
        </w:rPr>
        <w:t xml:space="preserve"> appears at the L point, with two secondary VBM</w:t>
      </w:r>
      <w:r w:rsidR="00FF3F34">
        <w:rPr>
          <w:rFonts w:ascii="Times New Roman" w:hAnsi="Times New Roman" w:cs="Times New Roman"/>
        </w:rPr>
        <w:t>s</w:t>
      </w:r>
      <w:r>
        <w:rPr>
          <w:rFonts w:ascii="Times New Roman" w:hAnsi="Times New Roman" w:cs="Times New Roman"/>
        </w:rPr>
        <w:t xml:space="preserve"> located at Σ1 and Σ2 points, respectively. The Σ1 and Σ2 bands exhibit energies 0.183 eV and 0.240 eV lower than the L band. Given the high carrier </w:t>
      </w:r>
      <w:r>
        <w:rPr>
          <w:rFonts w:ascii="Times New Roman" w:hAnsi="Times New Roman" w:cs="Times New Roman"/>
        </w:rPr>
        <w:lastRenderedPageBreak/>
        <w:t xml:space="preserve">concentrations in </w:t>
      </w:r>
      <w:r>
        <w:rPr>
          <w:rFonts w:ascii="Times New Roman" w:eastAsia="等线" w:hAnsi="Times New Roman" w:cs="Times New Roman"/>
        </w:rPr>
        <w:t>the LiBiTe</w:t>
      </w:r>
      <w:r w:rsidRPr="00A36295">
        <w:rPr>
          <w:rFonts w:ascii="Times New Roman" w:hAnsi="Times New Roman" w:cs="Times New Roman"/>
          <w:vertAlign w:val="subscript"/>
        </w:rPr>
        <w:t>2</w:t>
      </w:r>
      <w:r>
        <w:rPr>
          <w:rFonts w:ascii="Times New Roman" w:hAnsi="Times New Roman" w:cs="Times New Roman"/>
        </w:rPr>
        <w:t>-alloyed samples, these bands can be considered responsible for hole transport. For cubic 28GeSe-4LiBiTe</w:t>
      </w:r>
      <w:r>
        <w:rPr>
          <w:rFonts w:ascii="Times New Roman" w:hAnsi="Times New Roman" w:cs="Times New Roman"/>
          <w:vertAlign w:val="subscript"/>
        </w:rPr>
        <w:t>2</w:t>
      </w:r>
      <w:r>
        <w:rPr>
          <w:rFonts w:ascii="Times New Roman" w:hAnsi="Times New Roman" w:cs="Times New Roman"/>
        </w:rPr>
        <w:t xml:space="preserve">, the valence band structure was </w:t>
      </w:r>
      <w:proofErr w:type="gramStart"/>
      <w:r>
        <w:rPr>
          <w:rFonts w:ascii="Times New Roman" w:hAnsi="Times New Roman" w:cs="Times New Roman"/>
        </w:rPr>
        <w:t>similar to</w:t>
      </w:r>
      <w:proofErr w:type="gramEnd"/>
      <w:r>
        <w:rPr>
          <w:rFonts w:ascii="Times New Roman" w:hAnsi="Times New Roman" w:cs="Times New Roman"/>
        </w:rPr>
        <w:t xml:space="preserve"> that of the rhombohedral phase, with the VBM at </w:t>
      </w:r>
      <w:r>
        <w:rPr>
          <w:rFonts w:ascii="Times New Roman" w:eastAsia="等线" w:hAnsi="Times New Roman" w:cs="Times New Roman"/>
        </w:rPr>
        <w:t>the L point (</w:t>
      </w:r>
      <w:r w:rsidRPr="00F00CA5">
        <w:rPr>
          <w:rFonts w:ascii="Times New Roman" w:hAnsi="Times New Roman" w:cs="Times New Roman"/>
          <w:b/>
          <w:bCs/>
        </w:rPr>
        <w:t>Figure 3b</w:t>
      </w:r>
      <w:r>
        <w:rPr>
          <w:rFonts w:ascii="Times New Roman" w:hAnsi="Times New Roman" w:cs="Times New Roman"/>
        </w:rPr>
        <w:t>). However, the energy difference between the L and Σ1 (Σ2) band</w:t>
      </w:r>
      <w:r w:rsidR="00FF3F34">
        <w:rPr>
          <w:rFonts w:ascii="Times New Roman" w:hAnsi="Times New Roman" w:cs="Times New Roman"/>
        </w:rPr>
        <w:t>s</w:t>
      </w:r>
      <w:r>
        <w:rPr>
          <w:rFonts w:ascii="Times New Roman" w:hAnsi="Times New Roman" w:cs="Times New Roman"/>
        </w:rPr>
        <w:t xml:space="preserve"> expands to 0.332 eV (0.522 eV). This</w:t>
      </w:r>
      <w:r w:rsidR="00FF3F34">
        <w:rPr>
          <w:rFonts w:ascii="Times New Roman" w:hAnsi="Times New Roman" w:cs="Times New Roman"/>
        </w:rPr>
        <w:t xml:space="preserve"> follows</w:t>
      </w:r>
      <w:r>
        <w:rPr>
          <w:rFonts w:ascii="Times New Roman" w:hAnsi="Times New Roman" w:cs="Times New Roman"/>
        </w:rPr>
        <w:t xml:space="preserve"> the slight decrease in </w:t>
      </w:r>
      <w:r w:rsidRPr="005B6538">
        <w:rPr>
          <w:rFonts w:ascii="Times New Roman" w:hAnsi="Times New Roman" w:cs="Times New Roman"/>
          <w:i/>
          <w:iCs/>
        </w:rPr>
        <w:t>m</w:t>
      </w:r>
      <w:r>
        <w:rPr>
          <w:rFonts w:ascii="Times New Roman" w:hAnsi="Times New Roman" w:cs="Times New Roman"/>
        </w:rPr>
        <w:t xml:space="preserve">* observed during the rhombohedral phase transition to </w:t>
      </w:r>
      <w:r>
        <w:rPr>
          <w:rFonts w:ascii="Times New Roman" w:eastAsia="等线" w:hAnsi="Times New Roman" w:cs="Times New Roman"/>
        </w:rPr>
        <w:t>the cubic phase</w:t>
      </w:r>
      <w:r>
        <w:rPr>
          <w:rFonts w:ascii="Times New Roman" w:hAnsi="Times New Roman" w:cs="Times New Roman"/>
        </w:rPr>
        <w:t xml:space="preserve"> because the enlarged energy difference makes these bands less prone to converge</w:t>
      </w:r>
      <w:r>
        <w:rPr>
          <w:rFonts w:ascii="Times New Roman" w:eastAsia="等线" w:hAnsi="Times New Roman" w:cs="Times New Roman"/>
        </w:rPr>
        <w:t xml:space="preserve">nce. We also calculated the band structure of cubic </w:t>
      </w:r>
      <w:proofErr w:type="spellStart"/>
      <w:r>
        <w:rPr>
          <w:rFonts w:ascii="Times New Roman" w:hAnsi="Times New Roman" w:cs="Times New Roman"/>
        </w:rPr>
        <w:t>GeSe</w:t>
      </w:r>
      <w:proofErr w:type="spellEnd"/>
      <w:r>
        <w:rPr>
          <w:rFonts w:ascii="Times New Roman" w:hAnsi="Times New Roman" w:cs="Times New Roman"/>
        </w:rPr>
        <w:t xml:space="preserve"> (</w:t>
      </w:r>
      <w:r w:rsidRPr="00A23D7E">
        <w:rPr>
          <w:rFonts w:ascii="Times New Roman" w:hAnsi="Times New Roman" w:cs="Times New Roman"/>
          <w:b/>
          <w:bCs/>
        </w:rPr>
        <w:t>Figure 3c</w:t>
      </w:r>
      <w:r>
        <w:rPr>
          <w:rFonts w:ascii="Times New Roman" w:hAnsi="Times New Roman" w:cs="Times New Roman"/>
        </w:rPr>
        <w:t xml:space="preserve">) for comparison with that of </w:t>
      </w:r>
      <w:r>
        <w:rPr>
          <w:rFonts w:ascii="Times New Roman" w:eastAsia="等线" w:hAnsi="Times New Roman" w:cs="Times New Roman"/>
        </w:rPr>
        <w:t>the LiBiTe</w:t>
      </w:r>
      <w:r w:rsidRPr="00A23D7E">
        <w:rPr>
          <w:rFonts w:ascii="Times New Roman" w:hAnsi="Times New Roman" w:cs="Times New Roman"/>
          <w:vertAlign w:val="subscript"/>
        </w:rPr>
        <w:t>2</w:t>
      </w:r>
      <w:r>
        <w:rPr>
          <w:rFonts w:ascii="Times New Roman" w:hAnsi="Times New Roman" w:cs="Times New Roman"/>
        </w:rPr>
        <w:t>-alloyed samples.</w:t>
      </w:r>
      <w:r w:rsidR="00FF3F34">
        <w:rPr>
          <w:rFonts w:ascii="Times New Roman" w:hAnsi="Times New Roman" w:cs="Times New Roman"/>
        </w:rPr>
        <w:t xml:space="preserve"> Evidently,</w:t>
      </w:r>
      <w:r>
        <w:rPr>
          <w:rFonts w:ascii="Times New Roman" w:hAnsi="Times New Roman" w:cs="Times New Roman"/>
        </w:rPr>
        <w:t xml:space="preserve"> the energy difference between the L band (VBM) and the Σ band (second VBM) is significantly higher in cubic </w:t>
      </w:r>
      <w:proofErr w:type="spellStart"/>
      <w:r>
        <w:rPr>
          <w:rFonts w:ascii="Times New Roman" w:hAnsi="Times New Roman" w:cs="Times New Roman"/>
        </w:rPr>
        <w:t>GeSe</w:t>
      </w:r>
      <w:proofErr w:type="spellEnd"/>
      <w:r>
        <w:rPr>
          <w:rFonts w:ascii="Times New Roman" w:hAnsi="Times New Roman" w:cs="Times New Roman"/>
        </w:rPr>
        <w:t xml:space="preserve"> than in 21GeSe-3LiBiTe</w:t>
      </w:r>
      <w:r w:rsidRPr="00F95A36">
        <w:rPr>
          <w:rFonts w:ascii="Times New Roman" w:hAnsi="Times New Roman" w:cs="Times New Roman"/>
          <w:vertAlign w:val="subscript"/>
        </w:rPr>
        <w:t>2</w:t>
      </w:r>
      <w:r>
        <w:rPr>
          <w:rFonts w:ascii="Times New Roman" w:hAnsi="Times New Roman" w:cs="Times New Roman"/>
        </w:rPr>
        <w:t>.</w:t>
      </w:r>
      <w:r w:rsidR="00FF3F34">
        <w:rPr>
          <w:rFonts w:ascii="Times New Roman" w:hAnsi="Times New Roman" w:cs="Times New Roman"/>
        </w:rPr>
        <w:t xml:space="preserve"> Since</w:t>
      </w:r>
      <w:r>
        <w:rPr>
          <w:rFonts w:ascii="Times New Roman" w:hAnsi="Times New Roman" w:cs="Times New Roman"/>
        </w:rPr>
        <w:t xml:space="preserve"> the energy of Te-5p is higher than that of Se-4p,</w:t>
      </w:r>
      <w:r w:rsidR="00FF3F34">
        <w:rPr>
          <w:rFonts w:ascii="Times New Roman" w:hAnsi="Times New Roman" w:cs="Times New Roman"/>
        </w:rPr>
        <w:t xml:space="preserve"> including</w:t>
      </w:r>
      <w:r>
        <w:rPr>
          <w:rFonts w:ascii="Times New Roman" w:hAnsi="Times New Roman" w:cs="Times New Roman"/>
        </w:rPr>
        <w:t xml:space="preserve"> Te-5p would contribute to a Σ band with higher energy, decreasing the energy difference between the L band and the Σ band.</w:t>
      </w:r>
    </w:p>
    <w:p w14:paraId="217F8FEB" w14:textId="47E7FAA6" w:rsidR="0012152A" w:rsidRPr="0026161F" w:rsidRDefault="00362F90" w:rsidP="00ED4780">
      <w:pPr>
        <w:spacing w:line="400" w:lineRule="exact"/>
        <w:ind w:firstLine="420"/>
        <w:rPr>
          <w:rFonts w:ascii="Times New Roman" w:hAnsi="Times New Roman" w:cs="Times New Roman"/>
        </w:rPr>
      </w:pPr>
      <w:r w:rsidRPr="0026161F">
        <w:rPr>
          <w:rFonts w:ascii="Times New Roman" w:hAnsi="Times New Roman" w:cs="Times New Roman"/>
        </w:rPr>
        <w:t>It is also worth</w:t>
      </w:r>
      <w:r w:rsidR="00077F10" w:rsidRPr="0026161F">
        <w:rPr>
          <w:rFonts w:ascii="Times New Roman" w:hAnsi="Times New Roman" w:cs="Times New Roman"/>
        </w:rPr>
        <w:t>y</w:t>
      </w:r>
      <w:r w:rsidRPr="0026161F">
        <w:rPr>
          <w:rFonts w:ascii="Times New Roman" w:hAnsi="Times New Roman" w:cs="Times New Roman"/>
        </w:rPr>
        <w:t xml:space="preserve"> </w:t>
      </w:r>
      <w:r w:rsidR="00077F10" w:rsidRPr="0026161F">
        <w:rPr>
          <w:rFonts w:ascii="Times New Roman" w:hAnsi="Times New Roman" w:cs="Times New Roman"/>
        </w:rPr>
        <w:t>of</w:t>
      </w:r>
      <w:r w:rsidRPr="0026161F">
        <w:rPr>
          <w:rFonts w:ascii="Times New Roman" w:hAnsi="Times New Roman" w:cs="Times New Roman"/>
        </w:rPr>
        <w:t xml:space="preserve"> </w:t>
      </w:r>
      <w:r w:rsidR="00077F10" w:rsidRPr="0026161F">
        <w:rPr>
          <w:rFonts w:ascii="Times New Roman" w:hAnsi="Times New Roman" w:cs="Times New Roman"/>
        </w:rPr>
        <w:t xml:space="preserve">conducting a comparative analysis between </w:t>
      </w:r>
      <w:r w:rsidRPr="0026161F">
        <w:rPr>
          <w:rFonts w:ascii="Times New Roman" w:hAnsi="Times New Roman" w:cs="Times New Roman"/>
        </w:rPr>
        <w:t xml:space="preserve">the band gaps of rhombohedral </w:t>
      </w:r>
      <w:proofErr w:type="spellStart"/>
      <w:r w:rsidRPr="0026161F">
        <w:rPr>
          <w:rFonts w:ascii="Times New Roman" w:hAnsi="Times New Roman" w:cs="Times New Roman"/>
        </w:rPr>
        <w:t>GeSe</w:t>
      </w:r>
      <w:proofErr w:type="spellEnd"/>
      <w:r w:rsidRPr="0026161F">
        <w:rPr>
          <w:rFonts w:ascii="Times New Roman" w:hAnsi="Times New Roman" w:cs="Times New Roman"/>
        </w:rPr>
        <w:t xml:space="preserve"> </w:t>
      </w:r>
      <w:r w:rsidR="00077F10" w:rsidRPr="0026161F">
        <w:rPr>
          <w:rFonts w:ascii="Times New Roman" w:hAnsi="Times New Roman" w:cs="Times New Roman"/>
        </w:rPr>
        <w:t>and</w:t>
      </w:r>
      <w:r w:rsidRPr="0026161F">
        <w:rPr>
          <w:rFonts w:ascii="Times New Roman" w:hAnsi="Times New Roman" w:cs="Times New Roman"/>
        </w:rPr>
        <w:t xml:space="preserve"> rhombohedral GeTe. In rhombohedral GeTe, the DFT-calculated band gap is ~0.48 eV and the experimental value is ~0.55 eV.</w:t>
      </w:r>
      <w:r w:rsidR="00DA55AA" w:rsidRPr="0026161F">
        <w:rPr>
          <w:rFonts w:ascii="Times New Roman" w:hAnsi="Times New Roman" w:cs="Times New Roman"/>
          <w:noProof/>
          <w:vertAlign w:val="superscript"/>
        </w:rPr>
        <w:t>5</w:t>
      </w:r>
      <w:r w:rsidR="006A7883">
        <w:rPr>
          <w:rFonts w:ascii="Times New Roman" w:hAnsi="Times New Roman" w:cs="Times New Roman"/>
          <w:noProof/>
          <w:vertAlign w:val="superscript"/>
        </w:rPr>
        <w:t>3</w:t>
      </w:r>
      <w:r w:rsidR="00DA55AA" w:rsidRPr="0026161F">
        <w:rPr>
          <w:rFonts w:ascii="Times New Roman" w:hAnsi="Times New Roman" w:cs="Times New Roman"/>
          <w:noProof/>
          <w:vertAlign w:val="superscript"/>
        </w:rPr>
        <w:t>-5</w:t>
      </w:r>
      <w:r w:rsidR="006A7883">
        <w:rPr>
          <w:rFonts w:ascii="Times New Roman" w:hAnsi="Times New Roman" w:cs="Times New Roman"/>
          <w:noProof/>
          <w:vertAlign w:val="superscript"/>
        </w:rPr>
        <w:t>4</w:t>
      </w:r>
      <w:r w:rsidRPr="0026161F">
        <w:rPr>
          <w:rFonts w:ascii="Times New Roman" w:hAnsi="Times New Roman" w:cs="Times New Roman"/>
        </w:rPr>
        <w:t xml:space="preserve"> In a conventional </w:t>
      </w:r>
      <w:r w:rsidR="00077F10" w:rsidRPr="0026161F">
        <w:rPr>
          <w:rFonts w:ascii="Times New Roman" w:hAnsi="Times New Roman" w:cs="Times New Roman"/>
        </w:rPr>
        <w:t>expectation</w:t>
      </w:r>
      <w:r w:rsidRPr="0026161F">
        <w:rPr>
          <w:rFonts w:ascii="Times New Roman" w:hAnsi="Times New Roman" w:cs="Times New Roman"/>
        </w:rPr>
        <w:t xml:space="preserve">, rhombohedral </w:t>
      </w:r>
      <w:proofErr w:type="spellStart"/>
      <w:r w:rsidRPr="0026161F">
        <w:rPr>
          <w:rFonts w:ascii="Times New Roman" w:hAnsi="Times New Roman" w:cs="Times New Roman"/>
        </w:rPr>
        <w:t>GeSe</w:t>
      </w:r>
      <w:proofErr w:type="spellEnd"/>
      <w:r w:rsidRPr="0026161F">
        <w:rPr>
          <w:rFonts w:ascii="Times New Roman" w:hAnsi="Times New Roman" w:cs="Times New Roman"/>
        </w:rPr>
        <w:t xml:space="preserve"> should exhibit a larger band gap due to the </w:t>
      </w:r>
      <w:r w:rsidR="00077F10" w:rsidRPr="0026161F">
        <w:rPr>
          <w:rFonts w:ascii="Times New Roman" w:hAnsi="Times New Roman" w:cs="Times New Roman"/>
        </w:rPr>
        <w:t xml:space="preserve">greater electronegativity </w:t>
      </w:r>
      <w:r w:rsidR="00ED4780" w:rsidRPr="0026161F">
        <w:rPr>
          <w:rFonts w:ascii="Times New Roman" w:hAnsi="Times New Roman" w:cs="Times New Roman"/>
        </w:rPr>
        <w:t xml:space="preserve">difference between Ge and Se </w:t>
      </w:r>
      <w:r w:rsidR="00077F10" w:rsidRPr="0026161F">
        <w:rPr>
          <w:rFonts w:ascii="Times New Roman" w:hAnsi="Times New Roman" w:cs="Times New Roman"/>
        </w:rPr>
        <w:t xml:space="preserve">compared to </w:t>
      </w:r>
      <w:r w:rsidR="00ED4780" w:rsidRPr="0026161F">
        <w:rPr>
          <w:rFonts w:ascii="Times New Roman" w:hAnsi="Times New Roman" w:cs="Times New Roman"/>
        </w:rPr>
        <w:t xml:space="preserve">that </w:t>
      </w:r>
      <w:r w:rsidR="00077F10" w:rsidRPr="0026161F">
        <w:rPr>
          <w:rFonts w:ascii="Times New Roman" w:hAnsi="Times New Roman" w:cs="Times New Roman"/>
        </w:rPr>
        <w:t>between</w:t>
      </w:r>
      <w:r w:rsidR="00ED4780" w:rsidRPr="0026161F">
        <w:rPr>
          <w:rFonts w:ascii="Times New Roman" w:hAnsi="Times New Roman" w:cs="Times New Roman"/>
        </w:rPr>
        <w:t xml:space="preserve"> Ge and </w:t>
      </w:r>
      <w:proofErr w:type="spellStart"/>
      <w:r w:rsidR="00ED4780" w:rsidRPr="0026161F">
        <w:rPr>
          <w:rFonts w:ascii="Times New Roman" w:hAnsi="Times New Roman" w:cs="Times New Roman"/>
        </w:rPr>
        <w:t>Te</w:t>
      </w:r>
      <w:proofErr w:type="spellEnd"/>
      <w:r w:rsidR="00ED4780" w:rsidRPr="0026161F">
        <w:rPr>
          <w:rFonts w:ascii="Times New Roman" w:hAnsi="Times New Roman" w:cs="Times New Roman"/>
        </w:rPr>
        <w:t xml:space="preserve">. However, the DFT-calculated band gap of rhombohedral </w:t>
      </w:r>
      <w:proofErr w:type="spellStart"/>
      <w:r w:rsidR="00ED4780" w:rsidRPr="0026161F">
        <w:rPr>
          <w:rFonts w:ascii="Times New Roman" w:hAnsi="Times New Roman" w:cs="Times New Roman"/>
        </w:rPr>
        <w:t>GeSe</w:t>
      </w:r>
      <w:proofErr w:type="spellEnd"/>
      <w:r w:rsidR="00ED4780" w:rsidRPr="0026161F">
        <w:rPr>
          <w:rFonts w:ascii="Times New Roman" w:hAnsi="Times New Roman" w:cs="Times New Roman"/>
        </w:rPr>
        <w:t xml:space="preserve"> is 0.46 eV, </w:t>
      </w:r>
      <w:proofErr w:type="gramStart"/>
      <w:r w:rsidR="00ED4780" w:rsidRPr="0026161F">
        <w:rPr>
          <w:rFonts w:ascii="Times New Roman" w:hAnsi="Times New Roman" w:cs="Times New Roman"/>
        </w:rPr>
        <w:t>similar to</w:t>
      </w:r>
      <w:proofErr w:type="gramEnd"/>
      <w:r w:rsidR="00ED4780" w:rsidRPr="0026161F">
        <w:rPr>
          <w:rFonts w:ascii="Times New Roman" w:hAnsi="Times New Roman" w:cs="Times New Roman"/>
        </w:rPr>
        <w:t xml:space="preserve"> or even smaller than the that of rhombohedral GeTe. Such phenomenon could be </w:t>
      </w:r>
      <w:r w:rsidR="00077F10" w:rsidRPr="0026161F">
        <w:rPr>
          <w:rFonts w:ascii="Times New Roman" w:hAnsi="Times New Roman" w:cs="Times New Roman"/>
        </w:rPr>
        <w:t xml:space="preserve">attributed to </w:t>
      </w:r>
      <w:r w:rsidR="00ED4780" w:rsidRPr="0026161F">
        <w:rPr>
          <w:rFonts w:ascii="Times New Roman" w:hAnsi="Times New Roman" w:cs="Times New Roman"/>
        </w:rPr>
        <w:t>factors such as significant spin-orbit coupling in GeTe. Moreover, it could be associated with the hybridization of Ge 4s</w:t>
      </w:r>
      <w:r w:rsidR="00ED4780" w:rsidRPr="0026161F">
        <w:rPr>
          <w:rFonts w:ascii="Times New Roman" w:hAnsi="Times New Roman" w:cs="Times New Roman"/>
          <w:vertAlign w:val="superscript"/>
        </w:rPr>
        <w:t>2</w:t>
      </w:r>
      <w:r w:rsidR="00ED4780" w:rsidRPr="0026161F">
        <w:rPr>
          <w:rFonts w:ascii="Times New Roman" w:hAnsi="Times New Roman" w:cs="Times New Roman"/>
        </w:rPr>
        <w:t xml:space="preserve"> electrons into VBM, </w:t>
      </w:r>
      <w:r w:rsidR="003E51E8" w:rsidRPr="0026161F">
        <w:rPr>
          <w:rFonts w:ascii="Times New Roman" w:hAnsi="Times New Roman" w:cs="Times New Roman"/>
        </w:rPr>
        <w:t>which is a</w:t>
      </w:r>
      <w:r w:rsidR="00ED4780" w:rsidRPr="0026161F">
        <w:rPr>
          <w:rFonts w:ascii="Times New Roman" w:hAnsi="Times New Roman" w:cs="Times New Roman"/>
        </w:rPr>
        <w:t xml:space="preserve"> </w:t>
      </w:r>
      <w:r w:rsidR="003E51E8" w:rsidRPr="0026161F">
        <w:rPr>
          <w:rFonts w:ascii="Times New Roman" w:hAnsi="Times New Roman" w:cs="Times New Roman"/>
        </w:rPr>
        <w:t>primary</w:t>
      </w:r>
      <w:r w:rsidR="00ED4780" w:rsidRPr="0026161F">
        <w:rPr>
          <w:rFonts w:ascii="Times New Roman" w:hAnsi="Times New Roman" w:cs="Times New Roman"/>
        </w:rPr>
        <w:t xml:space="preserve"> contributor to the narrow band gap</w:t>
      </w:r>
      <w:r w:rsidR="003E51E8" w:rsidRPr="0026161F">
        <w:rPr>
          <w:rFonts w:ascii="Times New Roman" w:hAnsi="Times New Roman" w:cs="Times New Roman"/>
        </w:rPr>
        <w:t xml:space="preserve"> observed</w:t>
      </w:r>
      <w:r w:rsidR="00ED4780" w:rsidRPr="0026161F">
        <w:rPr>
          <w:rFonts w:ascii="Times New Roman" w:hAnsi="Times New Roman" w:cs="Times New Roman"/>
        </w:rPr>
        <w:t xml:space="preserve"> in rhombohedral GeTe and </w:t>
      </w:r>
      <w:proofErr w:type="spellStart"/>
      <w:r w:rsidR="00ED4780" w:rsidRPr="0026161F">
        <w:rPr>
          <w:rFonts w:ascii="Times New Roman" w:hAnsi="Times New Roman" w:cs="Times New Roman"/>
        </w:rPr>
        <w:t>GeSe</w:t>
      </w:r>
      <w:proofErr w:type="spellEnd"/>
      <w:r w:rsidR="00ED4780" w:rsidRPr="0026161F">
        <w:rPr>
          <w:rFonts w:ascii="Times New Roman" w:hAnsi="Times New Roman" w:cs="Times New Roman"/>
        </w:rPr>
        <w:t xml:space="preserve">. It also hints that the incorporation Bi </w:t>
      </w:r>
      <w:r w:rsidR="00077F10" w:rsidRPr="0026161F">
        <w:rPr>
          <w:rFonts w:ascii="Times New Roman" w:hAnsi="Times New Roman" w:cs="Times New Roman"/>
        </w:rPr>
        <w:t xml:space="preserve">has </w:t>
      </w:r>
      <w:r w:rsidR="003E51E8" w:rsidRPr="0026161F">
        <w:rPr>
          <w:rFonts w:ascii="Times New Roman" w:hAnsi="Times New Roman" w:cs="Times New Roman"/>
        </w:rPr>
        <w:t xml:space="preserve">an </w:t>
      </w:r>
      <w:r w:rsidR="00077F10" w:rsidRPr="0026161F">
        <w:rPr>
          <w:rFonts w:ascii="Times New Roman" w:hAnsi="Times New Roman" w:cs="Times New Roman"/>
        </w:rPr>
        <w:t>insignificant effect on the band gap, in accordance with</w:t>
      </w:r>
      <w:r w:rsidR="003E51E8" w:rsidRPr="0026161F">
        <w:rPr>
          <w:rFonts w:ascii="Times New Roman" w:hAnsi="Times New Roman" w:cs="Times New Roman"/>
        </w:rPr>
        <w:t xml:space="preserve"> the understanding</w:t>
      </w:r>
      <w:r w:rsidR="00077F10" w:rsidRPr="0026161F">
        <w:rPr>
          <w:rFonts w:ascii="Times New Roman" w:hAnsi="Times New Roman" w:cs="Times New Roman"/>
        </w:rPr>
        <w:t xml:space="preserve"> that Bi mainly contributes to the conduction band.</w:t>
      </w:r>
    </w:p>
    <w:p w14:paraId="2767F717" w14:textId="39ECF88E" w:rsidR="00DE1841" w:rsidRDefault="00752975" w:rsidP="0021634A">
      <w:pPr>
        <w:spacing w:line="400" w:lineRule="exact"/>
        <w:ind w:firstLine="420"/>
        <w:rPr>
          <w:rFonts w:ascii="Times New Roman" w:hAnsi="Times New Roman" w:cs="Times New Roman"/>
        </w:rPr>
      </w:pPr>
      <w:r>
        <w:rPr>
          <w:rFonts w:ascii="Times New Roman" w:hAnsi="Times New Roman" w:cs="Times New Roman" w:hint="eastAsia"/>
        </w:rPr>
        <w:t>B</w:t>
      </w:r>
      <w:r>
        <w:rPr>
          <w:rFonts w:ascii="Times New Roman" w:hAnsi="Times New Roman" w:cs="Times New Roman"/>
        </w:rPr>
        <w:t xml:space="preserve">ased on the above analysis, we can understand the enhanced electrical transport properties of </w:t>
      </w:r>
      <w:r>
        <w:rPr>
          <w:rFonts w:ascii="Times New Roman" w:eastAsia="等线" w:hAnsi="Times New Roman" w:cs="Times New Roman"/>
        </w:rPr>
        <w:t>the LiBiTe</w:t>
      </w:r>
      <w:r w:rsidRPr="00DE1841">
        <w:rPr>
          <w:rFonts w:ascii="Times New Roman" w:hAnsi="Times New Roman" w:cs="Times New Roman"/>
          <w:vertAlign w:val="subscript"/>
        </w:rPr>
        <w:t>2</w:t>
      </w:r>
      <w:r>
        <w:rPr>
          <w:rFonts w:ascii="Times New Roman" w:hAnsi="Times New Roman" w:cs="Times New Roman"/>
        </w:rPr>
        <w:t xml:space="preserve">-alloyed </w:t>
      </w:r>
      <w:proofErr w:type="spellStart"/>
      <w:r>
        <w:rPr>
          <w:rFonts w:ascii="Times New Roman" w:hAnsi="Times New Roman" w:cs="Times New Roman"/>
        </w:rPr>
        <w:t>GeSe</w:t>
      </w:r>
      <w:proofErr w:type="spellEnd"/>
      <w:r>
        <w:rPr>
          <w:rFonts w:ascii="Times New Roman" w:hAnsi="Times New Roman" w:cs="Times New Roman"/>
        </w:rPr>
        <w:t>. Alloying with LiBiTe</w:t>
      </w:r>
      <w:r w:rsidRPr="003211AE">
        <w:rPr>
          <w:rFonts w:ascii="Times New Roman" w:hAnsi="Times New Roman" w:cs="Times New Roman"/>
          <w:vertAlign w:val="subscript"/>
        </w:rPr>
        <w:t>2</w:t>
      </w:r>
      <w:r>
        <w:rPr>
          <w:rFonts w:ascii="Times New Roman" w:hAnsi="Times New Roman" w:cs="Times New Roman"/>
        </w:rPr>
        <w:t xml:space="preserve"> </w:t>
      </w:r>
      <w:r>
        <w:rPr>
          <w:rFonts w:ascii="Times New Roman" w:eastAsia="等线" w:hAnsi="Times New Roman" w:cs="Times New Roman"/>
        </w:rPr>
        <w:t>primarily stabilizes the rhombohedral phase, resulting in a reduced band</w:t>
      </w:r>
      <w:r>
        <w:rPr>
          <w:rFonts w:ascii="Times New Roman" w:hAnsi="Times New Roman" w:cs="Times New Roman"/>
        </w:rPr>
        <w:t xml:space="preserve">gap and valence band featuring multiple valleys. </w:t>
      </w:r>
      <w:r w:rsidR="00FF3F34">
        <w:rPr>
          <w:rFonts w:ascii="Times New Roman" w:hAnsi="Times New Roman" w:cs="Times New Roman"/>
        </w:rPr>
        <w:t>Including</w:t>
      </w:r>
      <w:r>
        <w:rPr>
          <w:rFonts w:ascii="Times New Roman" w:hAnsi="Times New Roman" w:cs="Times New Roman"/>
        </w:rPr>
        <w:t xml:space="preserve"> </w:t>
      </w:r>
      <w:proofErr w:type="spellStart"/>
      <w:r>
        <w:rPr>
          <w:rFonts w:ascii="Times New Roman" w:hAnsi="Times New Roman" w:cs="Times New Roman"/>
        </w:rPr>
        <w:t>Te</w:t>
      </w:r>
      <w:proofErr w:type="spellEnd"/>
      <w:r>
        <w:rPr>
          <w:rFonts w:ascii="Times New Roman" w:hAnsi="Times New Roman" w:cs="Times New Roman"/>
        </w:rPr>
        <w:t xml:space="preserve"> elevate</w:t>
      </w:r>
      <w:r w:rsidR="00FF3F34">
        <w:rPr>
          <w:rFonts w:ascii="Times New Roman" w:hAnsi="Times New Roman" w:cs="Times New Roman"/>
        </w:rPr>
        <w:t>s</w:t>
      </w:r>
      <w:r>
        <w:rPr>
          <w:rFonts w:ascii="Times New Roman" w:hAnsi="Times New Roman" w:cs="Times New Roman"/>
        </w:rPr>
        <w:t xml:space="preserve"> the energy of</w:t>
      </w:r>
      <w:r w:rsidR="00477BA9">
        <w:rPr>
          <w:rFonts w:ascii="Times New Roman" w:hAnsi="Times New Roman" w:cs="Times New Roman"/>
        </w:rPr>
        <w:t xml:space="preserve"> the</w:t>
      </w:r>
      <w:r>
        <w:rPr>
          <w:rFonts w:ascii="Times New Roman" w:hAnsi="Times New Roman" w:cs="Times New Roman"/>
        </w:rPr>
        <w:t xml:space="preserve"> Σ band, reducing the energy difference between the L and Σ band</w:t>
      </w:r>
      <w:r w:rsidR="00FF3F34">
        <w:rPr>
          <w:rFonts w:ascii="Times New Roman" w:hAnsi="Times New Roman" w:cs="Times New Roman"/>
        </w:rPr>
        <w:t>s</w:t>
      </w:r>
      <w:r>
        <w:rPr>
          <w:rFonts w:ascii="Times New Roman" w:hAnsi="Times New Roman" w:cs="Times New Roman"/>
        </w:rPr>
        <w:t>. Then</w:t>
      </w:r>
      <w:r w:rsidR="00477BA9">
        <w:rPr>
          <w:rFonts w:ascii="Times New Roman" w:hAnsi="Times New Roman" w:cs="Times New Roman"/>
        </w:rPr>
        <w:t>,</w:t>
      </w:r>
      <w:r>
        <w:rPr>
          <w:rFonts w:ascii="Times New Roman" w:hAnsi="Times New Roman" w:cs="Times New Roman"/>
        </w:rPr>
        <w:t xml:space="preserve"> the high carrier concentrations facilitate an effective convergence of the L and Σ bands, contributing to the high effective mass and thereby improving the PF.</w:t>
      </w:r>
    </w:p>
    <w:p w14:paraId="253E4078" w14:textId="77777777" w:rsidR="005803E9" w:rsidRDefault="005803E9" w:rsidP="0021634A">
      <w:pPr>
        <w:spacing w:line="400" w:lineRule="exact"/>
        <w:ind w:firstLine="420"/>
        <w:rPr>
          <w:rFonts w:ascii="Times New Roman" w:hAnsi="Times New Roman" w:cs="Times New Roman"/>
        </w:rPr>
      </w:pPr>
    </w:p>
    <w:p w14:paraId="22F5CC55" w14:textId="23EE373C" w:rsidR="00184CED" w:rsidRPr="0026161F" w:rsidRDefault="00752975" w:rsidP="00F16A75">
      <w:pPr>
        <w:spacing w:line="400" w:lineRule="exact"/>
        <w:rPr>
          <w:rFonts w:ascii="Times New Roman" w:hAnsi="Times New Roman" w:cs="Times New Roman"/>
          <w:b/>
          <w:sz w:val="24"/>
        </w:rPr>
      </w:pPr>
      <w:bookmarkStart w:id="9" w:name="_Hlk155618891"/>
      <w:bookmarkEnd w:id="7"/>
      <w:r>
        <w:rPr>
          <w:rFonts w:ascii="Times New Roman" w:hAnsi="Times New Roman" w:cs="Times New Roman"/>
          <w:b/>
          <w:sz w:val="24"/>
        </w:rPr>
        <w:t>T</w:t>
      </w:r>
      <w:r>
        <w:rPr>
          <w:rFonts w:ascii="Times New Roman" w:hAnsi="Times New Roman" w:cs="Times New Roman" w:hint="eastAsia"/>
          <w:b/>
          <w:sz w:val="24"/>
        </w:rPr>
        <w:t>hermal</w:t>
      </w:r>
      <w:r>
        <w:rPr>
          <w:rFonts w:ascii="Times New Roman" w:hAnsi="Times New Roman" w:cs="Times New Roman"/>
          <w:b/>
          <w:sz w:val="24"/>
        </w:rPr>
        <w:t xml:space="preserve"> transport and nanostructures</w:t>
      </w:r>
    </w:p>
    <w:p w14:paraId="2DB03132" w14:textId="5109AE40" w:rsidR="00F16A75" w:rsidRDefault="00752975" w:rsidP="00F16A75">
      <w:pPr>
        <w:spacing w:line="400" w:lineRule="exact"/>
        <w:ind w:firstLine="420"/>
        <w:rPr>
          <w:rFonts w:ascii="Times New Roman" w:hAnsi="Times New Roman" w:cs="Times New Roman"/>
        </w:rPr>
      </w:pPr>
      <w:r>
        <w:rPr>
          <w:rFonts w:ascii="Times New Roman" w:hAnsi="Times New Roman" w:cs="Times New Roman"/>
        </w:rPr>
        <w:t>As for the total thermal conductivities (</w:t>
      </w:r>
      <w:r w:rsidRPr="005215ED">
        <w:rPr>
          <w:rFonts w:ascii="Times New Roman" w:hAnsi="Times New Roman" w:cs="Times New Roman"/>
          <w:i/>
          <w:iCs/>
        </w:rPr>
        <w:t>κ</w:t>
      </w:r>
      <w:r>
        <w:rPr>
          <w:rFonts w:ascii="Times New Roman" w:hAnsi="Times New Roman" w:cs="Times New Roman"/>
        </w:rPr>
        <w:t xml:space="preserve">), the pristine </w:t>
      </w:r>
      <w:proofErr w:type="spellStart"/>
      <w:r>
        <w:rPr>
          <w:rFonts w:ascii="Times New Roman" w:hAnsi="Times New Roman" w:cs="Times New Roman"/>
        </w:rPr>
        <w:t>GeSe</w:t>
      </w:r>
      <w:proofErr w:type="spellEnd"/>
      <w:r>
        <w:rPr>
          <w:rFonts w:ascii="Times New Roman" w:hAnsi="Times New Roman" w:cs="Times New Roman"/>
        </w:rPr>
        <w:t xml:space="preserve"> exhibits a high value of 2.2 Wm</w:t>
      </w:r>
      <w:r w:rsidRPr="005215ED">
        <w:rPr>
          <w:rFonts w:ascii="Times New Roman" w:hAnsi="Times New Roman" w:cs="Times New Roman"/>
          <w:vertAlign w:val="superscript"/>
        </w:rPr>
        <w:t>-1</w:t>
      </w:r>
      <w:r>
        <w:rPr>
          <w:rFonts w:ascii="Times New Roman" w:hAnsi="Times New Roman" w:cs="Times New Roman"/>
        </w:rPr>
        <w:t>K</w:t>
      </w:r>
      <w:r w:rsidRPr="005215ED">
        <w:rPr>
          <w:rFonts w:ascii="Times New Roman" w:hAnsi="Times New Roman" w:cs="Times New Roman"/>
          <w:vertAlign w:val="superscript"/>
        </w:rPr>
        <w:t>-1</w:t>
      </w:r>
      <w:r>
        <w:rPr>
          <w:rFonts w:ascii="Times New Roman" w:hAnsi="Times New Roman" w:cs="Times New Roman"/>
        </w:rPr>
        <w:t xml:space="preserve"> at 300 K (</w:t>
      </w:r>
      <w:r w:rsidRPr="005215ED">
        <w:rPr>
          <w:rFonts w:ascii="Times New Roman" w:hAnsi="Times New Roman" w:cs="Times New Roman"/>
          <w:b/>
          <w:bCs/>
        </w:rPr>
        <w:t>Figure 4a</w:t>
      </w:r>
      <w:r>
        <w:rPr>
          <w:rFonts w:ascii="Times New Roman" w:hAnsi="Times New Roman" w:cs="Times New Roman"/>
        </w:rPr>
        <w:t>). With the alloying content of LiBiTe</w:t>
      </w:r>
      <w:r w:rsidRPr="005215ED">
        <w:rPr>
          <w:rFonts w:ascii="Times New Roman" w:hAnsi="Times New Roman" w:cs="Times New Roman"/>
          <w:vertAlign w:val="subscript"/>
        </w:rPr>
        <w:t>2</w:t>
      </w:r>
      <w:r>
        <w:rPr>
          <w:rFonts w:ascii="Times New Roman" w:hAnsi="Times New Roman" w:cs="Times New Roman"/>
        </w:rPr>
        <w:t xml:space="preserve"> increasing, the room-temperature </w:t>
      </w:r>
      <w:r w:rsidRPr="005215ED">
        <w:rPr>
          <w:rFonts w:ascii="Times New Roman" w:hAnsi="Times New Roman" w:cs="Times New Roman"/>
          <w:i/>
          <w:iCs/>
        </w:rPr>
        <w:t>κ</w:t>
      </w:r>
      <w:r>
        <w:rPr>
          <w:rFonts w:ascii="Times New Roman" w:hAnsi="Times New Roman" w:cs="Times New Roman"/>
        </w:rPr>
        <w:t xml:space="preserve"> gradually decreases </w:t>
      </w:r>
      <w:r w:rsidR="00636EB1">
        <w:rPr>
          <w:rFonts w:ascii="Times New Roman" w:hAnsi="Times New Roman" w:cs="Times New Roman"/>
        </w:rPr>
        <w:t>to ~0.8 Wm</w:t>
      </w:r>
      <w:r w:rsidR="00636EB1" w:rsidRPr="00636EB1">
        <w:rPr>
          <w:rFonts w:ascii="Times New Roman" w:hAnsi="Times New Roman" w:cs="Times New Roman"/>
          <w:vertAlign w:val="superscript"/>
        </w:rPr>
        <w:t>-1</w:t>
      </w:r>
      <w:r w:rsidR="00636EB1">
        <w:rPr>
          <w:rFonts w:ascii="Times New Roman" w:hAnsi="Times New Roman" w:cs="Times New Roman"/>
        </w:rPr>
        <w:t>K</w:t>
      </w:r>
      <w:r w:rsidR="00636EB1" w:rsidRPr="00636EB1">
        <w:rPr>
          <w:rFonts w:ascii="Times New Roman" w:hAnsi="Times New Roman" w:cs="Times New Roman"/>
          <w:vertAlign w:val="superscript"/>
        </w:rPr>
        <w:t>-1</w:t>
      </w:r>
      <w:r w:rsidR="00636EB1">
        <w:rPr>
          <w:rFonts w:ascii="Times New Roman" w:hAnsi="Times New Roman" w:cs="Times New Roman"/>
        </w:rPr>
        <w:t xml:space="preserve"> in the </w:t>
      </w:r>
      <w:r w:rsidR="00DC2C94" w:rsidRPr="00636EB1">
        <w:rPr>
          <w:rFonts w:ascii="Times New Roman" w:hAnsi="Times New Roman" w:cs="Times New Roman"/>
          <w:i/>
          <w:iCs/>
        </w:rPr>
        <w:t>x</w:t>
      </w:r>
      <w:r w:rsidR="00DC2C94">
        <w:rPr>
          <w:rFonts w:ascii="Times New Roman" w:hAnsi="Times New Roman" w:cs="Times New Roman"/>
        </w:rPr>
        <w:t xml:space="preserve">=0.1 </w:t>
      </w:r>
      <w:r w:rsidR="00636EB1">
        <w:rPr>
          <w:rFonts w:ascii="Times New Roman" w:hAnsi="Times New Roman" w:cs="Times New Roman"/>
        </w:rPr>
        <w:t xml:space="preserve">sample. </w:t>
      </w:r>
      <w:r w:rsidR="00DC2C94">
        <w:rPr>
          <w:rFonts w:ascii="Times New Roman" w:hAnsi="Times New Roman" w:cs="Times New Roman"/>
        </w:rPr>
        <w:t xml:space="preserve">Subsequently, </w:t>
      </w:r>
      <w:r w:rsidR="00636EB1">
        <w:rPr>
          <w:rFonts w:ascii="Times New Roman" w:hAnsi="Times New Roman" w:cs="Times New Roman"/>
        </w:rPr>
        <w:t xml:space="preserve">we </w:t>
      </w:r>
      <w:r w:rsidR="00DC2C94">
        <w:rPr>
          <w:rFonts w:ascii="Times New Roman" w:hAnsi="Times New Roman" w:cs="Times New Roman"/>
        </w:rPr>
        <w:t>derived the</w:t>
      </w:r>
      <w:r w:rsidR="00636EB1">
        <w:rPr>
          <w:rFonts w:ascii="Times New Roman" w:hAnsi="Times New Roman" w:cs="Times New Roman"/>
        </w:rPr>
        <w:t xml:space="preserve"> lattice thermal conductivity (</w:t>
      </w:r>
      <w:proofErr w:type="spellStart"/>
      <w:r w:rsidR="00636EB1" w:rsidRPr="005215ED">
        <w:rPr>
          <w:rFonts w:ascii="Times New Roman" w:hAnsi="Times New Roman" w:cs="Times New Roman"/>
          <w:i/>
          <w:iCs/>
        </w:rPr>
        <w:t>κ</w:t>
      </w:r>
      <w:r w:rsidR="00636EB1" w:rsidRPr="00636EB1">
        <w:rPr>
          <w:rFonts w:ascii="Times New Roman" w:hAnsi="Times New Roman" w:cs="Times New Roman"/>
          <w:vertAlign w:val="subscript"/>
        </w:rPr>
        <w:t>L</w:t>
      </w:r>
      <w:proofErr w:type="spellEnd"/>
      <w:r w:rsidR="00636EB1">
        <w:rPr>
          <w:rFonts w:ascii="Times New Roman" w:hAnsi="Times New Roman" w:cs="Times New Roman"/>
        </w:rPr>
        <w:t xml:space="preserve">) by </w:t>
      </w:r>
      <w:r w:rsidR="00DC2C94">
        <w:rPr>
          <w:rFonts w:ascii="Times New Roman" w:hAnsi="Times New Roman" w:cs="Times New Roman"/>
        </w:rPr>
        <w:t>deducing</w:t>
      </w:r>
      <w:r w:rsidR="00636EB1">
        <w:rPr>
          <w:rFonts w:ascii="Times New Roman" w:hAnsi="Times New Roman" w:cs="Times New Roman"/>
        </w:rPr>
        <w:t xml:space="preserve"> the electronic part (</w:t>
      </w:r>
      <w:proofErr w:type="spellStart"/>
      <w:r w:rsidR="00636EB1" w:rsidRPr="005215ED">
        <w:rPr>
          <w:rFonts w:ascii="Times New Roman" w:hAnsi="Times New Roman" w:cs="Times New Roman"/>
          <w:i/>
          <w:iCs/>
        </w:rPr>
        <w:t>κ</w:t>
      </w:r>
      <w:r w:rsidR="00636EB1">
        <w:rPr>
          <w:rFonts w:ascii="Times New Roman" w:hAnsi="Times New Roman" w:cs="Times New Roman"/>
          <w:vertAlign w:val="subscript"/>
        </w:rPr>
        <w:t>e</w:t>
      </w:r>
      <w:proofErr w:type="spellEnd"/>
      <w:r w:rsidR="00636EB1">
        <w:rPr>
          <w:rFonts w:ascii="Times New Roman" w:hAnsi="Times New Roman" w:cs="Times New Roman"/>
        </w:rPr>
        <w:t xml:space="preserve">) from </w:t>
      </w:r>
      <w:r w:rsidR="00636EB1" w:rsidRPr="005215ED">
        <w:rPr>
          <w:rFonts w:ascii="Times New Roman" w:hAnsi="Times New Roman" w:cs="Times New Roman"/>
          <w:i/>
          <w:iCs/>
        </w:rPr>
        <w:t>κ</w:t>
      </w:r>
      <w:r w:rsidR="00636EB1">
        <w:rPr>
          <w:rFonts w:ascii="Times New Roman" w:hAnsi="Times New Roman" w:cs="Times New Roman"/>
        </w:rPr>
        <w:t>.</w:t>
      </w:r>
      <w:r w:rsidR="00DC2C94">
        <w:rPr>
          <w:rFonts w:ascii="Times New Roman" w:hAnsi="Times New Roman" w:cs="Times New Roman"/>
        </w:rPr>
        <w:t xml:space="preserve"> The estimation of</w:t>
      </w:r>
      <w:r w:rsidR="00636EB1">
        <w:rPr>
          <w:rFonts w:ascii="Times New Roman" w:hAnsi="Times New Roman" w:cs="Times New Roman"/>
        </w:rPr>
        <w:t xml:space="preserve"> </w:t>
      </w:r>
      <w:proofErr w:type="spellStart"/>
      <w:r w:rsidR="00636EB1" w:rsidRPr="005215ED">
        <w:rPr>
          <w:rFonts w:ascii="Times New Roman" w:hAnsi="Times New Roman" w:cs="Times New Roman"/>
          <w:i/>
          <w:iCs/>
        </w:rPr>
        <w:t>κ</w:t>
      </w:r>
      <w:r w:rsidR="00636EB1">
        <w:rPr>
          <w:rFonts w:ascii="Times New Roman" w:hAnsi="Times New Roman" w:cs="Times New Roman"/>
          <w:vertAlign w:val="subscript"/>
        </w:rPr>
        <w:t>e</w:t>
      </w:r>
      <w:proofErr w:type="spellEnd"/>
      <w:r w:rsidR="00636EB1">
        <w:rPr>
          <w:rFonts w:ascii="Times New Roman" w:hAnsi="Times New Roman" w:cs="Times New Roman"/>
        </w:rPr>
        <w:t xml:space="preserve"> is </w:t>
      </w:r>
      <w:r w:rsidR="00DC2C94">
        <w:rPr>
          <w:rFonts w:ascii="Times New Roman" w:hAnsi="Times New Roman" w:cs="Times New Roman"/>
        </w:rPr>
        <w:t xml:space="preserve">based </w:t>
      </w:r>
      <w:r w:rsidR="00DC2C94">
        <w:rPr>
          <w:rFonts w:ascii="Times New Roman" w:hAnsi="Times New Roman" w:cs="Times New Roman"/>
        </w:rPr>
        <w:lastRenderedPageBreak/>
        <w:t>on</w:t>
      </w:r>
      <w:r w:rsidR="00636EB1">
        <w:rPr>
          <w:rFonts w:ascii="Times New Roman" w:hAnsi="Times New Roman" w:cs="Times New Roman"/>
        </w:rPr>
        <w:t xml:space="preserve"> the </w:t>
      </w:r>
      <w:r w:rsidR="00636EB1" w:rsidRPr="00636EB1">
        <w:rPr>
          <w:rFonts w:ascii="Times New Roman" w:hAnsi="Times New Roman" w:cs="Times New Roman"/>
        </w:rPr>
        <w:t>Wiedeman</w:t>
      </w:r>
      <w:r w:rsidR="00932044">
        <w:rPr>
          <w:rFonts w:ascii="Times New Roman" w:hAnsi="Times New Roman" w:cs="Times New Roman"/>
        </w:rPr>
        <w:t>-</w:t>
      </w:r>
      <w:r w:rsidR="00636EB1" w:rsidRPr="00636EB1">
        <w:rPr>
          <w:rFonts w:ascii="Times New Roman" w:hAnsi="Times New Roman" w:cs="Times New Roman"/>
        </w:rPr>
        <w:t>Franz law</w:t>
      </w:r>
      <w:r w:rsidR="00636EB1">
        <w:rPr>
          <w:rFonts w:ascii="Times New Roman" w:hAnsi="Times New Roman" w:cs="Times New Roman"/>
        </w:rPr>
        <w:t xml:space="preserve">, </w:t>
      </w:r>
      <w:proofErr w:type="spellStart"/>
      <w:r w:rsidR="00636EB1" w:rsidRPr="005215ED">
        <w:rPr>
          <w:rFonts w:ascii="Times New Roman" w:hAnsi="Times New Roman" w:cs="Times New Roman"/>
          <w:i/>
          <w:iCs/>
        </w:rPr>
        <w:t>κ</w:t>
      </w:r>
      <w:r w:rsidR="00636EB1">
        <w:rPr>
          <w:rFonts w:ascii="Times New Roman" w:hAnsi="Times New Roman" w:cs="Times New Roman"/>
          <w:vertAlign w:val="subscript"/>
        </w:rPr>
        <w:t>e</w:t>
      </w:r>
      <w:proofErr w:type="spellEnd"/>
      <w:r w:rsidR="00636EB1">
        <w:rPr>
          <w:rFonts w:ascii="Times New Roman" w:hAnsi="Times New Roman" w:cs="Times New Roman"/>
        </w:rPr>
        <w:t>=</w:t>
      </w:r>
      <w:proofErr w:type="spellStart"/>
      <w:r w:rsidR="00636EB1" w:rsidRPr="00636EB1">
        <w:rPr>
          <w:rFonts w:ascii="Times New Roman" w:hAnsi="Times New Roman" w:cs="Times New Roman"/>
          <w:i/>
          <w:iCs/>
        </w:rPr>
        <w:t>LT</w:t>
      </w:r>
      <w:r w:rsidR="00636EB1" w:rsidRPr="00636EB1">
        <w:rPr>
          <w:rFonts w:ascii="Times New Roman" w:eastAsia="等线" w:hAnsi="Times New Roman" w:cs="Times New Roman"/>
          <w:i/>
          <w:iCs/>
        </w:rPr>
        <w:t>σ</w:t>
      </w:r>
      <w:proofErr w:type="spellEnd"/>
      <w:r w:rsidR="00636EB1">
        <w:rPr>
          <w:rFonts w:ascii="Times New Roman" w:hAnsi="Times New Roman" w:cs="Times New Roman" w:hint="eastAsia"/>
        </w:rPr>
        <w:t>,</w:t>
      </w:r>
      <w:r w:rsidR="00636EB1">
        <w:rPr>
          <w:rFonts w:ascii="Times New Roman" w:hAnsi="Times New Roman" w:cs="Times New Roman"/>
        </w:rPr>
        <w:t xml:space="preserve"> where the Lorenzo number, </w:t>
      </w:r>
      <w:r w:rsidR="00636EB1" w:rsidRPr="00636EB1">
        <w:rPr>
          <w:rFonts w:ascii="Times New Roman" w:hAnsi="Times New Roman" w:cs="Times New Roman"/>
          <w:i/>
          <w:iCs/>
        </w:rPr>
        <w:t>L</w:t>
      </w:r>
      <w:r w:rsidR="00636EB1" w:rsidRPr="00636EB1">
        <w:rPr>
          <w:rFonts w:ascii="Times New Roman" w:hAnsi="Times New Roman" w:cs="Times New Roman"/>
        </w:rPr>
        <w:t>,</w:t>
      </w:r>
      <w:r w:rsidR="00636EB1">
        <w:rPr>
          <w:rFonts w:ascii="Times New Roman" w:hAnsi="Times New Roman" w:cs="Times New Roman"/>
        </w:rPr>
        <w:t xml:space="preserve"> is calculated from the </w:t>
      </w:r>
      <w:proofErr w:type="spellStart"/>
      <w:r w:rsidR="00636EB1">
        <w:rPr>
          <w:rFonts w:ascii="Times New Roman" w:hAnsi="Times New Roman" w:cs="Times New Roman"/>
        </w:rPr>
        <w:t>Seebeck</w:t>
      </w:r>
      <w:proofErr w:type="spellEnd"/>
      <w:r w:rsidR="00636EB1">
        <w:rPr>
          <w:rFonts w:ascii="Times New Roman" w:hAnsi="Times New Roman" w:cs="Times New Roman"/>
        </w:rPr>
        <w:t xml:space="preserve"> coefficient </w:t>
      </w:r>
      <w:r w:rsidR="00636EB1" w:rsidRPr="00636EB1">
        <w:rPr>
          <w:rFonts w:ascii="Times New Roman" w:hAnsi="Times New Roman" w:cs="Times New Roman"/>
          <w:i/>
          <w:iCs/>
        </w:rPr>
        <w:t>via</w:t>
      </w:r>
      <w:r w:rsidR="005F2FA8">
        <w:rPr>
          <w:rFonts w:ascii="Times New Roman" w:hAnsi="Times New Roman" w:cs="Times New Roman"/>
          <w:i/>
          <w:iCs/>
        </w:rPr>
        <w:t xml:space="preserve"> </w:t>
      </w:r>
      <w:r w:rsidR="005F2FA8" w:rsidRPr="005F2FA8">
        <w:rPr>
          <w:rFonts w:ascii="Times New Roman" w:hAnsi="Times New Roman" w:cs="Times New Roman"/>
        </w:rPr>
        <w:t>the equation:</w:t>
      </w:r>
      <w:r w:rsidR="00DA55AA" w:rsidRPr="00DA55AA">
        <w:rPr>
          <w:rFonts w:ascii="Times New Roman" w:hAnsi="Times New Roman" w:cs="Times New Roman"/>
          <w:noProof/>
          <w:vertAlign w:val="superscript"/>
        </w:rPr>
        <w:t>5</w:t>
      </w:r>
      <w:r w:rsidR="006A7883">
        <w:rPr>
          <w:rFonts w:ascii="Times New Roman" w:hAnsi="Times New Roman" w:cs="Times New Roman"/>
          <w:noProof/>
          <w:vertAlign w:val="superscript"/>
        </w:rPr>
        <w:t>5</w:t>
      </w:r>
    </w:p>
    <w:p w14:paraId="1587FD1F" w14:textId="1F91317A" w:rsidR="00F16A75" w:rsidRDefault="00000000" w:rsidP="00636EB1">
      <w:pPr>
        <w:jc w:val="right"/>
        <w:rPr>
          <w:rFonts w:ascii="Times New Roman" w:hAnsi="Times New Roman" w:cs="Times New Roman"/>
        </w:rPr>
      </w:pPr>
      <w:r>
        <w:rPr>
          <w:rFonts w:ascii="Times New Roman" w:hAnsi="Times New Roman" w:cs="Times New Roman"/>
          <w:position w:val="-28"/>
        </w:rPr>
        <w:pict w14:anchorId="0F21D2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5pt;height:25.5pt">
            <v:imagedata r:id="rId10" o:title=""/>
          </v:shape>
        </w:pict>
      </w:r>
      <w:r w:rsidR="00636EB1">
        <w:rPr>
          <w:rFonts w:ascii="Times New Roman" w:hAnsi="Times New Roman" w:cs="Times New Roman"/>
        </w:rPr>
        <w:t xml:space="preserve">                     (1)</w:t>
      </w:r>
    </w:p>
    <w:p w14:paraId="62744982" w14:textId="5ED9315B" w:rsidR="00636EB1" w:rsidRDefault="00752975" w:rsidP="00F16A75">
      <w:pPr>
        <w:spacing w:line="400" w:lineRule="exact"/>
        <w:rPr>
          <w:rFonts w:ascii="Times New Roman" w:hAnsi="Times New Roman" w:cs="Times New Roman"/>
        </w:rPr>
      </w:pPr>
      <w:r>
        <w:rPr>
          <w:rFonts w:ascii="Times New Roman" w:hAnsi="Times New Roman" w:cs="Times New Roman"/>
        </w:rPr>
        <w:t>Upon LiBiTe</w:t>
      </w:r>
      <w:r w:rsidRPr="005F2FA8">
        <w:rPr>
          <w:rFonts w:ascii="Times New Roman" w:hAnsi="Times New Roman" w:cs="Times New Roman"/>
          <w:vertAlign w:val="subscript"/>
        </w:rPr>
        <w:t>2</w:t>
      </w:r>
      <w:r>
        <w:rPr>
          <w:rFonts w:ascii="Times New Roman" w:hAnsi="Times New Roman" w:cs="Times New Roman"/>
        </w:rPr>
        <w:t xml:space="preserve"> alloying,</w:t>
      </w:r>
      <w:r w:rsidR="00DC2C94">
        <w:rPr>
          <w:rFonts w:ascii="Times New Roman" w:hAnsi="Times New Roman" w:cs="Times New Roman"/>
        </w:rPr>
        <w:t xml:space="preserve"> room-temperature</w:t>
      </w:r>
      <w:r>
        <w:rPr>
          <w:rFonts w:ascii="Times New Roman" w:hAnsi="Times New Roman" w:cs="Times New Roman"/>
        </w:rPr>
        <w:t xml:space="preserve"> </w:t>
      </w:r>
      <w:proofErr w:type="spellStart"/>
      <w:r w:rsidRPr="005215ED">
        <w:rPr>
          <w:rFonts w:ascii="Times New Roman" w:hAnsi="Times New Roman" w:cs="Times New Roman"/>
          <w:i/>
          <w:iCs/>
        </w:rPr>
        <w:t>κ</w:t>
      </w:r>
      <w:r w:rsidRPr="00636EB1">
        <w:rPr>
          <w:rFonts w:ascii="Times New Roman" w:hAnsi="Times New Roman" w:cs="Times New Roman"/>
          <w:vertAlign w:val="subscript"/>
        </w:rPr>
        <w:t>L</w:t>
      </w:r>
      <w:proofErr w:type="spellEnd"/>
      <w:r>
        <w:rPr>
          <w:rFonts w:ascii="Times New Roman" w:hAnsi="Times New Roman" w:cs="Times New Roman"/>
        </w:rPr>
        <w:t xml:space="preserve"> </w:t>
      </w:r>
      <w:r w:rsidR="00DC2C94">
        <w:rPr>
          <w:rFonts w:ascii="Times New Roman" w:hAnsi="Times New Roman" w:cs="Times New Roman"/>
        </w:rPr>
        <w:t xml:space="preserve">markedly </w:t>
      </w:r>
      <w:r>
        <w:rPr>
          <w:rFonts w:ascii="Times New Roman" w:hAnsi="Times New Roman" w:cs="Times New Roman"/>
        </w:rPr>
        <w:t>decrease</w:t>
      </w:r>
      <w:r w:rsidR="00DC2C94">
        <w:rPr>
          <w:rFonts w:ascii="Times New Roman" w:hAnsi="Times New Roman" w:cs="Times New Roman"/>
        </w:rPr>
        <w:t>s</w:t>
      </w:r>
      <w:r>
        <w:rPr>
          <w:rFonts w:ascii="Times New Roman" w:hAnsi="Times New Roman" w:cs="Times New Roman"/>
        </w:rPr>
        <w:t xml:space="preserve"> from 2.2 Wm</w:t>
      </w:r>
      <w:r w:rsidRPr="005215ED">
        <w:rPr>
          <w:rFonts w:ascii="Times New Roman" w:hAnsi="Times New Roman" w:cs="Times New Roman"/>
          <w:vertAlign w:val="superscript"/>
        </w:rPr>
        <w:t>-1</w:t>
      </w:r>
      <w:r>
        <w:rPr>
          <w:rFonts w:ascii="Times New Roman" w:hAnsi="Times New Roman" w:cs="Times New Roman"/>
        </w:rPr>
        <w:t>K</w:t>
      </w:r>
      <w:r w:rsidRPr="005215ED">
        <w:rPr>
          <w:rFonts w:ascii="Times New Roman" w:hAnsi="Times New Roman" w:cs="Times New Roman"/>
          <w:vertAlign w:val="superscript"/>
        </w:rPr>
        <w:t>-1</w:t>
      </w:r>
      <w:r>
        <w:rPr>
          <w:rFonts w:ascii="Times New Roman" w:hAnsi="Times New Roman" w:cs="Times New Roman"/>
        </w:rPr>
        <w:t xml:space="preserve"> in pristine </w:t>
      </w:r>
      <w:proofErr w:type="spellStart"/>
      <w:r>
        <w:rPr>
          <w:rFonts w:ascii="Times New Roman" w:hAnsi="Times New Roman" w:cs="Times New Roman"/>
        </w:rPr>
        <w:t>GeSe</w:t>
      </w:r>
      <w:proofErr w:type="spellEnd"/>
      <w:r>
        <w:rPr>
          <w:rFonts w:ascii="Times New Roman" w:hAnsi="Times New Roman" w:cs="Times New Roman"/>
        </w:rPr>
        <w:t xml:space="preserve"> to ~0.6 Wm</w:t>
      </w:r>
      <w:r w:rsidRPr="005215ED">
        <w:rPr>
          <w:rFonts w:ascii="Times New Roman" w:hAnsi="Times New Roman" w:cs="Times New Roman"/>
          <w:vertAlign w:val="superscript"/>
        </w:rPr>
        <w:t>-1</w:t>
      </w:r>
      <w:r>
        <w:rPr>
          <w:rFonts w:ascii="Times New Roman" w:hAnsi="Times New Roman" w:cs="Times New Roman"/>
        </w:rPr>
        <w:t>K</w:t>
      </w:r>
      <w:r w:rsidRPr="005215ED">
        <w:rPr>
          <w:rFonts w:ascii="Times New Roman" w:hAnsi="Times New Roman" w:cs="Times New Roman"/>
          <w:vertAlign w:val="superscript"/>
        </w:rPr>
        <w:t>-1</w:t>
      </w:r>
      <w:r>
        <w:rPr>
          <w:rFonts w:ascii="Times New Roman" w:hAnsi="Times New Roman" w:cs="Times New Roman"/>
        </w:rPr>
        <w:t xml:space="preserve"> for</w:t>
      </w:r>
      <w:r w:rsidR="00DC2C94">
        <w:rPr>
          <w:rFonts w:ascii="Times New Roman" w:hAnsi="Times New Roman" w:cs="Times New Roman"/>
        </w:rPr>
        <w:t xml:space="preserve"> the</w:t>
      </w:r>
      <w:r>
        <w:rPr>
          <w:rFonts w:ascii="Times New Roman" w:hAnsi="Times New Roman" w:cs="Times New Roman"/>
        </w:rPr>
        <w:t xml:space="preserve"> </w:t>
      </w:r>
      <w:r w:rsidRPr="005F2FA8">
        <w:rPr>
          <w:rFonts w:ascii="Times New Roman" w:hAnsi="Times New Roman" w:cs="Times New Roman"/>
          <w:i/>
          <w:iCs/>
        </w:rPr>
        <w:t>x</w:t>
      </w:r>
      <w:r>
        <w:rPr>
          <w:rFonts w:ascii="Times New Roman" w:hAnsi="Times New Roman" w:cs="Times New Roman"/>
        </w:rPr>
        <w:t>=0.1 sample</w:t>
      </w:r>
      <w:r w:rsidR="00D6444C">
        <w:rPr>
          <w:rFonts w:ascii="Times New Roman" w:hAnsi="Times New Roman" w:cs="Times New Roman"/>
        </w:rPr>
        <w:t xml:space="preserve"> (</w:t>
      </w:r>
      <w:r w:rsidR="00D6444C" w:rsidRPr="00D6444C">
        <w:rPr>
          <w:rFonts w:ascii="Times New Roman" w:hAnsi="Times New Roman" w:cs="Times New Roman"/>
          <w:b/>
          <w:bCs/>
        </w:rPr>
        <w:t>Figure 4b</w:t>
      </w:r>
      <w:r w:rsidR="00D6444C">
        <w:rPr>
          <w:rFonts w:ascii="Times New Roman" w:hAnsi="Times New Roman" w:cs="Times New Roman"/>
        </w:rPr>
        <w:t>)</w:t>
      </w:r>
      <w:r>
        <w:rPr>
          <w:rFonts w:ascii="Times New Roman" w:hAnsi="Times New Roman" w:cs="Times New Roman"/>
        </w:rPr>
        <w:t xml:space="preserve">. </w:t>
      </w:r>
      <w:r w:rsidR="00881FAF">
        <w:rPr>
          <w:rFonts w:ascii="Times New Roman" w:hAnsi="Times New Roman" w:cs="Times New Roman"/>
        </w:rPr>
        <w:t>With increasing</w:t>
      </w:r>
      <w:r w:rsidR="00932044">
        <w:rPr>
          <w:rFonts w:ascii="Times New Roman" w:hAnsi="Times New Roman" w:cs="Times New Roman"/>
        </w:rPr>
        <w:t xml:space="preserve"> temperature</w:t>
      </w:r>
      <w:r w:rsidR="00881FAF">
        <w:rPr>
          <w:rFonts w:ascii="Times New Roman" w:hAnsi="Times New Roman" w:cs="Times New Roman"/>
        </w:rPr>
        <w:t>, the LiBiTe</w:t>
      </w:r>
      <w:r w:rsidR="00881FAF" w:rsidRPr="00881FAF">
        <w:rPr>
          <w:rFonts w:ascii="Times New Roman" w:hAnsi="Times New Roman" w:cs="Times New Roman"/>
          <w:vertAlign w:val="subscript"/>
        </w:rPr>
        <w:t>2</w:t>
      </w:r>
      <w:r w:rsidR="00881FAF">
        <w:rPr>
          <w:rFonts w:ascii="Times New Roman" w:hAnsi="Times New Roman" w:cs="Times New Roman"/>
        </w:rPr>
        <w:t>-alloyed samples</w:t>
      </w:r>
      <w:r w:rsidR="00DC2C94">
        <w:rPr>
          <w:rFonts w:ascii="Times New Roman" w:hAnsi="Times New Roman" w:cs="Times New Roman"/>
        </w:rPr>
        <w:t xml:space="preserve">, such as the </w:t>
      </w:r>
      <w:r w:rsidR="00DC2C94" w:rsidRPr="005F2FA8">
        <w:rPr>
          <w:rFonts w:ascii="Times New Roman" w:hAnsi="Times New Roman" w:cs="Times New Roman"/>
          <w:i/>
          <w:iCs/>
        </w:rPr>
        <w:t>x</w:t>
      </w:r>
      <w:r w:rsidR="00DC2C94">
        <w:rPr>
          <w:rFonts w:ascii="Times New Roman" w:hAnsi="Times New Roman" w:cs="Times New Roman"/>
        </w:rPr>
        <w:t>=0.1 sample,</w:t>
      </w:r>
      <w:r w:rsidR="00881FAF">
        <w:rPr>
          <w:rFonts w:ascii="Times New Roman" w:hAnsi="Times New Roman" w:cs="Times New Roman"/>
        </w:rPr>
        <w:t xml:space="preserve"> display</w:t>
      </w:r>
      <w:r w:rsidR="00932044">
        <w:rPr>
          <w:rFonts w:ascii="Times New Roman" w:hAnsi="Times New Roman" w:cs="Times New Roman"/>
        </w:rPr>
        <w:t>ed</w:t>
      </w:r>
      <w:r w:rsidR="00881FAF">
        <w:rPr>
          <w:rFonts w:ascii="Times New Roman" w:hAnsi="Times New Roman" w:cs="Times New Roman"/>
        </w:rPr>
        <w:t xml:space="preserve"> a sudden increase of </w:t>
      </w:r>
      <w:proofErr w:type="spellStart"/>
      <w:r w:rsidR="00881FAF" w:rsidRPr="005215ED">
        <w:rPr>
          <w:rFonts w:ascii="Times New Roman" w:hAnsi="Times New Roman" w:cs="Times New Roman"/>
          <w:i/>
          <w:iCs/>
        </w:rPr>
        <w:t>κ</w:t>
      </w:r>
      <w:r w:rsidR="00881FAF" w:rsidRPr="00636EB1">
        <w:rPr>
          <w:rFonts w:ascii="Times New Roman" w:hAnsi="Times New Roman" w:cs="Times New Roman"/>
          <w:vertAlign w:val="subscript"/>
        </w:rPr>
        <w:t>L</w:t>
      </w:r>
      <w:proofErr w:type="spellEnd"/>
      <w:r w:rsidR="00881FAF">
        <w:rPr>
          <w:rFonts w:ascii="Times New Roman" w:hAnsi="Times New Roman" w:cs="Times New Roman"/>
        </w:rPr>
        <w:t xml:space="preserve"> at around 500 K, which can also be traced to the phase transition from </w:t>
      </w:r>
      <w:r w:rsidR="00881FAF" w:rsidRPr="00881FAF">
        <w:rPr>
          <w:rFonts w:ascii="Times New Roman" w:hAnsi="Times New Roman" w:cs="Times New Roman"/>
          <w:i/>
          <w:iCs/>
        </w:rPr>
        <w:t>R3m</w:t>
      </w:r>
      <w:r w:rsidR="00881FAF">
        <w:rPr>
          <w:rFonts w:ascii="Times New Roman" w:hAnsi="Times New Roman" w:cs="Times New Roman"/>
        </w:rPr>
        <w:t xml:space="preserve"> to </w:t>
      </w:r>
      <w:r w:rsidR="00881FAF" w:rsidRPr="00881FAF">
        <w:rPr>
          <w:rFonts w:ascii="Times New Roman" w:hAnsi="Times New Roman" w:cs="Times New Roman"/>
          <w:i/>
          <w:iCs/>
        </w:rPr>
        <w:t>Fm-3m</w:t>
      </w:r>
      <w:r w:rsidR="00881FAF">
        <w:rPr>
          <w:rFonts w:ascii="Times New Roman" w:hAnsi="Times New Roman" w:cs="Times New Roman"/>
        </w:rPr>
        <w:t>. Nevertheless</w:t>
      </w:r>
      <w:r w:rsidR="00D6444C">
        <w:rPr>
          <w:rFonts w:ascii="Times New Roman" w:hAnsi="Times New Roman" w:cs="Times New Roman"/>
        </w:rPr>
        <w:t xml:space="preserve">, the </w:t>
      </w:r>
      <w:r w:rsidR="00DC2C94" w:rsidRPr="00D6444C">
        <w:rPr>
          <w:rFonts w:ascii="Times New Roman" w:hAnsi="Times New Roman" w:cs="Times New Roman"/>
          <w:i/>
          <w:iCs/>
        </w:rPr>
        <w:t>x</w:t>
      </w:r>
      <w:r w:rsidR="00DC2C94">
        <w:rPr>
          <w:rFonts w:ascii="Times New Roman" w:hAnsi="Times New Roman" w:cs="Times New Roman"/>
        </w:rPr>
        <w:t xml:space="preserve">=0.1 </w:t>
      </w:r>
      <w:r w:rsidR="00D6444C">
        <w:rPr>
          <w:rFonts w:ascii="Times New Roman" w:hAnsi="Times New Roman" w:cs="Times New Roman"/>
        </w:rPr>
        <w:t xml:space="preserve">sample </w:t>
      </w:r>
      <w:r w:rsidR="00DC2C94">
        <w:rPr>
          <w:rFonts w:ascii="Times New Roman" w:hAnsi="Times New Roman" w:cs="Times New Roman"/>
        </w:rPr>
        <w:t>maintains</w:t>
      </w:r>
      <w:r w:rsidR="00D6444C">
        <w:rPr>
          <w:rFonts w:ascii="Times New Roman" w:hAnsi="Times New Roman" w:cs="Times New Roman"/>
        </w:rPr>
        <w:t xml:space="preserve"> a</w:t>
      </w:r>
      <w:r w:rsidR="00DC2C94">
        <w:rPr>
          <w:rFonts w:ascii="Times New Roman" w:hAnsi="Times New Roman" w:cs="Times New Roman"/>
        </w:rPr>
        <w:t xml:space="preserve"> consistently</w:t>
      </w:r>
      <w:r w:rsidR="00D6444C">
        <w:rPr>
          <w:rFonts w:ascii="Times New Roman" w:hAnsi="Times New Roman" w:cs="Times New Roman"/>
        </w:rPr>
        <w:t xml:space="preserve"> low </w:t>
      </w:r>
      <w:proofErr w:type="spellStart"/>
      <w:r w:rsidR="00D6444C" w:rsidRPr="005215ED">
        <w:rPr>
          <w:rFonts w:ascii="Times New Roman" w:hAnsi="Times New Roman" w:cs="Times New Roman"/>
          <w:i/>
          <w:iCs/>
        </w:rPr>
        <w:t>κ</w:t>
      </w:r>
      <w:r w:rsidR="00D6444C" w:rsidRPr="00636EB1">
        <w:rPr>
          <w:rFonts w:ascii="Times New Roman" w:hAnsi="Times New Roman" w:cs="Times New Roman"/>
          <w:vertAlign w:val="subscript"/>
        </w:rPr>
        <w:t>L</w:t>
      </w:r>
      <w:proofErr w:type="spellEnd"/>
      <w:r w:rsidR="00D6444C">
        <w:rPr>
          <w:rFonts w:ascii="Times New Roman" w:hAnsi="Times New Roman" w:cs="Times New Roman"/>
        </w:rPr>
        <w:t xml:space="preserve"> of 0.6-0.5 Wm</w:t>
      </w:r>
      <w:r w:rsidR="00D6444C" w:rsidRPr="005215ED">
        <w:rPr>
          <w:rFonts w:ascii="Times New Roman" w:hAnsi="Times New Roman" w:cs="Times New Roman"/>
          <w:vertAlign w:val="superscript"/>
        </w:rPr>
        <w:t>-1</w:t>
      </w:r>
      <w:r w:rsidR="00D6444C">
        <w:rPr>
          <w:rFonts w:ascii="Times New Roman" w:hAnsi="Times New Roman" w:cs="Times New Roman"/>
        </w:rPr>
        <w:t>K</w:t>
      </w:r>
      <w:r w:rsidR="00D6444C" w:rsidRPr="005215ED">
        <w:rPr>
          <w:rFonts w:ascii="Times New Roman" w:hAnsi="Times New Roman" w:cs="Times New Roman"/>
          <w:vertAlign w:val="superscript"/>
        </w:rPr>
        <w:t>-1</w:t>
      </w:r>
      <w:r w:rsidR="00D6444C">
        <w:rPr>
          <w:rFonts w:ascii="Times New Roman" w:hAnsi="Times New Roman" w:cs="Times New Roman"/>
        </w:rPr>
        <w:t xml:space="preserve"> </w:t>
      </w:r>
      <w:r w:rsidR="00DC2C94">
        <w:rPr>
          <w:rFonts w:ascii="Times New Roman" w:hAnsi="Times New Roman" w:cs="Times New Roman"/>
        </w:rPr>
        <w:t xml:space="preserve">within the </w:t>
      </w:r>
      <w:r w:rsidR="00D6444C">
        <w:rPr>
          <w:rFonts w:ascii="Times New Roman" w:hAnsi="Times New Roman" w:cs="Times New Roman"/>
        </w:rPr>
        <w:t>300-723 K</w:t>
      </w:r>
      <w:r w:rsidR="00DC2C94">
        <w:rPr>
          <w:rFonts w:ascii="Times New Roman" w:hAnsi="Times New Roman" w:cs="Times New Roman"/>
        </w:rPr>
        <w:t xml:space="preserve"> temperature range</w:t>
      </w:r>
      <w:r w:rsidR="007D1DBF">
        <w:rPr>
          <w:rFonts w:ascii="Times New Roman" w:hAnsi="Times New Roman" w:cs="Times New Roman"/>
        </w:rPr>
        <w:t>.</w:t>
      </w:r>
      <w:r w:rsidR="00D6444C">
        <w:rPr>
          <w:rFonts w:ascii="Times New Roman" w:hAnsi="Times New Roman" w:cs="Times New Roman"/>
        </w:rPr>
        <w:t xml:space="preserve"> </w:t>
      </w:r>
      <w:r w:rsidR="007D1DBF">
        <w:rPr>
          <w:rFonts w:ascii="Times New Roman" w:hAnsi="Times New Roman" w:cs="Times New Roman"/>
        </w:rPr>
        <w:t>This value</w:t>
      </w:r>
      <w:r w:rsidR="00D6444C">
        <w:rPr>
          <w:rFonts w:ascii="Times New Roman" w:hAnsi="Times New Roman" w:cs="Times New Roman"/>
        </w:rPr>
        <w:t xml:space="preserve"> close</w:t>
      </w:r>
      <w:r w:rsidR="007D1DBF">
        <w:rPr>
          <w:rFonts w:ascii="Times New Roman" w:hAnsi="Times New Roman" w:cs="Times New Roman"/>
        </w:rPr>
        <w:t>ly approaches</w:t>
      </w:r>
      <w:r w:rsidR="00D6444C">
        <w:rPr>
          <w:rFonts w:ascii="Times New Roman" w:hAnsi="Times New Roman" w:cs="Times New Roman"/>
        </w:rPr>
        <w:t xml:space="preserve"> the </w:t>
      </w:r>
      <w:r w:rsidR="007F3201">
        <w:rPr>
          <w:rFonts w:ascii="Times New Roman" w:hAnsi="Times New Roman" w:cs="Times New Roman"/>
        </w:rPr>
        <w:t xml:space="preserve">lower </w:t>
      </w:r>
      <w:r w:rsidR="00D6444C" w:rsidRPr="00D6444C">
        <w:rPr>
          <w:rFonts w:ascii="Times New Roman" w:hAnsi="Times New Roman" w:cs="Times New Roman"/>
        </w:rPr>
        <w:t>limit</w:t>
      </w:r>
      <w:r w:rsidR="00D6444C">
        <w:rPr>
          <w:rFonts w:ascii="Times New Roman" w:hAnsi="Times New Roman" w:cs="Times New Roman"/>
        </w:rPr>
        <w:t xml:space="preserve"> of </w:t>
      </w:r>
      <w:proofErr w:type="spellStart"/>
      <w:r w:rsidR="00D6444C" w:rsidRPr="005215ED">
        <w:rPr>
          <w:rFonts w:ascii="Times New Roman" w:hAnsi="Times New Roman" w:cs="Times New Roman"/>
          <w:i/>
          <w:iCs/>
        </w:rPr>
        <w:t>κ</w:t>
      </w:r>
      <w:r w:rsidR="00D6444C" w:rsidRPr="00636EB1">
        <w:rPr>
          <w:rFonts w:ascii="Times New Roman" w:hAnsi="Times New Roman" w:cs="Times New Roman"/>
          <w:vertAlign w:val="subscript"/>
        </w:rPr>
        <w:t>L</w:t>
      </w:r>
      <w:proofErr w:type="spellEnd"/>
      <w:r w:rsidR="00D6444C">
        <w:rPr>
          <w:rFonts w:ascii="Times New Roman" w:hAnsi="Times New Roman" w:cs="Times New Roman"/>
        </w:rPr>
        <w:t xml:space="preserve"> based on </w:t>
      </w:r>
      <w:r w:rsidR="00932044">
        <w:rPr>
          <w:rFonts w:ascii="Times New Roman" w:hAnsi="Times New Roman" w:cs="Times New Roman"/>
        </w:rPr>
        <w:t xml:space="preserve">the </w:t>
      </w:r>
      <w:r w:rsidR="007F3201">
        <w:rPr>
          <w:rFonts w:ascii="Times New Roman" w:hAnsi="Times New Roman" w:cs="Times New Roman"/>
        </w:rPr>
        <w:t>Cahill model:</w:t>
      </w:r>
      <w:r w:rsidR="00DA55AA" w:rsidRPr="00DA55AA">
        <w:rPr>
          <w:rFonts w:ascii="Times New Roman" w:hAnsi="Times New Roman" w:cs="Times New Roman"/>
          <w:noProof/>
          <w:vertAlign w:val="superscript"/>
        </w:rPr>
        <w:t>5</w:t>
      </w:r>
      <w:r w:rsidR="006A7883">
        <w:rPr>
          <w:rFonts w:ascii="Times New Roman" w:hAnsi="Times New Roman" w:cs="Times New Roman"/>
          <w:noProof/>
          <w:vertAlign w:val="superscript"/>
        </w:rPr>
        <w:t>6</w:t>
      </w:r>
    </w:p>
    <w:p w14:paraId="086CB5E7" w14:textId="05DD9848" w:rsidR="007F3201" w:rsidRDefault="00000000" w:rsidP="007F3201">
      <w:pPr>
        <w:wordWrap w:val="0"/>
        <w:jc w:val="right"/>
        <w:rPr>
          <w:rFonts w:eastAsia="等线" w:cs="Times New Roman"/>
        </w:rPr>
      </w:pPr>
      <w:r>
        <w:rPr>
          <w:rFonts w:eastAsia="等线" w:cs="Times New Roman"/>
          <w:position w:val="-30"/>
        </w:rPr>
        <w:pict w14:anchorId="106B77BF">
          <v:shape id="_x0000_i1026" type="#_x0000_t75" style="width:180.5pt;height:31pt">
            <v:imagedata r:id="rId11" o:title=""/>
          </v:shape>
        </w:pict>
      </w:r>
      <w:r w:rsidR="00752975">
        <w:rPr>
          <w:rFonts w:eastAsia="等线" w:cs="Times New Roman"/>
        </w:rPr>
        <w:t xml:space="preserve">                  </w:t>
      </w:r>
      <w:r w:rsidR="00752975" w:rsidRPr="007F3201">
        <w:rPr>
          <w:rFonts w:ascii="Times New Roman" w:eastAsia="等线" w:hAnsi="Times New Roman" w:cs="Times New Roman"/>
        </w:rPr>
        <w:t>(2)</w:t>
      </w:r>
    </w:p>
    <w:p w14:paraId="3EB7AE4E" w14:textId="29790AA4" w:rsidR="00C8412F" w:rsidRDefault="00752975" w:rsidP="00F16A75">
      <w:pPr>
        <w:spacing w:line="400" w:lineRule="exact"/>
        <w:rPr>
          <w:rFonts w:ascii="Times New Roman" w:eastAsia="等线" w:hAnsi="Times New Roman" w:cs="Times New Roman"/>
          <w:iCs/>
        </w:rPr>
      </w:pPr>
      <w:r>
        <w:rPr>
          <w:rFonts w:ascii="Times New Roman" w:hAnsi="Times New Roman" w:cs="Times New Roman"/>
        </w:rPr>
        <w:t xml:space="preserve">where </w:t>
      </w:r>
      <w:r w:rsidRPr="007F3201">
        <w:rPr>
          <w:rFonts w:ascii="Times New Roman" w:hAnsi="Times New Roman" w:cs="Times New Roman"/>
          <w:i/>
          <w:iCs/>
        </w:rPr>
        <w:t>v</w:t>
      </w:r>
      <w:r w:rsidRPr="007F3201">
        <w:rPr>
          <w:rFonts w:ascii="Times New Roman" w:hAnsi="Times New Roman" w:cs="Times New Roman"/>
          <w:vertAlign w:val="subscript"/>
        </w:rPr>
        <w:t>i</w:t>
      </w:r>
      <w:r>
        <w:rPr>
          <w:rFonts w:ascii="Times New Roman" w:hAnsi="Times New Roman" w:cs="Times New Roman"/>
        </w:rPr>
        <w:t xml:space="preserve"> means the sound speed of two transverse and one longitudinal mode</w:t>
      </w:r>
      <w:r w:rsidR="00932044">
        <w:rPr>
          <w:rFonts w:ascii="Times New Roman" w:hAnsi="Times New Roman" w:cs="Times New Roman"/>
        </w:rPr>
        <w:t>,</w:t>
      </w:r>
      <w:r>
        <w:rPr>
          <w:rFonts w:ascii="Times New Roman" w:hAnsi="Times New Roman" w:cs="Times New Roman"/>
        </w:rPr>
        <w:t xml:space="preserve"> </w:t>
      </w:r>
      <w:r w:rsidRPr="007F3201">
        <w:rPr>
          <w:rFonts w:ascii="Times New Roman" w:eastAsia="等线" w:hAnsi="Times New Roman" w:cs="Times New Roman"/>
          <w:i/>
        </w:rPr>
        <w:t>n</w:t>
      </w:r>
      <w:r w:rsidRPr="007F3201">
        <w:rPr>
          <w:rFonts w:ascii="Times New Roman" w:eastAsia="等线" w:hAnsi="Times New Roman" w:cs="Times New Roman"/>
          <w:iCs/>
        </w:rPr>
        <w:t xml:space="preserve"> </w:t>
      </w:r>
      <w:r>
        <w:rPr>
          <w:rFonts w:ascii="Times New Roman" w:eastAsia="等线" w:hAnsi="Times New Roman" w:cs="Times New Roman"/>
          <w:iCs/>
        </w:rPr>
        <w:t>is the number density of atoms</w:t>
      </w:r>
      <w:r w:rsidR="00932044">
        <w:rPr>
          <w:rFonts w:ascii="Times New Roman" w:eastAsia="等线" w:hAnsi="Times New Roman" w:cs="Times New Roman"/>
          <w:iCs/>
        </w:rPr>
        <w:t>,</w:t>
      </w:r>
      <w:r>
        <w:rPr>
          <w:rFonts w:ascii="Times New Roman" w:eastAsia="等线" w:hAnsi="Times New Roman" w:cs="Times New Roman"/>
          <w:iCs/>
        </w:rPr>
        <w:t xml:space="preserve"> </w:t>
      </w:r>
      <w:proofErr w:type="spellStart"/>
      <w:r w:rsidRPr="007F3201">
        <w:rPr>
          <w:rFonts w:ascii="Times New Roman" w:eastAsia="等线" w:hAnsi="Times New Roman" w:cs="Times New Roman"/>
          <w:i/>
        </w:rPr>
        <w:t>θ</w:t>
      </w:r>
      <w:r w:rsidRPr="007F3201">
        <w:rPr>
          <w:rFonts w:ascii="Times New Roman" w:eastAsia="等线" w:hAnsi="Times New Roman" w:cs="Times New Roman"/>
          <w:i/>
          <w:vertAlign w:val="subscript"/>
        </w:rPr>
        <w:t>i</w:t>
      </w:r>
      <w:proofErr w:type="spellEnd"/>
      <w:r>
        <w:rPr>
          <w:rFonts w:ascii="Times New Roman" w:eastAsia="等线" w:hAnsi="Times New Roman" w:cs="Times New Roman"/>
          <w:iCs/>
        </w:rPr>
        <w:t xml:space="preserve"> is the cutoff frequency</w:t>
      </w:r>
      <w:r w:rsidR="00874682">
        <w:rPr>
          <w:rFonts w:ascii="Times New Roman" w:eastAsia="等线" w:hAnsi="Times New Roman" w:cs="Times New Roman"/>
          <w:iCs/>
        </w:rPr>
        <w:t>,</w:t>
      </w:r>
      <w:r>
        <w:rPr>
          <w:rFonts w:ascii="Times New Roman" w:eastAsia="等线" w:hAnsi="Times New Roman" w:cs="Times New Roman"/>
          <w:iCs/>
        </w:rPr>
        <w:t xml:space="preserve"> and</w:t>
      </w:r>
      <w:r w:rsidR="00932044">
        <w:rPr>
          <w:rFonts w:ascii="Times New Roman" w:eastAsia="等线" w:hAnsi="Times New Roman" w:cs="Times New Roman"/>
          <w:iCs/>
        </w:rPr>
        <w:t xml:space="preserve"> is</w:t>
      </w:r>
      <w:r>
        <w:rPr>
          <w:rFonts w:ascii="Times New Roman" w:eastAsia="等线" w:hAnsi="Times New Roman" w:cs="Times New Roman"/>
          <w:iCs/>
        </w:rPr>
        <w:t xml:space="preserve"> calculated as </w:t>
      </w:r>
      <w:proofErr w:type="spellStart"/>
      <w:r w:rsidRPr="007F3201">
        <w:rPr>
          <w:rFonts w:ascii="Times New Roman" w:eastAsia="等线" w:hAnsi="Times New Roman" w:cs="Times New Roman"/>
          <w:i/>
          <w:iCs/>
        </w:rPr>
        <w:t>θ</w:t>
      </w:r>
      <w:r w:rsidRPr="007F3201">
        <w:rPr>
          <w:rFonts w:ascii="Times New Roman" w:eastAsia="等线" w:hAnsi="Times New Roman" w:cs="Times New Roman"/>
          <w:i/>
          <w:iCs/>
          <w:vertAlign w:val="subscript"/>
        </w:rPr>
        <w:t>i</w:t>
      </w:r>
      <w:proofErr w:type="spellEnd"/>
      <w:r w:rsidRPr="007F3201">
        <w:rPr>
          <w:rFonts w:ascii="Times New Roman" w:eastAsia="等线" w:hAnsi="Times New Roman" w:cs="Times New Roman"/>
          <w:iCs/>
        </w:rPr>
        <w:t xml:space="preserve"> = </w:t>
      </w:r>
      <w:r w:rsidRPr="007F3201">
        <w:rPr>
          <w:rFonts w:ascii="Times New Roman" w:eastAsia="等线" w:hAnsi="Times New Roman" w:cs="Times New Roman"/>
          <w:i/>
          <w:iCs/>
        </w:rPr>
        <w:t>v</w:t>
      </w:r>
      <w:r w:rsidRPr="007F3201">
        <w:rPr>
          <w:rFonts w:ascii="Times New Roman" w:eastAsia="等线" w:hAnsi="Times New Roman" w:cs="Times New Roman"/>
          <w:i/>
          <w:iCs/>
          <w:vertAlign w:val="subscript"/>
        </w:rPr>
        <w:t>i</w:t>
      </w:r>
      <w:r w:rsidRPr="007F3201">
        <w:rPr>
          <w:rFonts w:ascii="Times New Roman" w:eastAsia="等线" w:hAnsi="Times New Roman" w:cs="Times New Roman"/>
          <w:iCs/>
        </w:rPr>
        <w:t>(</w:t>
      </w:r>
      <w:r w:rsidRPr="007F3201">
        <w:rPr>
          <w:rFonts w:ascii="Times New Roman" w:eastAsia="等线" w:hAnsi="Times New Roman" w:cs="Times New Roman"/>
          <w:i/>
          <w:iCs/>
        </w:rPr>
        <w:t>h</w:t>
      </w:r>
      <w:r w:rsidRPr="007F3201">
        <w:rPr>
          <w:rFonts w:ascii="Times New Roman" w:eastAsia="等线" w:hAnsi="Times New Roman" w:cs="Times New Roman" w:hint="eastAsia"/>
          <w:iCs/>
        </w:rPr>
        <w:t>/</w:t>
      </w:r>
      <w:proofErr w:type="gramStart"/>
      <w:r w:rsidRPr="007F3201">
        <w:rPr>
          <w:rFonts w:ascii="Times New Roman" w:eastAsia="等线" w:hAnsi="Times New Roman" w:cs="Times New Roman"/>
          <w:i/>
          <w:iCs/>
        </w:rPr>
        <w:t>k</w:t>
      </w:r>
      <w:r w:rsidRPr="007F3201">
        <w:rPr>
          <w:rFonts w:ascii="Times New Roman" w:eastAsia="等线" w:hAnsi="Times New Roman" w:cs="Times New Roman"/>
          <w:iCs/>
          <w:vertAlign w:val="subscript"/>
        </w:rPr>
        <w:t>B</w:t>
      </w:r>
      <w:r w:rsidRPr="007F3201">
        <w:rPr>
          <w:rFonts w:ascii="Times New Roman" w:eastAsia="等线" w:hAnsi="Times New Roman" w:cs="Times New Roman"/>
          <w:iCs/>
        </w:rPr>
        <w:t>)(</w:t>
      </w:r>
      <w:proofErr w:type="gramEnd"/>
      <w:r w:rsidRPr="007F3201">
        <w:rPr>
          <w:rFonts w:ascii="Times New Roman" w:eastAsia="等线" w:hAnsi="Times New Roman" w:cs="Times New Roman"/>
          <w:iCs/>
        </w:rPr>
        <w:t>3</w:t>
      </w:r>
      <w:r w:rsidRPr="007F3201">
        <w:rPr>
          <w:rFonts w:ascii="Times New Roman" w:eastAsia="等线" w:hAnsi="Times New Roman" w:cs="Times New Roman"/>
          <w:i/>
          <w:iCs/>
        </w:rPr>
        <w:t>n</w:t>
      </w:r>
      <w:r w:rsidRPr="007F3201">
        <w:rPr>
          <w:rFonts w:ascii="Times New Roman" w:eastAsia="等线" w:hAnsi="Times New Roman" w:cs="Times New Roman"/>
          <w:iCs/>
        </w:rPr>
        <w:t>/4π)</w:t>
      </w:r>
      <w:r w:rsidRPr="007F3201">
        <w:rPr>
          <w:rFonts w:ascii="Times New Roman" w:eastAsia="等线" w:hAnsi="Times New Roman" w:cs="Times New Roman"/>
          <w:iCs/>
          <w:vertAlign w:val="superscript"/>
        </w:rPr>
        <w:t>1</w:t>
      </w:r>
      <w:r w:rsidRPr="007F3201">
        <w:rPr>
          <w:rFonts w:ascii="Times New Roman" w:eastAsia="等线" w:hAnsi="Times New Roman" w:cs="Times New Roman" w:hint="eastAsia"/>
          <w:iCs/>
          <w:vertAlign w:val="superscript"/>
        </w:rPr>
        <w:t>/</w:t>
      </w:r>
      <w:r w:rsidRPr="007F3201">
        <w:rPr>
          <w:rFonts w:ascii="Times New Roman" w:eastAsia="等线" w:hAnsi="Times New Roman" w:cs="Times New Roman"/>
          <w:iCs/>
          <w:vertAlign w:val="superscript"/>
        </w:rPr>
        <w:t>3</w:t>
      </w:r>
      <w:r>
        <w:rPr>
          <w:rFonts w:ascii="Times New Roman" w:eastAsia="等线" w:hAnsi="Times New Roman" w:cs="Times New Roman"/>
          <w:iCs/>
        </w:rPr>
        <w:t>.</w:t>
      </w:r>
    </w:p>
    <w:p w14:paraId="76B2F6D4" w14:textId="77777777" w:rsidR="005803E9" w:rsidRPr="00CB291C" w:rsidRDefault="005803E9" w:rsidP="005803E9">
      <w:pPr>
        <w:jc w:val="center"/>
        <w:rPr>
          <w:rFonts w:ascii="Times New Roman" w:hAnsi="Times New Roman" w:cs="Times New Roman"/>
        </w:rPr>
      </w:pPr>
      <w:r>
        <w:rPr>
          <w:noProof/>
        </w:rPr>
        <w:drawing>
          <wp:inline distT="0" distB="0" distL="0" distR="0" wp14:anchorId="7BA0EE1F" wp14:editId="67DC1C96">
            <wp:extent cx="4807205" cy="3779135"/>
            <wp:effectExtent l="0" t="0" r="0" b="0"/>
            <wp:docPr id="492859383" name="图片 5"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52719" name="图片 5" descr="图表, 散点图&#10;&#10;描述已自动生成"/>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813354" cy="3783969"/>
                    </a:xfrm>
                    <a:prstGeom prst="rect">
                      <a:avLst/>
                    </a:prstGeom>
                    <a:noFill/>
                    <a:ln>
                      <a:noFill/>
                    </a:ln>
                  </pic:spPr>
                </pic:pic>
              </a:graphicData>
            </a:graphic>
          </wp:inline>
        </w:drawing>
      </w:r>
    </w:p>
    <w:p w14:paraId="4AB4229E" w14:textId="77777777" w:rsidR="005803E9" w:rsidRPr="00223DA9" w:rsidRDefault="005803E9" w:rsidP="005803E9">
      <w:pPr>
        <w:spacing w:line="400" w:lineRule="exact"/>
        <w:rPr>
          <w:rFonts w:ascii="Times New Roman" w:hAnsi="Times New Roman" w:cs="Times New Roman"/>
        </w:rPr>
      </w:pPr>
      <w:r w:rsidRPr="0099694B">
        <w:rPr>
          <w:rFonts w:ascii="Times New Roman" w:hAnsi="Times New Roman" w:cs="Times New Roman" w:hint="eastAsia"/>
          <w:b/>
        </w:rPr>
        <w:t>Figure</w:t>
      </w:r>
      <w:r>
        <w:rPr>
          <w:rFonts w:ascii="Times New Roman" w:hAnsi="Times New Roman" w:cs="Times New Roman"/>
          <w:b/>
        </w:rPr>
        <w:t xml:space="preserve"> 4. </w:t>
      </w:r>
      <w:r>
        <w:rPr>
          <w:rFonts w:ascii="Times New Roman" w:hAnsi="Times New Roman" w:cs="Times New Roman"/>
        </w:rPr>
        <w:t xml:space="preserve">Temperature-dependent (a) total thermal conductivity and (b) lattice thermal conductivity for samples with different </w:t>
      </w:r>
      <w:r w:rsidRPr="00223DA9">
        <w:rPr>
          <w:rFonts w:ascii="Times New Roman" w:hAnsi="Times New Roman" w:cs="Times New Roman"/>
          <w:i/>
          <w:iCs/>
        </w:rPr>
        <w:t>x</w:t>
      </w:r>
      <w:r>
        <w:rPr>
          <w:rFonts w:ascii="Times New Roman" w:hAnsi="Times New Roman" w:cs="Times New Roman"/>
        </w:rPr>
        <w:t>. (c) T</w:t>
      </w:r>
      <w:r>
        <w:rPr>
          <w:rFonts w:ascii="Times New Roman" w:hAnsi="Times New Roman" w:cs="Times New Roman" w:hint="eastAsia"/>
        </w:rPr>
        <w:t>empe</w:t>
      </w:r>
      <w:r>
        <w:rPr>
          <w:rFonts w:ascii="Times New Roman" w:hAnsi="Times New Roman" w:cs="Times New Roman"/>
        </w:rPr>
        <w:t xml:space="preserve">rature-dependent </w:t>
      </w:r>
      <w:r w:rsidRPr="00240E03">
        <w:rPr>
          <w:rFonts w:ascii="Times New Roman" w:hAnsi="Times New Roman" w:cs="Times New Roman"/>
          <w:i/>
          <w:iCs/>
        </w:rPr>
        <w:t>C</w:t>
      </w:r>
      <w:r w:rsidRPr="00240E03">
        <w:rPr>
          <w:rFonts w:ascii="Times New Roman" w:hAnsi="Times New Roman" w:cs="Times New Roman"/>
          <w:vertAlign w:val="subscript"/>
        </w:rPr>
        <w:t>p</w:t>
      </w:r>
      <w:r>
        <w:rPr>
          <w:rFonts w:ascii="Times New Roman" w:hAnsi="Times New Roman" w:cs="Times New Roman"/>
        </w:rPr>
        <w:t>/</w:t>
      </w:r>
      <w:r w:rsidRPr="00240E03">
        <w:rPr>
          <w:rFonts w:ascii="Times New Roman" w:hAnsi="Times New Roman" w:cs="Times New Roman"/>
          <w:i/>
          <w:iCs/>
        </w:rPr>
        <w:t>T</w:t>
      </w:r>
      <w:r w:rsidRPr="00240E03">
        <w:rPr>
          <w:rFonts w:ascii="Times New Roman" w:hAnsi="Times New Roman" w:cs="Times New Roman"/>
          <w:vertAlign w:val="superscript"/>
        </w:rPr>
        <w:t>3</w:t>
      </w:r>
      <w:r>
        <w:rPr>
          <w:rFonts w:ascii="Times New Roman" w:hAnsi="Times New Roman" w:cs="Times New Roman"/>
        </w:rPr>
        <w:t xml:space="preserve">. (d) </w:t>
      </w:r>
      <w:r w:rsidRPr="00240E03">
        <w:rPr>
          <w:rFonts w:ascii="Times New Roman" w:hAnsi="Times New Roman" w:cs="Times New Roman"/>
          <w:i/>
          <w:iCs/>
        </w:rPr>
        <w:t>C</w:t>
      </w:r>
      <w:r w:rsidRPr="00240E03">
        <w:rPr>
          <w:rFonts w:ascii="Times New Roman" w:hAnsi="Times New Roman" w:cs="Times New Roman"/>
          <w:vertAlign w:val="subscript"/>
        </w:rPr>
        <w:t>p</w:t>
      </w:r>
      <w:r>
        <w:rPr>
          <w:rFonts w:ascii="Times New Roman" w:hAnsi="Times New Roman" w:cs="Times New Roman"/>
        </w:rPr>
        <w:t>/</w:t>
      </w:r>
      <w:r w:rsidRPr="00240E03">
        <w:rPr>
          <w:rFonts w:ascii="Times New Roman" w:hAnsi="Times New Roman" w:cs="Times New Roman"/>
          <w:i/>
          <w:iCs/>
        </w:rPr>
        <w:t>T</w:t>
      </w:r>
      <w:r>
        <w:rPr>
          <w:rFonts w:ascii="Times New Roman" w:hAnsi="Times New Roman" w:cs="Times New Roman"/>
        </w:rPr>
        <w:t xml:space="preserve"> as a function of </w:t>
      </w:r>
      <w:r w:rsidRPr="00240E03">
        <w:rPr>
          <w:rFonts w:ascii="Times New Roman" w:hAnsi="Times New Roman" w:cs="Times New Roman"/>
          <w:i/>
          <w:iCs/>
        </w:rPr>
        <w:t>T</w:t>
      </w:r>
      <w:r w:rsidRPr="00240E03">
        <w:rPr>
          <w:rFonts w:ascii="Times New Roman" w:hAnsi="Times New Roman" w:cs="Times New Roman"/>
          <w:vertAlign w:val="superscript"/>
        </w:rPr>
        <w:t>2</w:t>
      </w:r>
      <w:r>
        <w:rPr>
          <w:rFonts w:ascii="Times New Roman" w:hAnsi="Times New Roman" w:cs="Times New Roman"/>
        </w:rPr>
        <w:t xml:space="preserve">. The data is fitted with the Debye model, Debye+1 Einstein model, Debye+2 Einstein model, and Debye+3 Einstein model, respectively. The </w:t>
      </w:r>
      <w:r w:rsidRPr="00E06747">
        <w:rPr>
          <w:rFonts w:ascii="Times New Roman" w:hAnsi="Times New Roman" w:cs="Times New Roman"/>
          <w:i/>
          <w:iCs/>
        </w:rPr>
        <w:t>γ</w:t>
      </w:r>
      <w:r>
        <w:rPr>
          <w:rFonts w:ascii="Times New Roman" w:hAnsi="Times New Roman" w:cs="Times New Roman"/>
        </w:rPr>
        <w:t xml:space="preserve">, </w:t>
      </w:r>
      <w:r w:rsidRPr="00E06747">
        <w:rPr>
          <w:rFonts w:ascii="Times New Roman" w:hAnsi="Times New Roman" w:cs="Times New Roman"/>
          <w:i/>
          <w:iCs/>
        </w:rPr>
        <w:t>β</w:t>
      </w:r>
      <w:r>
        <w:rPr>
          <w:rFonts w:ascii="Times New Roman" w:hAnsi="Times New Roman" w:cs="Times New Roman"/>
        </w:rPr>
        <w:t xml:space="preserve">, and </w:t>
      </w:r>
      <w:proofErr w:type="spellStart"/>
      <w:r w:rsidRPr="00E06747">
        <w:rPr>
          <w:rFonts w:ascii="Times New Roman" w:hAnsi="Times New Roman" w:cs="Times New Roman"/>
          <w:i/>
          <w:iCs/>
        </w:rPr>
        <w:t>E</w:t>
      </w:r>
      <w:proofErr w:type="spellEnd"/>
      <w:r>
        <w:rPr>
          <w:rFonts w:ascii="Times New Roman" w:hAnsi="Times New Roman" w:cs="Times New Roman"/>
        </w:rPr>
        <w:t xml:space="preserve"> are contributions from electronic, Debye, and Einstein modes, respectively.</w:t>
      </w:r>
    </w:p>
    <w:p w14:paraId="28E68D25" w14:textId="77777777" w:rsidR="005803E9" w:rsidRDefault="005803E9" w:rsidP="00C8412F">
      <w:pPr>
        <w:spacing w:line="400" w:lineRule="exact"/>
        <w:ind w:firstLine="420"/>
        <w:rPr>
          <w:rFonts w:ascii="Times New Roman" w:eastAsia="等线" w:hAnsi="Times New Roman" w:cs="Times New Roman"/>
          <w:iCs/>
        </w:rPr>
      </w:pPr>
    </w:p>
    <w:p w14:paraId="34FCE3D9" w14:textId="12F9D2AE" w:rsidR="007F3201" w:rsidRDefault="00752975" w:rsidP="00C8412F">
      <w:pPr>
        <w:spacing w:line="400" w:lineRule="exact"/>
        <w:ind w:firstLine="420"/>
        <w:rPr>
          <w:rFonts w:ascii="Times New Roman" w:hAnsi="Times New Roman" w:cs="Times New Roman"/>
        </w:rPr>
      </w:pPr>
      <w:r>
        <w:rPr>
          <w:rFonts w:ascii="Times New Roman" w:eastAsia="等线" w:hAnsi="Times New Roman" w:cs="Times New Roman"/>
          <w:iCs/>
        </w:rPr>
        <w:lastRenderedPageBreak/>
        <w:t xml:space="preserve">The </w:t>
      </w:r>
      <w:r w:rsidR="000557A5" w:rsidRPr="000557A5">
        <w:rPr>
          <w:rFonts w:ascii="Times New Roman" w:eastAsia="等线" w:hAnsi="Times New Roman" w:cs="Times New Roman"/>
          <w:iCs/>
        </w:rPr>
        <w:t xml:space="preserve">consistent </w:t>
      </w:r>
      <w:r>
        <w:rPr>
          <w:rFonts w:ascii="Times New Roman" w:eastAsia="等线" w:hAnsi="Times New Roman" w:cs="Times New Roman"/>
          <w:iCs/>
        </w:rPr>
        <w:t xml:space="preserve">low </w:t>
      </w:r>
      <w:proofErr w:type="spellStart"/>
      <w:r w:rsidRPr="005215ED">
        <w:rPr>
          <w:rFonts w:ascii="Times New Roman" w:hAnsi="Times New Roman" w:cs="Times New Roman"/>
          <w:i/>
          <w:iCs/>
        </w:rPr>
        <w:t>κ</w:t>
      </w:r>
      <w:r w:rsidRPr="00636EB1">
        <w:rPr>
          <w:rFonts w:ascii="Times New Roman" w:hAnsi="Times New Roman" w:cs="Times New Roman"/>
          <w:vertAlign w:val="subscript"/>
        </w:rPr>
        <w:t>L</w:t>
      </w:r>
      <w:proofErr w:type="spellEnd"/>
      <w:r>
        <w:rPr>
          <w:rFonts w:ascii="Times New Roman" w:hAnsi="Times New Roman" w:cs="Times New Roman"/>
        </w:rPr>
        <w:t xml:space="preserve"> </w:t>
      </w:r>
      <w:r w:rsidR="000557A5">
        <w:rPr>
          <w:rFonts w:ascii="Times New Roman" w:hAnsi="Times New Roman" w:cs="Times New Roman"/>
        </w:rPr>
        <w:t xml:space="preserve">observed </w:t>
      </w:r>
      <w:r>
        <w:rPr>
          <w:rFonts w:ascii="Times New Roman" w:hAnsi="Times New Roman" w:cs="Times New Roman"/>
        </w:rPr>
        <w:t xml:space="preserve">in </w:t>
      </w:r>
      <w:r w:rsidRPr="00FE278C">
        <w:rPr>
          <w:rFonts w:ascii="Times New Roman" w:hAnsi="Times New Roman" w:cs="Times New Roman"/>
          <w:i/>
          <w:iCs/>
        </w:rPr>
        <w:t>x</w:t>
      </w:r>
      <w:r>
        <w:rPr>
          <w:rFonts w:ascii="Times New Roman" w:hAnsi="Times New Roman" w:cs="Times New Roman"/>
        </w:rPr>
        <w:t>=0.1 samples</w:t>
      </w:r>
      <w:r w:rsidR="000557A5">
        <w:rPr>
          <w:rFonts w:ascii="Times New Roman" w:hAnsi="Times New Roman" w:cs="Times New Roman"/>
        </w:rPr>
        <w:t xml:space="preserve"> between 300-723 K</w:t>
      </w:r>
      <w:r>
        <w:rPr>
          <w:rFonts w:ascii="Times New Roman" w:hAnsi="Times New Roman" w:cs="Times New Roman"/>
        </w:rPr>
        <w:t xml:space="preserve"> </w:t>
      </w:r>
      <w:r w:rsidR="000557A5">
        <w:rPr>
          <w:rFonts w:ascii="Times New Roman" w:hAnsi="Times New Roman" w:cs="Times New Roman"/>
        </w:rPr>
        <w:t>indicates</w:t>
      </w:r>
      <w:r>
        <w:rPr>
          <w:rFonts w:ascii="Times New Roman" w:hAnsi="Times New Roman" w:cs="Times New Roman"/>
        </w:rPr>
        <w:t xml:space="preserve"> that the phonon scattering is strong over this temperature range. One </w:t>
      </w:r>
      <w:r w:rsidR="000557A5">
        <w:rPr>
          <w:rFonts w:ascii="Times New Roman" w:hAnsi="Times New Roman" w:cs="Times New Roman"/>
        </w:rPr>
        <w:t>probable</w:t>
      </w:r>
      <w:r>
        <w:rPr>
          <w:rFonts w:ascii="Times New Roman" w:hAnsi="Times New Roman" w:cs="Times New Roman"/>
        </w:rPr>
        <w:t xml:space="preserve"> mechanism for phonon scattering is the </w:t>
      </w:r>
      <w:r w:rsidR="000557A5">
        <w:rPr>
          <w:rFonts w:ascii="Times New Roman" w:hAnsi="Times New Roman" w:cs="Times New Roman"/>
        </w:rPr>
        <w:t xml:space="preserve">presence of </w:t>
      </w:r>
      <w:r w:rsidR="00F1623D">
        <w:rPr>
          <w:rFonts w:ascii="Times New Roman" w:hAnsi="Times New Roman" w:cs="Times New Roman"/>
        </w:rPr>
        <w:t xml:space="preserve">localized low-energy Einstein oscillators, </w:t>
      </w:r>
      <w:r w:rsidR="00F77BFC">
        <w:rPr>
          <w:rFonts w:ascii="Times New Roman" w:hAnsi="Times New Roman" w:cs="Times New Roman"/>
        </w:rPr>
        <w:t xml:space="preserve">often </w:t>
      </w:r>
      <w:r w:rsidR="000557A5">
        <w:rPr>
          <w:rFonts w:ascii="Times New Roman" w:hAnsi="Times New Roman" w:cs="Times New Roman"/>
        </w:rPr>
        <w:t>observed</w:t>
      </w:r>
      <w:r w:rsidR="00F1623D">
        <w:rPr>
          <w:rFonts w:ascii="Times New Roman" w:hAnsi="Times New Roman" w:cs="Times New Roman"/>
        </w:rPr>
        <w:t xml:space="preserve"> in</w:t>
      </w:r>
      <w:r w:rsidR="00F77BFC">
        <w:rPr>
          <w:rFonts w:ascii="Times New Roman" w:hAnsi="Times New Roman" w:cs="Times New Roman"/>
        </w:rPr>
        <w:t xml:space="preserve"> the rhombohedral phase due to </w:t>
      </w:r>
      <w:r w:rsidR="000557A5">
        <w:rPr>
          <w:rFonts w:ascii="Times New Roman" w:hAnsi="Times New Roman" w:cs="Times New Roman"/>
        </w:rPr>
        <w:t>cation</w:t>
      </w:r>
      <w:r w:rsidR="00F77BFC">
        <w:rPr>
          <w:rFonts w:ascii="Times New Roman" w:hAnsi="Times New Roman" w:cs="Times New Roman"/>
        </w:rPr>
        <w:t xml:space="preserve"> displacement</w:t>
      </w:r>
      <w:r w:rsidR="00F1623D">
        <w:rPr>
          <w:rFonts w:ascii="Times New Roman" w:hAnsi="Times New Roman" w:cs="Times New Roman"/>
        </w:rPr>
        <w:t>.</w:t>
      </w:r>
      <w:r w:rsidR="00DA55AA" w:rsidRPr="00DA55AA">
        <w:rPr>
          <w:rFonts w:ascii="Times New Roman" w:hAnsi="Times New Roman" w:cs="Times New Roman"/>
          <w:noProof/>
          <w:vertAlign w:val="superscript"/>
        </w:rPr>
        <w:t>4</w:t>
      </w:r>
      <w:r w:rsidR="006A7883">
        <w:rPr>
          <w:rFonts w:ascii="Times New Roman" w:hAnsi="Times New Roman" w:cs="Times New Roman"/>
          <w:noProof/>
          <w:vertAlign w:val="superscript"/>
        </w:rPr>
        <w:t>3</w:t>
      </w:r>
      <w:r w:rsidR="00DA55AA" w:rsidRPr="00DA55AA">
        <w:rPr>
          <w:rFonts w:ascii="Times New Roman" w:hAnsi="Times New Roman" w:cs="Times New Roman"/>
          <w:noProof/>
          <w:vertAlign w:val="superscript"/>
        </w:rPr>
        <w:t>, 5</w:t>
      </w:r>
      <w:r w:rsidR="006A7883">
        <w:rPr>
          <w:rFonts w:ascii="Times New Roman" w:hAnsi="Times New Roman" w:cs="Times New Roman"/>
          <w:noProof/>
          <w:vertAlign w:val="superscript"/>
        </w:rPr>
        <w:t>7</w:t>
      </w:r>
      <w:r w:rsidR="00F1623D">
        <w:rPr>
          <w:rFonts w:ascii="Times New Roman" w:hAnsi="Times New Roman" w:cs="Times New Roman"/>
        </w:rPr>
        <w:t xml:space="preserve"> </w:t>
      </w:r>
      <w:r w:rsidR="00F77BFC">
        <w:rPr>
          <w:rFonts w:ascii="Times New Roman" w:hAnsi="Times New Roman" w:cs="Times New Roman"/>
        </w:rPr>
        <w:t>Therefore, we measured the low-temperature heat capacity</w:t>
      </w:r>
      <w:r w:rsidR="002E0F31">
        <w:rPr>
          <w:rFonts w:ascii="Times New Roman" w:hAnsi="Times New Roman" w:cs="Times New Roman"/>
        </w:rPr>
        <w:t xml:space="preserve"> of</w:t>
      </w:r>
      <w:r w:rsidR="00874682">
        <w:rPr>
          <w:rFonts w:ascii="Times New Roman" w:hAnsi="Times New Roman" w:cs="Times New Roman"/>
        </w:rPr>
        <w:t xml:space="preserve"> the</w:t>
      </w:r>
      <w:r w:rsidR="002E0F31">
        <w:rPr>
          <w:rFonts w:ascii="Times New Roman" w:hAnsi="Times New Roman" w:cs="Times New Roman"/>
        </w:rPr>
        <w:t xml:space="preserve"> </w:t>
      </w:r>
      <w:r w:rsidR="002E0F31" w:rsidRPr="002E0F31">
        <w:rPr>
          <w:rFonts w:ascii="Times New Roman" w:hAnsi="Times New Roman" w:cs="Times New Roman"/>
          <w:i/>
          <w:iCs/>
        </w:rPr>
        <w:t>x</w:t>
      </w:r>
      <w:r w:rsidR="002E0F31">
        <w:rPr>
          <w:rFonts w:ascii="Times New Roman" w:hAnsi="Times New Roman" w:cs="Times New Roman"/>
        </w:rPr>
        <w:t>=0.1 sample</w:t>
      </w:r>
      <w:r w:rsidR="000557A5">
        <w:rPr>
          <w:rFonts w:ascii="Times New Roman" w:hAnsi="Times New Roman" w:cs="Times New Roman"/>
        </w:rPr>
        <w:t xml:space="preserve">, which </w:t>
      </w:r>
      <w:r w:rsidR="002E0F31">
        <w:rPr>
          <w:rFonts w:ascii="Times New Roman" w:hAnsi="Times New Roman" w:cs="Times New Roman"/>
        </w:rPr>
        <w:t>reveals</w:t>
      </w:r>
      <w:r w:rsidR="00F77BFC">
        <w:rPr>
          <w:rFonts w:ascii="Times New Roman" w:hAnsi="Times New Roman" w:cs="Times New Roman"/>
        </w:rPr>
        <w:t xml:space="preserve"> a broad boson peak in</w:t>
      </w:r>
      <w:r w:rsidR="00874682">
        <w:rPr>
          <w:rFonts w:ascii="Times New Roman" w:hAnsi="Times New Roman" w:cs="Times New Roman"/>
        </w:rPr>
        <w:t xml:space="preserve"> the</w:t>
      </w:r>
      <w:r w:rsidR="00F77BFC">
        <w:rPr>
          <w:rFonts w:ascii="Times New Roman" w:hAnsi="Times New Roman" w:cs="Times New Roman"/>
        </w:rPr>
        <w:t xml:space="preserve"> </w:t>
      </w:r>
      <w:r w:rsidR="00F77BFC" w:rsidRPr="00F77BFC">
        <w:rPr>
          <w:rFonts w:ascii="Times New Roman" w:hAnsi="Times New Roman" w:cs="Times New Roman"/>
          <w:i/>
          <w:iCs/>
        </w:rPr>
        <w:t>C</w:t>
      </w:r>
      <w:r w:rsidR="00F77BFC" w:rsidRPr="00F77BFC">
        <w:rPr>
          <w:rFonts w:ascii="Times New Roman" w:hAnsi="Times New Roman" w:cs="Times New Roman"/>
          <w:vertAlign w:val="subscript"/>
        </w:rPr>
        <w:t>p</w:t>
      </w:r>
      <w:r w:rsidR="00F77BFC">
        <w:rPr>
          <w:rFonts w:ascii="Times New Roman" w:hAnsi="Times New Roman" w:cs="Times New Roman"/>
        </w:rPr>
        <w:t>/</w:t>
      </w:r>
      <w:r w:rsidR="00F77BFC" w:rsidRPr="00F77BFC">
        <w:rPr>
          <w:rFonts w:ascii="Times New Roman" w:hAnsi="Times New Roman" w:cs="Times New Roman"/>
          <w:i/>
          <w:iCs/>
        </w:rPr>
        <w:t>T</w:t>
      </w:r>
      <w:r w:rsidR="00F77BFC" w:rsidRPr="00F77BFC">
        <w:rPr>
          <w:rFonts w:ascii="Times New Roman" w:hAnsi="Times New Roman" w:cs="Times New Roman"/>
          <w:vertAlign w:val="superscript"/>
        </w:rPr>
        <w:t>3</w:t>
      </w:r>
      <w:r w:rsidR="00F77BFC">
        <w:rPr>
          <w:rFonts w:ascii="Times New Roman" w:hAnsi="Times New Roman" w:cs="Times New Roman"/>
        </w:rPr>
        <w:t xml:space="preserve"> versus </w:t>
      </w:r>
      <w:r w:rsidR="00F77BFC" w:rsidRPr="00F77BFC">
        <w:rPr>
          <w:rFonts w:ascii="Times New Roman" w:hAnsi="Times New Roman" w:cs="Times New Roman"/>
          <w:i/>
          <w:iCs/>
        </w:rPr>
        <w:t>T</w:t>
      </w:r>
      <w:r w:rsidR="00F77BFC">
        <w:rPr>
          <w:rFonts w:ascii="Times New Roman" w:hAnsi="Times New Roman" w:cs="Times New Roman"/>
        </w:rPr>
        <w:t xml:space="preserve"> plot (</w:t>
      </w:r>
      <w:r w:rsidR="00F77BFC" w:rsidRPr="00F77BFC">
        <w:rPr>
          <w:rFonts w:ascii="Times New Roman" w:hAnsi="Times New Roman" w:cs="Times New Roman"/>
          <w:b/>
          <w:bCs/>
        </w:rPr>
        <w:t>Figure 4c</w:t>
      </w:r>
      <w:r w:rsidR="00F77BFC">
        <w:rPr>
          <w:rFonts w:ascii="Times New Roman" w:hAnsi="Times New Roman" w:cs="Times New Roman"/>
        </w:rPr>
        <w:t xml:space="preserve">). </w:t>
      </w:r>
      <w:r w:rsidR="005F1181">
        <w:rPr>
          <w:rFonts w:ascii="Times New Roman" w:hAnsi="Times New Roman" w:cs="Times New Roman"/>
        </w:rPr>
        <w:t xml:space="preserve">The </w:t>
      </w:r>
      <w:r w:rsidR="00C7339E">
        <w:rPr>
          <w:rFonts w:ascii="Times New Roman" w:hAnsi="Times New Roman" w:cs="Times New Roman"/>
        </w:rPr>
        <w:t xml:space="preserve">boson peak is </w:t>
      </w:r>
      <w:r w:rsidR="002E0F31">
        <w:rPr>
          <w:rFonts w:ascii="Times New Roman" w:hAnsi="Times New Roman" w:cs="Times New Roman"/>
        </w:rPr>
        <w:t>typically</w:t>
      </w:r>
      <w:r w:rsidR="00C7339E">
        <w:rPr>
          <w:rFonts w:ascii="Times New Roman" w:hAnsi="Times New Roman" w:cs="Times New Roman"/>
        </w:rPr>
        <w:t xml:space="preserve"> associated with interaction</w:t>
      </w:r>
      <w:r w:rsidR="002E0F31">
        <w:rPr>
          <w:rFonts w:ascii="Times New Roman" w:hAnsi="Times New Roman" w:cs="Times New Roman"/>
        </w:rPr>
        <w:t>s</w:t>
      </w:r>
      <w:r w:rsidR="00C7339E">
        <w:rPr>
          <w:rFonts w:ascii="Times New Roman" w:hAnsi="Times New Roman" w:cs="Times New Roman"/>
        </w:rPr>
        <w:t xml:space="preserve"> between localized optical and acoustic phonons,</w:t>
      </w:r>
      <w:r w:rsidR="00DA55AA" w:rsidRPr="00DA55AA">
        <w:rPr>
          <w:rFonts w:ascii="Times New Roman" w:hAnsi="Times New Roman" w:cs="Times New Roman"/>
          <w:noProof/>
          <w:vertAlign w:val="superscript"/>
        </w:rPr>
        <w:t>5</w:t>
      </w:r>
      <w:r w:rsidR="006A7883">
        <w:rPr>
          <w:rFonts w:ascii="Times New Roman" w:hAnsi="Times New Roman" w:cs="Times New Roman"/>
          <w:noProof/>
          <w:vertAlign w:val="superscript"/>
        </w:rPr>
        <w:t>8</w:t>
      </w:r>
      <w:r w:rsidR="00C7339E">
        <w:rPr>
          <w:rFonts w:ascii="Times New Roman" w:hAnsi="Times New Roman" w:cs="Times New Roman"/>
        </w:rPr>
        <w:t xml:space="preserve"> which cannot be accounted for using the Debye model. As such, the Debye-Einstein model was employed to simulate the heat capacity.</w:t>
      </w:r>
    </w:p>
    <w:p w14:paraId="75E6F34B" w14:textId="59DD2BD0" w:rsidR="00C7339E" w:rsidRDefault="00752975" w:rsidP="00C7339E">
      <w:pPr>
        <w:jc w:val="right"/>
        <w:rPr>
          <w:rFonts w:ascii="Times New Roman" w:hAnsi="Times New Roman" w:cs="Times New Roman"/>
          <w:iCs/>
        </w:rPr>
      </w:pPr>
      <w:r>
        <w:rPr>
          <w:noProof/>
          <w:position w:val="-28"/>
        </w:rPr>
        <w:drawing>
          <wp:inline distT="0" distB="0" distL="0" distR="0" wp14:anchorId="21A3CBD5" wp14:editId="23CF638D">
            <wp:extent cx="3223260" cy="445135"/>
            <wp:effectExtent l="0" t="0" r="0" b="0"/>
            <wp:docPr id="2967821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782101"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223260" cy="445135"/>
                    </a:xfrm>
                    <a:prstGeom prst="rect">
                      <a:avLst/>
                    </a:prstGeom>
                    <a:noFill/>
                    <a:ln>
                      <a:noFill/>
                    </a:ln>
                  </pic:spPr>
                </pic:pic>
              </a:graphicData>
            </a:graphic>
          </wp:inline>
        </w:drawing>
      </w:r>
      <w:r>
        <w:rPr>
          <w:rFonts w:ascii="Times New Roman" w:hAnsi="Times New Roman" w:cs="Times New Roman" w:hint="eastAsia"/>
          <w:iCs/>
        </w:rPr>
        <w:t xml:space="preserve"> </w:t>
      </w:r>
      <w:r>
        <w:rPr>
          <w:rFonts w:ascii="Times New Roman" w:hAnsi="Times New Roman" w:cs="Times New Roman"/>
          <w:iCs/>
        </w:rPr>
        <w:t xml:space="preserve">        (3)</w:t>
      </w:r>
    </w:p>
    <w:p w14:paraId="1761F38B" w14:textId="3E4311CF" w:rsidR="00C7339E" w:rsidRPr="00E518DE" w:rsidRDefault="00752975" w:rsidP="00F16A75">
      <w:pPr>
        <w:spacing w:line="400" w:lineRule="exact"/>
        <w:rPr>
          <w:rFonts w:ascii="Times New Roman" w:hAnsi="Times New Roman" w:cs="Times New Roman"/>
        </w:rPr>
      </w:pPr>
      <w:r>
        <w:rPr>
          <w:rFonts w:ascii="Times New Roman" w:hAnsi="Times New Roman" w:cs="Times New Roman"/>
          <w:iCs/>
        </w:rPr>
        <w:t xml:space="preserve">In the equation, </w:t>
      </w:r>
      <w:r w:rsidRPr="00C7339E">
        <w:rPr>
          <w:rFonts w:ascii="Times New Roman" w:hAnsi="Times New Roman" w:cs="Times New Roman"/>
          <w:i/>
          <w:iCs/>
          <w:lang w:val="de-DE"/>
        </w:rPr>
        <w:t>γ</w:t>
      </w:r>
      <w:r w:rsidRPr="00ED6D7B">
        <w:rPr>
          <w:rFonts w:ascii="Times New Roman" w:hAnsi="Times New Roman" w:cs="Times New Roman"/>
        </w:rPr>
        <w:t xml:space="preserve"> measures the electronic contribution, while the second term, </w:t>
      </w:r>
      <w:r w:rsidRPr="00ED6D7B">
        <w:rPr>
          <w:rFonts w:ascii="Times New Roman" w:hAnsi="Times New Roman" w:cs="Times New Roman"/>
          <w:i/>
          <w:iCs/>
        </w:rPr>
        <w:t>bT</w:t>
      </w:r>
      <w:r w:rsidRPr="00ED6D7B">
        <w:rPr>
          <w:rFonts w:ascii="Times New Roman" w:hAnsi="Times New Roman" w:cs="Times New Roman"/>
          <w:vertAlign w:val="superscript"/>
        </w:rPr>
        <w:t>2</w:t>
      </w:r>
      <w:r w:rsidRPr="00ED6D7B">
        <w:rPr>
          <w:rFonts w:ascii="Times New Roman" w:hAnsi="Times New Roman" w:cs="Times New Roman"/>
        </w:rPr>
        <w:t xml:space="preserve">, is the Debye lattice contribution and can be computed by </w:t>
      </w:r>
      <w:r w:rsidRPr="00ED6D7B">
        <w:rPr>
          <w:rFonts w:ascii="Times New Roman" w:hAnsi="Times New Roman" w:cs="Times New Roman"/>
          <w:i/>
          <w:iCs/>
        </w:rPr>
        <w:t>bT</w:t>
      </w:r>
      <w:r w:rsidRPr="00ED6D7B">
        <w:rPr>
          <w:rFonts w:ascii="Times New Roman" w:hAnsi="Times New Roman" w:cs="Times New Roman"/>
          <w:vertAlign w:val="superscript"/>
        </w:rPr>
        <w:t>2</w:t>
      </w:r>
      <w:r w:rsidRPr="00ED6D7B">
        <w:rPr>
          <w:rFonts w:ascii="Times New Roman" w:hAnsi="Times New Roman" w:cs="Times New Roman"/>
        </w:rPr>
        <w:t xml:space="preserve"> = </w:t>
      </w:r>
      <w:r w:rsidRPr="00ED6D7B">
        <w:rPr>
          <w:rFonts w:ascii="Times New Roman" w:hAnsi="Times New Roman" w:cs="Times New Roman"/>
          <w:i/>
          <w:iCs/>
        </w:rPr>
        <w:t>C</w:t>
      </w:r>
      <w:r w:rsidRPr="00ED6D7B">
        <w:rPr>
          <w:rFonts w:ascii="Times New Roman" w:hAnsi="Times New Roman" w:cs="Times New Roman"/>
        </w:rPr>
        <w:t>∙(12</w:t>
      </w:r>
      <w:r w:rsidRPr="00C7339E">
        <w:rPr>
          <w:rFonts w:ascii="Times New Roman" w:hAnsi="Times New Roman" w:cs="Times New Roman"/>
          <w:lang w:val="de-DE"/>
        </w:rPr>
        <w:t>π</w:t>
      </w:r>
      <w:r w:rsidRPr="00ED6D7B">
        <w:rPr>
          <w:rFonts w:ascii="Times New Roman" w:hAnsi="Times New Roman" w:cs="Times New Roman"/>
          <w:vertAlign w:val="superscript"/>
        </w:rPr>
        <w:t>4</w:t>
      </w:r>
      <w:proofErr w:type="gramStart"/>
      <w:r w:rsidRPr="00ED6D7B">
        <w:rPr>
          <w:rFonts w:ascii="Times New Roman" w:hAnsi="Times New Roman" w:cs="Times New Roman"/>
          <w:i/>
          <w:iCs/>
        </w:rPr>
        <w:t>N</w:t>
      </w:r>
      <w:r w:rsidRPr="00ED6D7B">
        <w:rPr>
          <w:rFonts w:ascii="Times New Roman" w:hAnsi="Times New Roman" w:cs="Times New Roman"/>
          <w:vertAlign w:val="subscript"/>
        </w:rPr>
        <w:t>A</w:t>
      </w:r>
      <w:r w:rsidRPr="00ED6D7B">
        <w:rPr>
          <w:rFonts w:ascii="Times New Roman" w:hAnsi="Times New Roman" w:cs="Times New Roman"/>
          <w:i/>
          <w:iCs/>
        </w:rPr>
        <w:t>k</w:t>
      </w:r>
      <w:r w:rsidRPr="00ED6D7B">
        <w:rPr>
          <w:rFonts w:ascii="Times New Roman" w:hAnsi="Times New Roman" w:cs="Times New Roman"/>
          <w:vertAlign w:val="subscript"/>
        </w:rPr>
        <w:t>B</w:t>
      </w:r>
      <w:r w:rsidRPr="00ED6D7B">
        <w:rPr>
          <w:rFonts w:ascii="Times New Roman" w:hAnsi="Times New Roman" w:cs="Times New Roman"/>
        </w:rPr>
        <w:t>)∙</w:t>
      </w:r>
      <w:proofErr w:type="gramEnd"/>
      <w:r w:rsidRPr="00ED6D7B">
        <w:rPr>
          <w:rFonts w:ascii="Times New Roman" w:hAnsi="Times New Roman" w:cs="Times New Roman"/>
          <w:i/>
          <w:iCs/>
        </w:rPr>
        <w:t>T</w:t>
      </w:r>
      <w:r w:rsidRPr="00ED6D7B">
        <w:rPr>
          <w:rFonts w:ascii="Times New Roman" w:hAnsi="Times New Roman" w:cs="Times New Roman"/>
          <w:vertAlign w:val="superscript"/>
        </w:rPr>
        <w:t>2</w:t>
      </w:r>
      <w:r w:rsidRPr="00ED6D7B">
        <w:rPr>
          <w:rFonts w:ascii="Times New Roman" w:hAnsi="Times New Roman" w:cs="Times New Roman"/>
        </w:rPr>
        <w:t>/(5</w:t>
      </w:r>
      <w:r w:rsidRPr="00C7339E">
        <w:rPr>
          <w:rFonts w:ascii="Times New Roman" w:hAnsi="Times New Roman" w:cs="Times New Roman"/>
          <w:lang w:val="de-DE"/>
        </w:rPr>
        <w:t>Θ</w:t>
      </w:r>
      <w:r w:rsidRPr="00ED6D7B">
        <w:rPr>
          <w:rFonts w:ascii="Times New Roman" w:hAnsi="Times New Roman" w:cs="Times New Roman"/>
          <w:vertAlign w:val="subscript"/>
        </w:rPr>
        <w:t>D</w:t>
      </w:r>
      <w:r w:rsidRPr="00ED6D7B">
        <w:rPr>
          <w:rFonts w:ascii="Times New Roman" w:hAnsi="Times New Roman" w:cs="Times New Roman"/>
          <w:vertAlign w:val="superscript"/>
        </w:rPr>
        <w:t>3</w:t>
      </w:r>
      <w:r w:rsidRPr="00ED6D7B">
        <w:rPr>
          <w:rFonts w:ascii="Times New Roman" w:hAnsi="Times New Roman" w:cs="Times New Roman"/>
        </w:rPr>
        <w:t xml:space="preserve">), where </w:t>
      </w:r>
      <w:r w:rsidRPr="00ED6D7B">
        <w:rPr>
          <w:rFonts w:ascii="Times New Roman" w:hAnsi="Times New Roman" w:cs="Times New Roman"/>
          <w:i/>
          <w:iCs/>
        </w:rPr>
        <w:t>N</w:t>
      </w:r>
      <w:r w:rsidRPr="00ED6D7B">
        <w:rPr>
          <w:rFonts w:ascii="Times New Roman" w:hAnsi="Times New Roman" w:cs="Times New Roman"/>
          <w:vertAlign w:val="subscript"/>
        </w:rPr>
        <w:t>A</w:t>
      </w:r>
      <w:r w:rsidRPr="00ED6D7B">
        <w:rPr>
          <w:rFonts w:ascii="Times New Roman" w:hAnsi="Times New Roman" w:cs="Times New Roman"/>
        </w:rPr>
        <w:t xml:space="preserve">, </w:t>
      </w:r>
      <w:r w:rsidRPr="00ED6D7B">
        <w:rPr>
          <w:rFonts w:ascii="Times New Roman" w:hAnsi="Times New Roman" w:cs="Times New Roman"/>
          <w:i/>
          <w:iCs/>
        </w:rPr>
        <w:t>k</w:t>
      </w:r>
      <w:r w:rsidRPr="00ED6D7B">
        <w:rPr>
          <w:rFonts w:ascii="Times New Roman" w:hAnsi="Times New Roman" w:cs="Times New Roman"/>
          <w:vertAlign w:val="subscript"/>
        </w:rPr>
        <w:t>B</w:t>
      </w:r>
      <w:r w:rsidRPr="00ED6D7B">
        <w:rPr>
          <w:rFonts w:ascii="Times New Roman" w:hAnsi="Times New Roman" w:cs="Times New Roman"/>
        </w:rPr>
        <w:t xml:space="preserve">, and </w:t>
      </w:r>
      <w:r w:rsidRPr="00C7339E">
        <w:rPr>
          <w:rFonts w:ascii="Times New Roman" w:hAnsi="Times New Roman" w:cs="Times New Roman"/>
          <w:lang w:val="de-DE"/>
        </w:rPr>
        <w:t>Θ</w:t>
      </w:r>
      <w:r w:rsidRPr="00ED6D7B">
        <w:rPr>
          <w:rFonts w:ascii="Times New Roman" w:hAnsi="Times New Roman" w:cs="Times New Roman"/>
          <w:vertAlign w:val="subscript"/>
        </w:rPr>
        <w:t>D</w:t>
      </w:r>
      <w:r w:rsidRPr="00ED6D7B">
        <w:rPr>
          <w:rFonts w:ascii="Times New Roman" w:hAnsi="Times New Roman" w:cs="Times New Roman"/>
        </w:rPr>
        <w:t xml:space="preserve"> are the Avogadro’s number, Boltzmann constant, and Debye temperature, respectively.</w:t>
      </w:r>
      <w:r w:rsidR="002519EA" w:rsidRPr="00ED6D7B">
        <w:rPr>
          <w:rFonts w:ascii="Times New Roman" w:hAnsi="Times New Roman" w:cs="Times New Roman"/>
        </w:rPr>
        <w:t xml:space="preserve"> The parameter </w:t>
      </w:r>
      <w:r w:rsidR="002519EA" w:rsidRPr="00ED6D7B">
        <w:rPr>
          <w:rFonts w:ascii="Times New Roman" w:hAnsi="Times New Roman" w:cs="Times New Roman"/>
          <w:i/>
          <w:iCs/>
        </w:rPr>
        <w:t>C</w:t>
      </w:r>
      <w:r w:rsidRPr="00ED6D7B">
        <w:rPr>
          <w:rFonts w:ascii="Times New Roman" w:hAnsi="Times New Roman" w:cs="Times New Roman"/>
        </w:rPr>
        <w:t>,</w:t>
      </w:r>
      <w:r w:rsidR="002519EA" w:rsidRPr="00ED6D7B">
        <w:rPr>
          <w:rFonts w:ascii="Times New Roman" w:hAnsi="Times New Roman" w:cs="Times New Roman"/>
        </w:rPr>
        <w:t xml:space="preserve"> associated with the amplitude of the </w:t>
      </w:r>
      <w:proofErr w:type="spellStart"/>
      <w:r w:rsidR="002519EA" w:rsidRPr="00ED6D7B">
        <w:rPr>
          <w:rFonts w:ascii="Times New Roman" w:hAnsi="Times New Roman" w:cs="Times New Roman"/>
        </w:rPr>
        <w:t>ith</w:t>
      </w:r>
      <w:proofErr w:type="spellEnd"/>
      <w:r w:rsidR="002519EA" w:rsidRPr="00ED6D7B">
        <w:rPr>
          <w:rFonts w:ascii="Times New Roman" w:hAnsi="Times New Roman" w:cs="Times New Roman"/>
        </w:rPr>
        <w:t xml:space="preserve"> Einstein mode (</w:t>
      </w:r>
      <w:r w:rsidR="002519EA" w:rsidRPr="00ED6D7B">
        <w:rPr>
          <w:rFonts w:ascii="Times New Roman" w:hAnsi="Times New Roman" w:cs="Times New Roman"/>
          <w:i/>
          <w:iCs/>
        </w:rPr>
        <w:t>A</w:t>
      </w:r>
      <w:r w:rsidR="002519EA" w:rsidRPr="00ED6D7B">
        <w:rPr>
          <w:rFonts w:ascii="Times New Roman" w:hAnsi="Times New Roman" w:cs="Times New Roman"/>
          <w:vertAlign w:val="subscript"/>
        </w:rPr>
        <w:t>i</w:t>
      </w:r>
      <w:r w:rsidR="002519EA" w:rsidRPr="00ED6D7B">
        <w:rPr>
          <w:rFonts w:ascii="Times New Roman" w:hAnsi="Times New Roman" w:cs="Times New Roman"/>
        </w:rPr>
        <w:t>), the numbers of atoms per formula unit (</w:t>
      </w:r>
      <w:r w:rsidR="002519EA" w:rsidRPr="00ED6D7B">
        <w:rPr>
          <w:rFonts w:ascii="Times New Roman" w:hAnsi="Times New Roman" w:cs="Times New Roman"/>
          <w:i/>
          <w:iCs/>
        </w:rPr>
        <w:t>N</w:t>
      </w:r>
      <w:r w:rsidR="002519EA" w:rsidRPr="00ED6D7B">
        <w:rPr>
          <w:rFonts w:ascii="Times New Roman" w:hAnsi="Times New Roman" w:cs="Times New Roman"/>
        </w:rPr>
        <w:t>)</w:t>
      </w:r>
      <w:r w:rsidR="00874682">
        <w:rPr>
          <w:rFonts w:ascii="Times New Roman" w:hAnsi="Times New Roman" w:cs="Times New Roman"/>
        </w:rPr>
        <w:t>,</w:t>
      </w:r>
      <w:r w:rsidR="002519EA" w:rsidRPr="00ED6D7B">
        <w:rPr>
          <w:rFonts w:ascii="Times New Roman" w:hAnsi="Times New Roman" w:cs="Times New Roman"/>
        </w:rPr>
        <w:t xml:space="preserve"> and the gas constant (R)</w:t>
      </w:r>
      <w:r w:rsidRPr="00ED6D7B">
        <w:rPr>
          <w:rFonts w:ascii="Times New Roman" w:hAnsi="Times New Roman" w:cs="Times New Roman"/>
        </w:rPr>
        <w:t>, is calculated as</w:t>
      </w:r>
      <w:r w:rsidR="002519EA" w:rsidRPr="00ED6D7B">
        <w:rPr>
          <w:rFonts w:ascii="Times New Roman" w:hAnsi="Times New Roman" w:cs="Times New Roman"/>
          <w:i/>
          <w:iCs/>
        </w:rPr>
        <w:t xml:space="preserve"> C</w:t>
      </w:r>
      <w:r w:rsidR="002519EA" w:rsidRPr="00ED6D7B">
        <w:rPr>
          <w:rFonts w:ascii="Times New Roman" w:hAnsi="Times New Roman" w:cs="Times New Roman"/>
        </w:rPr>
        <w:t xml:space="preserve"> = 1 - </w:t>
      </w:r>
      <w:r w:rsidR="002519EA" w:rsidRPr="00ED6D7B">
        <w:rPr>
          <w:rFonts w:ascii="Times New Roman" w:hAnsi="Times New Roman" w:cs="Times New Roman" w:hint="eastAsia"/>
        </w:rPr>
        <w:t>∑</w:t>
      </w:r>
      <w:proofErr w:type="spellStart"/>
      <w:r w:rsidR="002519EA" w:rsidRPr="00ED6D7B">
        <w:rPr>
          <w:rFonts w:ascii="Times New Roman" w:hAnsi="Times New Roman" w:cs="Times New Roman"/>
          <w:vertAlign w:val="subscript"/>
        </w:rPr>
        <w:t>i</w:t>
      </w:r>
      <w:r w:rsidR="002519EA" w:rsidRPr="00ED6D7B">
        <w:rPr>
          <w:rFonts w:ascii="Times New Roman" w:hAnsi="Times New Roman" w:cs="Times New Roman"/>
          <w:i/>
          <w:iCs/>
        </w:rPr>
        <w:t>A</w:t>
      </w:r>
      <w:r w:rsidR="002519EA" w:rsidRPr="00ED6D7B">
        <w:rPr>
          <w:rFonts w:ascii="Times New Roman" w:hAnsi="Times New Roman" w:cs="Times New Roman"/>
          <w:vertAlign w:val="subscript"/>
        </w:rPr>
        <w:t>i</w:t>
      </w:r>
      <w:proofErr w:type="spellEnd"/>
      <w:r w:rsidR="002519EA" w:rsidRPr="00ED6D7B">
        <w:rPr>
          <w:rFonts w:ascii="Times New Roman" w:hAnsi="Times New Roman" w:cs="Times New Roman"/>
        </w:rPr>
        <w:t xml:space="preserve">/3NR. The contribution from localized Einstein oscillator modes is measured by the third term, in which </w:t>
      </w:r>
      <w:r w:rsidR="002519EA" w:rsidRPr="00ED6D7B">
        <w:rPr>
          <w:rFonts w:ascii="Times New Roman" w:hAnsi="Times New Roman" w:cs="Times New Roman"/>
          <w:i/>
          <w:iCs/>
        </w:rPr>
        <w:t>n</w:t>
      </w:r>
      <w:r w:rsidR="002519EA" w:rsidRPr="00ED6D7B">
        <w:rPr>
          <w:rFonts w:ascii="Times New Roman" w:hAnsi="Times New Roman" w:cs="Times New Roman"/>
        </w:rPr>
        <w:t xml:space="preserve"> and </w:t>
      </w:r>
      <w:r w:rsidR="002519EA" w:rsidRPr="002519EA">
        <w:rPr>
          <w:rFonts w:ascii="Times New Roman" w:hAnsi="Times New Roman" w:cs="Times New Roman"/>
          <w:lang w:val="de-DE"/>
        </w:rPr>
        <w:t>Θ</w:t>
      </w:r>
      <w:r w:rsidR="002519EA" w:rsidRPr="00ED6D7B">
        <w:rPr>
          <w:rFonts w:ascii="Times New Roman" w:hAnsi="Times New Roman" w:cs="Times New Roman"/>
          <w:vertAlign w:val="subscript"/>
        </w:rPr>
        <w:t>Ei</w:t>
      </w:r>
      <w:r w:rsidR="002519EA" w:rsidRPr="00ED6D7B">
        <w:rPr>
          <w:rFonts w:ascii="Times New Roman" w:hAnsi="Times New Roman" w:cs="Times New Roman"/>
        </w:rPr>
        <w:t xml:space="preserve"> denote the number of Einstein modes and the corresponding Einstein temperatures.</w:t>
      </w:r>
      <w:r w:rsidRPr="00ED6D7B">
        <w:rPr>
          <w:rFonts w:ascii="Times New Roman" w:hAnsi="Times New Roman" w:cs="Times New Roman"/>
        </w:rPr>
        <w:t xml:space="preserve"> </w:t>
      </w:r>
      <w:r w:rsidR="00874682" w:rsidRPr="00874682">
        <w:rPr>
          <w:rFonts w:ascii="Times New Roman" w:hAnsi="Times New Roman" w:cs="Times New Roman"/>
        </w:rPr>
        <w:t>I</w:t>
      </w:r>
      <w:r w:rsidRPr="00ED6D7B">
        <w:rPr>
          <w:rFonts w:ascii="Times New Roman" w:hAnsi="Times New Roman" w:cs="Times New Roman"/>
        </w:rPr>
        <w:t xml:space="preserve">ntegrating </w:t>
      </w:r>
      <w:r w:rsidR="002519EA" w:rsidRPr="00ED6D7B">
        <w:rPr>
          <w:rFonts w:ascii="Times New Roman" w:hAnsi="Times New Roman" w:cs="Times New Roman"/>
        </w:rPr>
        <w:t xml:space="preserve">three Einstein modes with </w:t>
      </w:r>
      <w:r w:rsidRPr="00ED6D7B">
        <w:rPr>
          <w:rFonts w:ascii="Times New Roman" w:eastAsia="等线" w:hAnsi="Times New Roman" w:cs="Times New Roman"/>
        </w:rPr>
        <w:t>the Debye contribution</w:t>
      </w:r>
      <w:r w:rsidRPr="00ED6D7B">
        <w:rPr>
          <w:rFonts w:ascii="Times New Roman" w:hAnsi="Times New Roman" w:cs="Times New Roman"/>
        </w:rPr>
        <w:t>,</w:t>
      </w:r>
      <w:r w:rsidR="00874682" w:rsidRPr="00760660">
        <w:rPr>
          <w:rFonts w:ascii="Times New Roman" w:hAnsi="Times New Roman" w:cs="Times New Roman"/>
        </w:rPr>
        <w:t xml:space="preserve"> </w:t>
      </w:r>
      <w:r w:rsidR="00874682" w:rsidRPr="00874682">
        <w:rPr>
          <w:rFonts w:ascii="Times New Roman" w:hAnsi="Times New Roman" w:cs="Times New Roman"/>
        </w:rPr>
        <w:t>t</w:t>
      </w:r>
      <w:r w:rsidR="00874682" w:rsidRPr="00760660">
        <w:rPr>
          <w:rFonts w:ascii="Times New Roman" w:hAnsi="Times New Roman" w:cs="Times New Roman"/>
        </w:rPr>
        <w:t>he simulations</w:t>
      </w:r>
      <w:r w:rsidR="002519EA" w:rsidRPr="00ED6D7B">
        <w:rPr>
          <w:rFonts w:ascii="Times New Roman" w:hAnsi="Times New Roman" w:cs="Times New Roman"/>
        </w:rPr>
        <w:t xml:space="preserve"> </w:t>
      </w:r>
      <w:r w:rsidRPr="00ED6D7B">
        <w:rPr>
          <w:rFonts w:ascii="Times New Roman" w:eastAsia="等线" w:hAnsi="Times New Roman" w:cs="Times New Roman"/>
        </w:rPr>
        <w:t xml:space="preserve">were </w:t>
      </w:r>
      <w:r w:rsidRPr="00ED6D7B">
        <w:rPr>
          <w:rFonts w:ascii="Times New Roman" w:hAnsi="Times New Roman" w:cs="Times New Roman"/>
        </w:rPr>
        <w:t>closely align</w:t>
      </w:r>
      <w:r w:rsidRPr="00ED6D7B">
        <w:rPr>
          <w:rFonts w:ascii="Times New Roman" w:eastAsia="等线" w:hAnsi="Times New Roman" w:cs="Times New Roman"/>
        </w:rPr>
        <w:t>ed</w:t>
      </w:r>
      <w:r w:rsidR="002519EA" w:rsidRPr="00ED6D7B">
        <w:rPr>
          <w:rFonts w:ascii="Times New Roman" w:hAnsi="Times New Roman" w:cs="Times New Roman"/>
        </w:rPr>
        <w:t xml:space="preserve"> </w:t>
      </w:r>
      <w:r w:rsidRPr="00ED6D7B">
        <w:rPr>
          <w:rFonts w:ascii="Times New Roman" w:hAnsi="Times New Roman" w:cs="Times New Roman"/>
        </w:rPr>
        <w:t>with</w:t>
      </w:r>
      <w:r w:rsidR="00E518DE" w:rsidRPr="00ED6D7B">
        <w:rPr>
          <w:rFonts w:ascii="Times New Roman" w:hAnsi="Times New Roman" w:cs="Times New Roman"/>
        </w:rPr>
        <w:t xml:space="preserve"> the </w:t>
      </w:r>
      <w:r w:rsidR="00E518DE" w:rsidRPr="00ED6D7B">
        <w:rPr>
          <w:rFonts w:ascii="Times New Roman" w:hAnsi="Times New Roman" w:cs="Times New Roman"/>
          <w:i/>
          <w:iCs/>
        </w:rPr>
        <w:t>C</w:t>
      </w:r>
      <w:r w:rsidR="00E518DE" w:rsidRPr="00ED6D7B">
        <w:rPr>
          <w:rFonts w:ascii="Times New Roman" w:hAnsi="Times New Roman" w:cs="Times New Roman"/>
          <w:vertAlign w:val="subscript"/>
        </w:rPr>
        <w:t>p</w:t>
      </w:r>
      <w:r w:rsidR="00E518DE" w:rsidRPr="00ED6D7B">
        <w:rPr>
          <w:rFonts w:ascii="Times New Roman" w:hAnsi="Times New Roman" w:cs="Times New Roman"/>
        </w:rPr>
        <w:t>/</w:t>
      </w:r>
      <w:r w:rsidR="00E518DE" w:rsidRPr="00ED6D7B">
        <w:rPr>
          <w:rFonts w:ascii="Times New Roman" w:hAnsi="Times New Roman" w:cs="Times New Roman"/>
          <w:i/>
          <w:iCs/>
        </w:rPr>
        <w:t>T</w:t>
      </w:r>
      <w:r w:rsidR="00E518DE" w:rsidRPr="00ED6D7B">
        <w:rPr>
          <w:rFonts w:ascii="Times New Roman" w:hAnsi="Times New Roman" w:cs="Times New Roman"/>
          <w:vertAlign w:val="superscript"/>
        </w:rPr>
        <w:t>3</w:t>
      </w:r>
      <w:r w:rsidR="00E518DE" w:rsidRPr="00ED6D7B">
        <w:rPr>
          <w:rFonts w:ascii="Times New Roman" w:hAnsi="Times New Roman" w:cs="Times New Roman"/>
        </w:rPr>
        <w:t>-</w:t>
      </w:r>
      <w:r w:rsidR="00E518DE" w:rsidRPr="00ED6D7B">
        <w:rPr>
          <w:rFonts w:ascii="Times New Roman" w:hAnsi="Times New Roman" w:cs="Times New Roman"/>
          <w:i/>
          <w:iCs/>
        </w:rPr>
        <w:t>T</w:t>
      </w:r>
      <w:r w:rsidR="00E518DE" w:rsidRPr="00ED6D7B">
        <w:rPr>
          <w:rFonts w:ascii="Times New Roman" w:hAnsi="Times New Roman" w:cs="Times New Roman"/>
        </w:rPr>
        <w:t xml:space="preserve"> (</w:t>
      </w:r>
      <w:r w:rsidR="00E518DE" w:rsidRPr="00ED6D7B">
        <w:rPr>
          <w:rFonts w:ascii="Times New Roman" w:hAnsi="Times New Roman" w:cs="Times New Roman"/>
          <w:b/>
          <w:bCs/>
        </w:rPr>
        <w:t>Figure 4c</w:t>
      </w:r>
      <w:r w:rsidR="00E518DE" w:rsidRPr="00ED6D7B">
        <w:rPr>
          <w:rFonts w:ascii="Times New Roman" w:hAnsi="Times New Roman" w:cs="Times New Roman"/>
        </w:rPr>
        <w:t xml:space="preserve">) and </w:t>
      </w:r>
      <w:r w:rsidR="00E518DE" w:rsidRPr="00ED6D7B">
        <w:rPr>
          <w:rFonts w:ascii="Times New Roman" w:hAnsi="Times New Roman" w:cs="Times New Roman"/>
          <w:i/>
          <w:iCs/>
        </w:rPr>
        <w:t>C</w:t>
      </w:r>
      <w:r w:rsidR="00E518DE" w:rsidRPr="00ED6D7B">
        <w:rPr>
          <w:rFonts w:ascii="Times New Roman" w:hAnsi="Times New Roman" w:cs="Times New Roman"/>
          <w:vertAlign w:val="subscript"/>
        </w:rPr>
        <w:t>p</w:t>
      </w:r>
      <w:r w:rsidR="00E518DE" w:rsidRPr="00ED6D7B">
        <w:rPr>
          <w:rFonts w:ascii="Times New Roman" w:hAnsi="Times New Roman" w:cs="Times New Roman"/>
        </w:rPr>
        <w:t>/</w:t>
      </w:r>
      <w:r w:rsidR="00E518DE" w:rsidRPr="00ED6D7B">
        <w:rPr>
          <w:rFonts w:ascii="Times New Roman" w:hAnsi="Times New Roman" w:cs="Times New Roman"/>
          <w:i/>
          <w:iCs/>
        </w:rPr>
        <w:t>T</w:t>
      </w:r>
      <w:r w:rsidR="00E518DE" w:rsidRPr="00ED6D7B">
        <w:rPr>
          <w:rFonts w:ascii="Times New Roman" w:hAnsi="Times New Roman" w:cs="Times New Roman"/>
        </w:rPr>
        <w:t>-</w:t>
      </w:r>
      <w:r w:rsidR="00E518DE" w:rsidRPr="00ED6D7B">
        <w:rPr>
          <w:rFonts w:ascii="Times New Roman" w:hAnsi="Times New Roman" w:cs="Times New Roman"/>
          <w:i/>
          <w:iCs/>
        </w:rPr>
        <w:t>T</w:t>
      </w:r>
      <w:r w:rsidR="00E518DE" w:rsidRPr="00ED6D7B">
        <w:rPr>
          <w:rFonts w:ascii="Times New Roman" w:hAnsi="Times New Roman" w:cs="Times New Roman"/>
          <w:vertAlign w:val="superscript"/>
        </w:rPr>
        <w:t>2</w:t>
      </w:r>
      <w:r w:rsidR="00E518DE" w:rsidRPr="00ED6D7B">
        <w:rPr>
          <w:rFonts w:ascii="Times New Roman" w:hAnsi="Times New Roman" w:cs="Times New Roman"/>
        </w:rPr>
        <w:t xml:space="preserve"> (</w:t>
      </w:r>
      <w:r w:rsidR="00E518DE" w:rsidRPr="00ED6D7B">
        <w:rPr>
          <w:rFonts w:ascii="Times New Roman" w:hAnsi="Times New Roman" w:cs="Times New Roman"/>
          <w:b/>
          <w:bCs/>
        </w:rPr>
        <w:t>Figure 4d</w:t>
      </w:r>
      <w:r w:rsidR="00E518DE" w:rsidRPr="00ED6D7B">
        <w:rPr>
          <w:rFonts w:ascii="Times New Roman" w:hAnsi="Times New Roman" w:cs="Times New Roman"/>
        </w:rPr>
        <w:t xml:space="preserve">) plots. </w:t>
      </w:r>
      <w:r w:rsidRPr="00ED6D7B">
        <w:rPr>
          <w:rFonts w:ascii="Times New Roman" w:hAnsi="Times New Roman" w:cs="Times New Roman"/>
        </w:rPr>
        <w:t>Notably, t</w:t>
      </w:r>
      <w:r w:rsidR="003865D0" w:rsidRPr="00ED6D7B">
        <w:rPr>
          <w:rFonts w:ascii="Times New Roman" w:hAnsi="Times New Roman" w:cs="Times New Roman"/>
        </w:rPr>
        <w:t xml:space="preserve">he Einstein temperature (wavenumber) of the lowest Einstein mode is 19 K (~13 </w:t>
      </w:r>
      <w:proofErr w:type="gramStart"/>
      <w:r w:rsidR="003865D0" w:rsidRPr="00ED6D7B">
        <w:rPr>
          <w:rFonts w:ascii="Times New Roman" w:hAnsi="Times New Roman" w:cs="Times New Roman"/>
        </w:rPr>
        <w:t>cm</w:t>
      </w:r>
      <w:r w:rsidR="003865D0" w:rsidRPr="00ED6D7B">
        <w:rPr>
          <w:rFonts w:ascii="Times New Roman" w:hAnsi="Times New Roman" w:cs="Times New Roman"/>
          <w:vertAlign w:val="superscript"/>
        </w:rPr>
        <w:t>-1</w:t>
      </w:r>
      <w:proofErr w:type="gramEnd"/>
      <w:r w:rsidR="003865D0" w:rsidRPr="00ED6D7B">
        <w:rPr>
          <w:rFonts w:ascii="Times New Roman" w:hAnsi="Times New Roman" w:cs="Times New Roman"/>
        </w:rPr>
        <w:t xml:space="preserve">), </w:t>
      </w:r>
      <w:r w:rsidR="00557DDB" w:rsidRPr="00ED6D7B">
        <w:rPr>
          <w:rFonts w:ascii="Times New Roman" w:hAnsi="Times New Roman" w:cs="Times New Roman"/>
        </w:rPr>
        <w:t>demonstrating the existence of low-lying optical modes.</w:t>
      </w:r>
      <w:bookmarkStart w:id="10" w:name="_Hlk155879436"/>
    </w:p>
    <w:bookmarkEnd w:id="9"/>
    <w:p w14:paraId="522FDAD9" w14:textId="77E465D3" w:rsidR="003075C0" w:rsidRDefault="00752975" w:rsidP="003075C0">
      <w:pPr>
        <w:jc w:val="center"/>
        <w:rPr>
          <w:rFonts w:ascii="Times New Roman" w:hAnsi="Times New Roman" w:cs="Times New Roman"/>
        </w:rPr>
      </w:pPr>
      <w:r>
        <w:rPr>
          <w:noProof/>
        </w:rPr>
        <w:drawing>
          <wp:inline distT="0" distB="0" distL="0" distR="0" wp14:anchorId="662AE266" wp14:editId="21B3675A">
            <wp:extent cx="4801823" cy="3291787"/>
            <wp:effectExtent l="0" t="0" r="0" b="4445"/>
            <wp:docPr id="1413949535" name="图片 3" descr="图形用户界面&#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949535" name="图片 3" descr="图形用户界面&#10;&#10;中度可信度描述已自动生成"/>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808883" cy="3296627"/>
                    </a:xfrm>
                    <a:prstGeom prst="rect">
                      <a:avLst/>
                    </a:prstGeom>
                    <a:noFill/>
                    <a:ln>
                      <a:noFill/>
                    </a:ln>
                  </pic:spPr>
                </pic:pic>
              </a:graphicData>
            </a:graphic>
          </wp:inline>
        </w:drawing>
      </w:r>
    </w:p>
    <w:p w14:paraId="65AC1E79" w14:textId="604CC432" w:rsidR="00014844" w:rsidRPr="006C3E66" w:rsidRDefault="00752975" w:rsidP="00014844">
      <w:pPr>
        <w:spacing w:line="400" w:lineRule="exact"/>
        <w:rPr>
          <w:rFonts w:ascii="Times New Roman" w:hAnsi="Times New Roman" w:cs="Times New Roman"/>
        </w:rPr>
      </w:pPr>
      <w:r w:rsidRPr="00F81B00">
        <w:rPr>
          <w:rFonts w:ascii="Times New Roman" w:hAnsi="Times New Roman" w:cs="Times New Roman" w:hint="eastAsia"/>
          <w:b/>
        </w:rPr>
        <w:t>Figure</w:t>
      </w:r>
      <w:r>
        <w:rPr>
          <w:rFonts w:ascii="Times New Roman" w:hAnsi="Times New Roman" w:cs="Times New Roman"/>
          <w:b/>
        </w:rPr>
        <w:t xml:space="preserve"> 5</w:t>
      </w:r>
      <w:r w:rsidR="003A71FB">
        <w:rPr>
          <w:rFonts w:ascii="Times New Roman" w:hAnsi="Times New Roman" w:cs="Times New Roman"/>
          <w:b/>
        </w:rPr>
        <w:t>.</w:t>
      </w:r>
      <w:r>
        <w:rPr>
          <w:rFonts w:ascii="Times New Roman" w:hAnsi="Times New Roman" w:cs="Times New Roman"/>
        </w:rPr>
        <w:t xml:space="preserve"> </w:t>
      </w:r>
      <w:r w:rsidR="000C36FE">
        <w:rPr>
          <w:rFonts w:ascii="Times New Roman" w:hAnsi="Times New Roman" w:cs="Times New Roman"/>
        </w:rPr>
        <w:t>STEM analysis of the 0.9GeSe-0.1LiBiTe</w:t>
      </w:r>
      <w:r w:rsidR="000C36FE" w:rsidRPr="000C36FE">
        <w:rPr>
          <w:rFonts w:ascii="Times New Roman" w:hAnsi="Times New Roman" w:cs="Times New Roman"/>
          <w:vertAlign w:val="subscript"/>
        </w:rPr>
        <w:t>2</w:t>
      </w:r>
      <w:r w:rsidR="000C36FE">
        <w:rPr>
          <w:rFonts w:ascii="Times New Roman" w:hAnsi="Times New Roman" w:cs="Times New Roman"/>
        </w:rPr>
        <w:t xml:space="preserve"> sample. (a) </w:t>
      </w:r>
      <w:r w:rsidR="00E53040">
        <w:rPr>
          <w:rFonts w:ascii="Times New Roman" w:hAnsi="Times New Roman" w:cs="Times New Roman"/>
        </w:rPr>
        <w:t xml:space="preserve">A bright </w:t>
      </w:r>
      <w:r w:rsidR="000C36FE">
        <w:rPr>
          <w:rFonts w:ascii="Times New Roman" w:hAnsi="Times New Roman" w:cs="Times New Roman"/>
        </w:rPr>
        <w:t xml:space="preserve">field (BF) image of a </w:t>
      </w:r>
      <w:r w:rsidR="000C36FE">
        <w:rPr>
          <w:rFonts w:ascii="Times New Roman" w:hAnsi="Times New Roman" w:cs="Times New Roman"/>
        </w:rPr>
        <w:lastRenderedPageBreak/>
        <w:t>typical area in the sample. The h</w:t>
      </w:r>
      <w:r w:rsidR="000C36FE" w:rsidRPr="000C36FE">
        <w:rPr>
          <w:rFonts w:ascii="Times New Roman" w:hAnsi="Times New Roman" w:cs="Times New Roman"/>
        </w:rPr>
        <w:t>igh-angle</w:t>
      </w:r>
      <w:r w:rsidR="000C36FE">
        <w:rPr>
          <w:rFonts w:ascii="Times New Roman" w:hAnsi="Times New Roman" w:cs="Times New Roman" w:hint="eastAsia"/>
        </w:rPr>
        <w:t xml:space="preserve"> </w:t>
      </w:r>
      <w:r w:rsidR="000C36FE" w:rsidRPr="000C36FE">
        <w:rPr>
          <w:rFonts w:ascii="Times New Roman" w:hAnsi="Times New Roman" w:cs="Times New Roman"/>
        </w:rPr>
        <w:t>annular dark field (HAADF) image</w:t>
      </w:r>
      <w:r w:rsidR="000C36FE">
        <w:rPr>
          <w:rFonts w:ascii="Times New Roman" w:hAnsi="Times New Roman" w:cs="Times New Roman"/>
        </w:rPr>
        <w:t xml:space="preserve"> of the corresponding area</w:t>
      </w:r>
      <w:r w:rsidR="00E53040">
        <w:rPr>
          <w:rFonts w:ascii="Times New Roman" w:hAnsi="Times New Roman" w:cs="Times New Roman"/>
        </w:rPr>
        <w:t xml:space="preserve"> is inserted</w:t>
      </w:r>
      <w:r w:rsidR="000C36FE">
        <w:rPr>
          <w:rFonts w:ascii="Times New Roman" w:hAnsi="Times New Roman" w:cs="Times New Roman"/>
        </w:rPr>
        <w:t>. (b) E</w:t>
      </w:r>
      <w:r w:rsidR="000C36FE" w:rsidRPr="000C36FE">
        <w:rPr>
          <w:rFonts w:ascii="Times New Roman" w:hAnsi="Times New Roman" w:cs="Times New Roman"/>
        </w:rPr>
        <w:t>nergy dispersive</w:t>
      </w:r>
      <w:r w:rsidR="000C36FE">
        <w:rPr>
          <w:rFonts w:ascii="Times New Roman" w:hAnsi="Times New Roman" w:cs="Times New Roman" w:hint="eastAsia"/>
        </w:rPr>
        <w:t xml:space="preserve"> </w:t>
      </w:r>
      <w:r w:rsidR="000C36FE" w:rsidRPr="000C36FE">
        <w:rPr>
          <w:rFonts w:ascii="Times New Roman" w:hAnsi="Times New Roman" w:cs="Times New Roman"/>
        </w:rPr>
        <w:t>spectroscopy (EDS) mapping of the</w:t>
      </w:r>
      <w:r w:rsidR="000C36FE">
        <w:rPr>
          <w:rFonts w:ascii="Times New Roman" w:hAnsi="Times New Roman" w:cs="Times New Roman"/>
        </w:rPr>
        <w:t xml:space="preserve"> area shown in (a). (c) BF image taken along the [110] zone axis, showing abundant polar domains. (d) The selected area electron diffraction (SAED) </w:t>
      </w:r>
      <w:r w:rsidR="000C36FE">
        <w:rPr>
          <w:rFonts w:ascii="Times New Roman" w:hAnsi="Times New Roman" w:cs="Times New Roman" w:hint="eastAsia"/>
        </w:rPr>
        <w:t>pattern</w:t>
      </w:r>
      <w:r w:rsidR="000C36FE">
        <w:rPr>
          <w:rFonts w:ascii="Times New Roman" w:hAnsi="Times New Roman" w:cs="Times New Roman"/>
        </w:rPr>
        <w:t xml:space="preserve"> and (e) </w:t>
      </w:r>
      <w:r w:rsidR="00E53040">
        <w:rPr>
          <w:rFonts w:ascii="Times New Roman" w:hAnsi="Times New Roman" w:cs="Times New Roman"/>
        </w:rPr>
        <w:t xml:space="preserve">a </w:t>
      </w:r>
      <w:r w:rsidR="000C36FE">
        <w:rPr>
          <w:rFonts w:ascii="Times New Roman" w:hAnsi="Times New Roman" w:cs="Times New Roman"/>
        </w:rPr>
        <w:t>dark</w:t>
      </w:r>
      <w:r w:rsidR="00E53040">
        <w:rPr>
          <w:rFonts w:ascii="Times New Roman" w:hAnsi="Times New Roman" w:cs="Times New Roman"/>
        </w:rPr>
        <w:t>-</w:t>
      </w:r>
      <w:r w:rsidR="000C36FE">
        <w:rPr>
          <w:rFonts w:ascii="Times New Roman" w:hAnsi="Times New Roman" w:cs="Times New Roman"/>
        </w:rPr>
        <w:t>fi</w:t>
      </w:r>
      <w:r w:rsidR="00E53040">
        <w:rPr>
          <w:rFonts w:ascii="Times New Roman" w:hAnsi="Times New Roman" w:cs="Times New Roman"/>
        </w:rPr>
        <w:t>e</w:t>
      </w:r>
      <w:r w:rsidR="000C36FE">
        <w:rPr>
          <w:rFonts w:ascii="Times New Roman" w:hAnsi="Times New Roman" w:cs="Times New Roman"/>
        </w:rPr>
        <w:t>ld (DF) image of</w:t>
      </w:r>
      <w:r w:rsidR="00E53040">
        <w:rPr>
          <w:rFonts w:ascii="Times New Roman" w:hAnsi="Times New Roman" w:cs="Times New Roman"/>
        </w:rPr>
        <w:t xml:space="preserve"> the</w:t>
      </w:r>
      <w:r w:rsidR="000C36FE">
        <w:rPr>
          <w:rFonts w:ascii="Times New Roman" w:hAnsi="Times New Roman" w:cs="Times New Roman"/>
        </w:rPr>
        <w:t xml:space="preserve"> area shown in (c). </w:t>
      </w:r>
      <w:r w:rsidR="006C3E66">
        <w:rPr>
          <w:rFonts w:ascii="Times New Roman" w:hAnsi="Times New Roman" w:cs="Times New Roman"/>
        </w:rPr>
        <w:t>(f) A</w:t>
      </w:r>
      <w:r w:rsidR="006C3E66" w:rsidRPr="006C3E66">
        <w:rPr>
          <w:rFonts w:ascii="Times New Roman" w:hAnsi="Times New Roman" w:cs="Times New Roman"/>
        </w:rPr>
        <w:t>tomic-resolution</w:t>
      </w:r>
      <w:r w:rsidR="006C3E66">
        <w:rPr>
          <w:rFonts w:ascii="Times New Roman" w:hAnsi="Times New Roman" w:cs="Times New Roman"/>
        </w:rPr>
        <w:t xml:space="preserve"> HADDF image taken along</w:t>
      </w:r>
      <w:r w:rsidR="00E53040">
        <w:rPr>
          <w:rFonts w:ascii="Times New Roman" w:hAnsi="Times New Roman" w:cs="Times New Roman"/>
        </w:rPr>
        <w:t xml:space="preserve"> the</w:t>
      </w:r>
      <w:r w:rsidR="006C3E66">
        <w:rPr>
          <w:rFonts w:ascii="Times New Roman" w:hAnsi="Times New Roman" w:cs="Times New Roman"/>
        </w:rPr>
        <w:t xml:space="preserve"> [110] zo</w:t>
      </w:r>
      <w:r w:rsidR="00D60B28">
        <w:rPr>
          <w:rFonts w:ascii="Times New Roman" w:hAnsi="Times New Roman" w:cs="Times New Roman" w:hint="eastAsia"/>
        </w:rPr>
        <w:t>ne</w:t>
      </w:r>
      <w:r w:rsidR="006C3E66">
        <w:rPr>
          <w:rFonts w:ascii="Times New Roman" w:hAnsi="Times New Roman" w:cs="Times New Roman"/>
        </w:rPr>
        <w:t xml:space="preserve"> axis, showing the planar vacancies. (g) Simulated results with the [110] zo</w:t>
      </w:r>
      <w:r w:rsidR="00D60B28">
        <w:rPr>
          <w:rFonts w:ascii="Times New Roman" w:hAnsi="Times New Roman" w:cs="Times New Roman"/>
        </w:rPr>
        <w:t>ne</w:t>
      </w:r>
      <w:r w:rsidR="006C3E66">
        <w:rPr>
          <w:rFonts w:ascii="Times New Roman" w:hAnsi="Times New Roman" w:cs="Times New Roman"/>
        </w:rPr>
        <w:t xml:space="preserve"> axis, reproducing the planar vacancies. (h) A</w:t>
      </w:r>
      <w:r w:rsidR="006C3E66" w:rsidRPr="006C3E66">
        <w:rPr>
          <w:rFonts w:ascii="Times New Roman" w:hAnsi="Times New Roman" w:cs="Times New Roman"/>
        </w:rPr>
        <w:t>tomic-resolution</w:t>
      </w:r>
      <w:r w:rsidR="006C3E66">
        <w:rPr>
          <w:rFonts w:ascii="Times New Roman" w:hAnsi="Times New Roman" w:cs="Times New Roman"/>
        </w:rPr>
        <w:t xml:space="preserve"> HADDF image taken along </w:t>
      </w:r>
      <w:r w:rsidR="00E53040">
        <w:rPr>
          <w:rFonts w:ascii="Times New Roman" w:hAnsi="Times New Roman" w:cs="Times New Roman"/>
        </w:rPr>
        <w:t xml:space="preserve">the </w:t>
      </w:r>
      <w:r w:rsidR="006C3E66">
        <w:rPr>
          <w:rFonts w:ascii="Times New Roman" w:hAnsi="Times New Roman" w:cs="Times New Roman"/>
        </w:rPr>
        <w:t>[112] zo</w:t>
      </w:r>
      <w:r w:rsidR="00D60B28">
        <w:rPr>
          <w:rFonts w:ascii="Times New Roman" w:hAnsi="Times New Roman" w:cs="Times New Roman"/>
        </w:rPr>
        <w:t>ne</w:t>
      </w:r>
      <w:r w:rsidR="006C3E66">
        <w:rPr>
          <w:rFonts w:ascii="Times New Roman" w:hAnsi="Times New Roman" w:cs="Times New Roman"/>
        </w:rPr>
        <w:t xml:space="preserve"> axis. (</w:t>
      </w:r>
      <w:proofErr w:type="spellStart"/>
      <w:r w:rsidR="006C3E66">
        <w:rPr>
          <w:rFonts w:ascii="Times New Roman" w:hAnsi="Times New Roman" w:cs="Times New Roman"/>
        </w:rPr>
        <w:t>i</w:t>
      </w:r>
      <w:proofErr w:type="spellEnd"/>
      <w:r w:rsidR="006C3E66">
        <w:rPr>
          <w:rFonts w:ascii="Times New Roman" w:hAnsi="Times New Roman" w:cs="Times New Roman"/>
        </w:rPr>
        <w:t xml:space="preserve">) Simulated results with </w:t>
      </w:r>
      <w:r w:rsidR="00E53040">
        <w:rPr>
          <w:rFonts w:ascii="Times New Roman" w:hAnsi="Times New Roman" w:cs="Times New Roman"/>
        </w:rPr>
        <w:t xml:space="preserve">the </w:t>
      </w:r>
      <w:r w:rsidR="006C3E66">
        <w:rPr>
          <w:rFonts w:ascii="Times New Roman" w:hAnsi="Times New Roman" w:cs="Times New Roman"/>
        </w:rPr>
        <w:t>[112] zo</w:t>
      </w:r>
      <w:r w:rsidR="00D60B28">
        <w:rPr>
          <w:rFonts w:ascii="Times New Roman" w:hAnsi="Times New Roman" w:cs="Times New Roman"/>
        </w:rPr>
        <w:t>ne</w:t>
      </w:r>
      <w:r w:rsidR="006C3E66">
        <w:rPr>
          <w:rFonts w:ascii="Times New Roman" w:hAnsi="Times New Roman" w:cs="Times New Roman"/>
        </w:rPr>
        <w:t xml:space="preserve"> axis.</w:t>
      </w:r>
    </w:p>
    <w:p w14:paraId="13C0C81E" w14:textId="77777777" w:rsidR="00575D36" w:rsidRDefault="00575D36" w:rsidP="00C8412F">
      <w:pPr>
        <w:spacing w:line="400" w:lineRule="exact"/>
        <w:rPr>
          <w:rFonts w:ascii="Times New Roman" w:hAnsi="Times New Roman" w:cs="Times New Roman"/>
        </w:rPr>
      </w:pPr>
    </w:p>
    <w:p w14:paraId="3FDFF5C8" w14:textId="647C7B54" w:rsidR="00C8412F" w:rsidRDefault="00752975" w:rsidP="00C8412F">
      <w:pPr>
        <w:spacing w:line="400" w:lineRule="exact"/>
        <w:ind w:firstLine="420"/>
        <w:rPr>
          <w:rFonts w:ascii="Times New Roman" w:hAnsi="Times New Roman" w:cs="Times New Roman"/>
        </w:rPr>
      </w:pPr>
      <w:r>
        <w:rPr>
          <w:rFonts w:ascii="Times New Roman" w:hAnsi="Times New Roman" w:cs="Times New Roman"/>
        </w:rPr>
        <w:t xml:space="preserve">Scanning transmission electron microscopy (STEM) </w:t>
      </w:r>
      <w:r>
        <w:rPr>
          <w:rFonts w:ascii="Times New Roman" w:eastAsia="等线" w:hAnsi="Times New Roman" w:cs="Times New Roman"/>
        </w:rPr>
        <w:t>was employed to identify the microstructure and po</w:t>
      </w:r>
      <w:r>
        <w:rPr>
          <w:rFonts w:ascii="Times New Roman" w:hAnsi="Times New Roman" w:cs="Times New Roman"/>
        </w:rPr>
        <w:t>tential defects. A bright-field (BF) image (</w:t>
      </w:r>
      <w:r w:rsidRPr="00C8412F">
        <w:rPr>
          <w:rFonts w:ascii="Times New Roman" w:hAnsi="Times New Roman" w:cs="Times New Roman"/>
          <w:b/>
          <w:bCs/>
        </w:rPr>
        <w:t>Figure 5a</w:t>
      </w:r>
      <w:r>
        <w:rPr>
          <w:rFonts w:ascii="Times New Roman" w:hAnsi="Times New Roman" w:cs="Times New Roman"/>
        </w:rPr>
        <w:t>) was taken</w:t>
      </w:r>
      <w:r w:rsidR="00E618FB">
        <w:rPr>
          <w:rFonts w:ascii="Times New Roman" w:hAnsi="Times New Roman" w:cs="Times New Roman"/>
        </w:rPr>
        <w:t xml:space="preserve"> of</w:t>
      </w:r>
      <w:r>
        <w:rPr>
          <w:rFonts w:ascii="Times New Roman" w:hAnsi="Times New Roman" w:cs="Times New Roman"/>
        </w:rPr>
        <w:t xml:space="preserve"> a typical area of</w:t>
      </w:r>
      <w:r w:rsidR="00E618FB">
        <w:rPr>
          <w:rFonts w:ascii="Times New Roman" w:hAnsi="Times New Roman" w:cs="Times New Roman"/>
        </w:rPr>
        <w:t xml:space="preserve"> the</w:t>
      </w:r>
      <w:r>
        <w:rPr>
          <w:rFonts w:ascii="Times New Roman" w:hAnsi="Times New Roman" w:cs="Times New Roman"/>
        </w:rPr>
        <w:t xml:space="preserve"> </w:t>
      </w:r>
      <w:r w:rsidRPr="00C8412F">
        <w:rPr>
          <w:rFonts w:ascii="Times New Roman" w:hAnsi="Times New Roman" w:cs="Times New Roman"/>
          <w:i/>
          <w:iCs/>
        </w:rPr>
        <w:t>x</w:t>
      </w:r>
      <w:r>
        <w:rPr>
          <w:rFonts w:ascii="Times New Roman" w:hAnsi="Times New Roman" w:cs="Times New Roman"/>
        </w:rPr>
        <w:t>=0.1 sample. The h</w:t>
      </w:r>
      <w:r w:rsidRPr="00C8412F">
        <w:rPr>
          <w:rFonts w:ascii="Times New Roman" w:hAnsi="Times New Roman" w:cs="Times New Roman"/>
        </w:rPr>
        <w:t>igh-angle annular dark field</w:t>
      </w:r>
      <w:r>
        <w:rPr>
          <w:rFonts w:ascii="Times New Roman" w:hAnsi="Times New Roman" w:cs="Times New Roman"/>
        </w:rPr>
        <w:t xml:space="preserve"> (HADDF) image (inset in Figure 5a) </w:t>
      </w:r>
      <w:r w:rsidR="00D60B28" w:rsidRPr="00D60B28">
        <w:rPr>
          <w:rFonts w:ascii="Times New Roman" w:hAnsi="Times New Roman" w:cs="Times New Roman"/>
        </w:rPr>
        <w:t>shows a single phase, revealing a homogeneous distribution of chemical elements with no obvious segregation (</w:t>
      </w:r>
      <w:r w:rsidR="00D60B28" w:rsidRPr="00D60B28">
        <w:rPr>
          <w:rFonts w:ascii="Times New Roman" w:hAnsi="Times New Roman" w:cs="Times New Roman"/>
          <w:b/>
          <w:bCs/>
        </w:rPr>
        <w:t>Figure 5b</w:t>
      </w:r>
      <w:r w:rsidR="00D60B28" w:rsidRPr="00D60B28">
        <w:rPr>
          <w:rFonts w:ascii="Times New Roman" w:hAnsi="Times New Roman" w:cs="Times New Roman"/>
        </w:rPr>
        <w:t xml:space="preserve">). As a characteristic feature of </w:t>
      </w:r>
      <w:r>
        <w:rPr>
          <w:rFonts w:ascii="Times New Roman" w:eastAsia="等线" w:hAnsi="Times New Roman" w:cs="Times New Roman"/>
        </w:rPr>
        <w:t>the non-centrosymmetric rhombohedral phase</w:t>
      </w:r>
      <w:r w:rsidR="009157C7">
        <w:rPr>
          <w:rFonts w:ascii="Times New Roman" w:hAnsi="Times New Roman" w:cs="Times New Roman"/>
        </w:rPr>
        <w:t>, we observed abundant polar domains (</w:t>
      </w:r>
      <w:r w:rsidR="009157C7" w:rsidRPr="009157C7">
        <w:rPr>
          <w:rFonts w:ascii="Times New Roman" w:hAnsi="Times New Roman" w:cs="Times New Roman"/>
          <w:b/>
          <w:bCs/>
        </w:rPr>
        <w:t>Figure 5c</w:t>
      </w:r>
      <w:r w:rsidR="009157C7">
        <w:rPr>
          <w:rFonts w:ascii="Times New Roman" w:hAnsi="Times New Roman" w:cs="Times New Roman"/>
        </w:rPr>
        <w:t xml:space="preserve">) in the sample along the [110] zone axis, </w:t>
      </w:r>
      <w:r>
        <w:rPr>
          <w:rFonts w:ascii="Times New Roman" w:eastAsia="等线" w:hAnsi="Times New Roman" w:cs="Times New Roman"/>
        </w:rPr>
        <w:t xml:space="preserve">as determined </w:t>
      </w:r>
      <w:r>
        <w:rPr>
          <w:rFonts w:ascii="Times New Roman" w:hAnsi="Times New Roman" w:cs="Times New Roman"/>
        </w:rPr>
        <w:t>from</w:t>
      </w:r>
      <w:r w:rsidR="009157C7">
        <w:rPr>
          <w:rFonts w:ascii="Times New Roman" w:hAnsi="Times New Roman" w:cs="Times New Roman"/>
        </w:rPr>
        <w:t xml:space="preserve"> the </w:t>
      </w:r>
      <w:r w:rsidR="009157C7" w:rsidRPr="009157C7">
        <w:rPr>
          <w:rFonts w:ascii="Times New Roman" w:hAnsi="Times New Roman" w:cs="Times New Roman"/>
        </w:rPr>
        <w:t>selected area electron diffraction (SAED) pattern</w:t>
      </w:r>
      <w:r w:rsidR="009157C7">
        <w:rPr>
          <w:rFonts w:ascii="Times New Roman" w:hAnsi="Times New Roman" w:cs="Times New Roman"/>
        </w:rPr>
        <w:t xml:space="preserve"> (</w:t>
      </w:r>
      <w:r w:rsidR="009157C7" w:rsidRPr="009157C7">
        <w:rPr>
          <w:rFonts w:ascii="Times New Roman" w:hAnsi="Times New Roman" w:cs="Times New Roman"/>
          <w:b/>
          <w:bCs/>
        </w:rPr>
        <w:t>Figure 5</w:t>
      </w:r>
      <w:r w:rsidR="009157C7">
        <w:rPr>
          <w:rFonts w:ascii="Times New Roman" w:hAnsi="Times New Roman" w:cs="Times New Roman"/>
          <w:b/>
          <w:bCs/>
        </w:rPr>
        <w:t>d</w:t>
      </w:r>
      <w:r w:rsidR="009157C7">
        <w:rPr>
          <w:rFonts w:ascii="Times New Roman" w:hAnsi="Times New Roman" w:cs="Times New Roman"/>
        </w:rPr>
        <w:t xml:space="preserve">). The split spots </w:t>
      </w:r>
      <w:r>
        <w:rPr>
          <w:rFonts w:ascii="Times New Roman" w:hAnsi="Times New Roman" w:cs="Times New Roman"/>
        </w:rPr>
        <w:t>with</w:t>
      </w:r>
      <w:r w:rsidR="009157C7">
        <w:rPr>
          <w:rFonts w:ascii="Times New Roman" w:hAnsi="Times New Roman" w:cs="Times New Roman"/>
        </w:rPr>
        <w:t>in</w:t>
      </w:r>
      <w:r>
        <w:rPr>
          <w:rFonts w:ascii="Times New Roman" w:hAnsi="Times New Roman" w:cs="Times New Roman"/>
        </w:rPr>
        <w:t xml:space="preserve"> the</w:t>
      </w:r>
      <w:r w:rsidR="009157C7">
        <w:rPr>
          <w:rFonts w:ascii="Times New Roman" w:hAnsi="Times New Roman" w:cs="Times New Roman"/>
        </w:rPr>
        <w:t xml:space="preserve"> SAED pattern (</w:t>
      </w:r>
      <w:r>
        <w:rPr>
          <w:rFonts w:ascii="Times New Roman" w:hAnsi="Times New Roman" w:cs="Times New Roman"/>
        </w:rPr>
        <w:t>highlighted</w:t>
      </w:r>
      <w:r w:rsidR="009157C7">
        <w:rPr>
          <w:rFonts w:ascii="Times New Roman" w:hAnsi="Times New Roman" w:cs="Times New Roman"/>
        </w:rPr>
        <w:t xml:space="preserve"> by </w:t>
      </w:r>
      <w:r>
        <w:rPr>
          <w:rFonts w:ascii="Times New Roman" w:eastAsia="等线" w:hAnsi="Times New Roman" w:cs="Times New Roman"/>
        </w:rPr>
        <w:t>the red arrow in Figure 5d) again confirm</w:t>
      </w:r>
      <w:r w:rsidR="009157C7">
        <w:rPr>
          <w:rFonts w:ascii="Times New Roman" w:hAnsi="Times New Roman" w:cs="Times New Roman"/>
        </w:rPr>
        <w:t xml:space="preserve"> the </w:t>
      </w:r>
      <w:r w:rsidR="00616A07">
        <w:rPr>
          <w:rFonts w:ascii="Times New Roman" w:hAnsi="Times New Roman" w:cs="Times New Roman"/>
        </w:rPr>
        <w:t xml:space="preserve">existence of the domains, which is the result of </w:t>
      </w:r>
      <w:r w:rsidR="00D60B28" w:rsidRPr="00D60B28">
        <w:rPr>
          <w:rFonts w:ascii="Times New Roman" w:hAnsi="Times New Roman" w:cs="Times New Roman"/>
        </w:rPr>
        <w:t>symmetry breaking</w:t>
      </w:r>
      <w:r w:rsidR="00616A07">
        <w:rPr>
          <w:rFonts w:ascii="Times New Roman" w:hAnsi="Times New Roman" w:cs="Times New Roman"/>
        </w:rPr>
        <w:t>.</w:t>
      </w:r>
      <w:r w:rsidR="00DA55AA" w:rsidRPr="00DA55AA">
        <w:rPr>
          <w:rFonts w:ascii="Times New Roman" w:hAnsi="Times New Roman" w:cs="Times New Roman"/>
          <w:noProof/>
          <w:vertAlign w:val="superscript"/>
        </w:rPr>
        <w:t>5</w:t>
      </w:r>
      <w:r w:rsidR="006A7883">
        <w:rPr>
          <w:rFonts w:ascii="Times New Roman" w:hAnsi="Times New Roman" w:cs="Times New Roman"/>
          <w:noProof/>
          <w:vertAlign w:val="superscript"/>
        </w:rPr>
        <w:t>9</w:t>
      </w:r>
      <w:r w:rsidR="00616A07">
        <w:rPr>
          <w:rFonts w:ascii="Times New Roman" w:hAnsi="Times New Roman" w:cs="Times New Roman"/>
        </w:rPr>
        <w:t xml:space="preserve"> </w:t>
      </w:r>
      <w:r w:rsidR="00D60B28">
        <w:rPr>
          <w:rFonts w:ascii="Times New Roman" w:hAnsi="Times New Roman" w:cs="Times New Roman"/>
        </w:rPr>
        <w:t>In the rhombohedral phase, collective cation displacement is associated with ferroelectric instability, giving rise to low-frequency optical phonons and low-energy Einstein modes. The dark-field (DF) image (</w:t>
      </w:r>
      <w:r w:rsidR="00D60B28" w:rsidRPr="00616A07">
        <w:rPr>
          <w:rFonts w:ascii="Times New Roman" w:hAnsi="Times New Roman" w:cs="Times New Roman"/>
          <w:b/>
          <w:bCs/>
        </w:rPr>
        <w:t>Figure 5e</w:t>
      </w:r>
      <w:r w:rsidR="00D60B28">
        <w:rPr>
          <w:rFonts w:ascii="Times New Roman" w:hAnsi="Times New Roman" w:cs="Times New Roman"/>
        </w:rPr>
        <w:t>) clearly shows that the sizes of the domains varied from tens to hundreds of nanometers.</w:t>
      </w:r>
    </w:p>
    <w:p w14:paraId="419BC0CB" w14:textId="08ABD38F" w:rsidR="00616A07" w:rsidRDefault="00752975" w:rsidP="00C8412F">
      <w:pPr>
        <w:spacing w:line="400" w:lineRule="exact"/>
        <w:ind w:firstLine="420"/>
        <w:rPr>
          <w:rFonts w:ascii="Times New Roman" w:hAnsi="Times New Roman" w:cs="Times New Roman"/>
        </w:rPr>
      </w:pPr>
      <w:r>
        <w:rPr>
          <w:rFonts w:ascii="Times New Roman" w:hAnsi="Times New Roman" w:cs="Times New Roman" w:hint="eastAsia"/>
        </w:rPr>
        <w:t>A</w:t>
      </w:r>
      <w:r>
        <w:rPr>
          <w:rFonts w:ascii="Times New Roman" w:hAnsi="Times New Roman" w:cs="Times New Roman"/>
        </w:rPr>
        <w:t xml:space="preserve">tomic-resolution HADDF microscopy was used to examine the atomic-scale structure of the material. The image taken along </w:t>
      </w:r>
      <w:r>
        <w:rPr>
          <w:rFonts w:ascii="Times New Roman" w:eastAsia="等线" w:hAnsi="Times New Roman" w:cs="Times New Roman"/>
        </w:rPr>
        <w:t>the [110] zone axis reveals the presence of planar vacancies (</w:t>
      </w:r>
      <w:r w:rsidRPr="007A36F6">
        <w:rPr>
          <w:rFonts w:ascii="Times New Roman" w:hAnsi="Times New Roman" w:cs="Times New Roman"/>
          <w:b/>
          <w:bCs/>
        </w:rPr>
        <w:t>Figure 5f</w:t>
      </w:r>
      <w:r>
        <w:rPr>
          <w:rFonts w:ascii="Times New Roman" w:hAnsi="Times New Roman" w:cs="Times New Roman"/>
        </w:rPr>
        <w:t>), which are common in germanium-chalcogenide-based materials,</w:t>
      </w:r>
      <w:r w:rsidR="006A7883">
        <w:rPr>
          <w:rFonts w:ascii="Times New Roman" w:hAnsi="Times New Roman" w:cs="Times New Roman"/>
          <w:noProof/>
          <w:vertAlign w:val="superscript"/>
        </w:rPr>
        <w:t>60</w:t>
      </w:r>
      <w:r w:rsidR="00DA55AA" w:rsidRPr="00DA55AA">
        <w:rPr>
          <w:rFonts w:ascii="Times New Roman" w:hAnsi="Times New Roman" w:cs="Times New Roman"/>
          <w:noProof/>
          <w:vertAlign w:val="superscript"/>
        </w:rPr>
        <w:t>-</w:t>
      </w:r>
      <w:r w:rsidR="006A7883">
        <w:rPr>
          <w:rFonts w:ascii="Times New Roman" w:hAnsi="Times New Roman" w:cs="Times New Roman"/>
          <w:noProof/>
          <w:vertAlign w:val="superscript"/>
        </w:rPr>
        <w:t>61</w:t>
      </w:r>
      <w:r>
        <w:rPr>
          <w:rFonts w:ascii="Times New Roman" w:hAnsi="Times New Roman" w:cs="Times New Roman"/>
        </w:rPr>
        <w:t xml:space="preserve"> and the contrast is well reproduced in our simulations (</w:t>
      </w:r>
      <w:r w:rsidRPr="007A36F6">
        <w:rPr>
          <w:rFonts w:ascii="Times New Roman" w:hAnsi="Times New Roman" w:cs="Times New Roman"/>
          <w:b/>
          <w:bCs/>
        </w:rPr>
        <w:t>Figure 5g</w:t>
      </w:r>
      <w:r>
        <w:rPr>
          <w:rFonts w:ascii="Times New Roman" w:hAnsi="Times New Roman" w:cs="Times New Roman"/>
        </w:rPr>
        <w:t>). Furthermore, these planar defects may act as effective phonon scattering centers, slowing</w:t>
      </w:r>
      <w:r w:rsidR="00E618FB">
        <w:rPr>
          <w:rFonts w:ascii="Times New Roman" w:hAnsi="Times New Roman" w:cs="Times New Roman"/>
        </w:rPr>
        <w:t xml:space="preserve"> heat</w:t>
      </w:r>
      <w:r>
        <w:rPr>
          <w:rFonts w:ascii="Times New Roman" w:hAnsi="Times New Roman" w:cs="Times New Roman"/>
        </w:rPr>
        <w:t xml:space="preserve"> transport.</w:t>
      </w:r>
      <w:r w:rsidR="00DA55AA" w:rsidRPr="00DA55AA">
        <w:rPr>
          <w:rFonts w:ascii="Times New Roman" w:hAnsi="Times New Roman" w:cs="Times New Roman"/>
          <w:noProof/>
          <w:vertAlign w:val="superscript"/>
        </w:rPr>
        <w:t>6</w:t>
      </w:r>
      <w:r w:rsidR="006A7883">
        <w:rPr>
          <w:rFonts w:ascii="Times New Roman" w:hAnsi="Times New Roman" w:cs="Times New Roman"/>
          <w:noProof/>
          <w:vertAlign w:val="superscript"/>
        </w:rPr>
        <w:t>2</w:t>
      </w:r>
      <w:r>
        <w:rPr>
          <w:rFonts w:ascii="Times New Roman" w:hAnsi="Times New Roman" w:cs="Times New Roman"/>
        </w:rPr>
        <w:t xml:space="preserve"> Additionally, along the [112] zone axis, </w:t>
      </w:r>
      <w:r>
        <w:rPr>
          <w:rFonts w:ascii="Times New Roman" w:eastAsia="等线" w:hAnsi="Times New Roman" w:cs="Times New Roman"/>
        </w:rPr>
        <w:t>a layered arrangement of atoms (</w:t>
      </w:r>
      <w:r w:rsidRPr="00237AD1">
        <w:rPr>
          <w:rFonts w:ascii="Times New Roman" w:hAnsi="Times New Roman" w:cs="Times New Roman"/>
          <w:b/>
          <w:bCs/>
        </w:rPr>
        <w:t>Figure 5h</w:t>
      </w:r>
      <w:r>
        <w:rPr>
          <w:rFonts w:ascii="Times New Roman" w:hAnsi="Times New Roman" w:cs="Times New Roman"/>
        </w:rPr>
        <w:t xml:space="preserve">) was observed, which can also be simulated with the </w:t>
      </w:r>
      <w:r w:rsidRPr="00237AD1">
        <w:rPr>
          <w:rFonts w:ascii="Times New Roman" w:hAnsi="Times New Roman" w:cs="Times New Roman"/>
          <w:i/>
          <w:iCs/>
        </w:rPr>
        <w:t>R3m</w:t>
      </w:r>
      <w:r>
        <w:rPr>
          <w:rFonts w:ascii="Times New Roman" w:hAnsi="Times New Roman" w:cs="Times New Roman"/>
        </w:rPr>
        <w:t xml:space="preserve"> structure (</w:t>
      </w:r>
      <w:r w:rsidRPr="00237AD1">
        <w:rPr>
          <w:rFonts w:ascii="Times New Roman" w:hAnsi="Times New Roman" w:cs="Times New Roman"/>
          <w:b/>
          <w:bCs/>
        </w:rPr>
        <w:t>Figure 5</w:t>
      </w:r>
      <w:r>
        <w:rPr>
          <w:rFonts w:ascii="Times New Roman" w:hAnsi="Times New Roman" w:cs="Times New Roman"/>
          <w:b/>
          <w:bCs/>
        </w:rPr>
        <w:t>i</w:t>
      </w:r>
      <w:r>
        <w:rPr>
          <w:rFonts w:ascii="Times New Roman" w:hAnsi="Times New Roman" w:cs="Times New Roman"/>
        </w:rPr>
        <w:t xml:space="preserve">) and originates from the </w:t>
      </w:r>
      <w:r w:rsidRPr="00A2714B">
        <w:rPr>
          <w:rFonts w:ascii="Times New Roman" w:hAnsi="Times New Roman" w:cs="Times New Roman"/>
        </w:rPr>
        <w:t>collective cation displacement</w:t>
      </w:r>
      <w:r>
        <w:rPr>
          <w:rFonts w:ascii="Times New Roman" w:hAnsi="Times New Roman" w:cs="Times New Roman"/>
        </w:rPr>
        <w:t xml:space="preserve"> in the </w:t>
      </w:r>
      <w:r w:rsidRPr="00A2714B">
        <w:rPr>
          <w:rFonts w:ascii="Times New Roman" w:hAnsi="Times New Roman" w:cs="Times New Roman"/>
        </w:rPr>
        <w:t>rhombohedral phase</w:t>
      </w:r>
      <w:r>
        <w:rPr>
          <w:rFonts w:ascii="Times New Roman" w:hAnsi="Times New Roman" w:cs="Times New Roman"/>
        </w:rPr>
        <w:t>.</w:t>
      </w:r>
    </w:p>
    <w:p w14:paraId="75A86387" w14:textId="7DB85D6C" w:rsidR="00731339" w:rsidRDefault="00752975" w:rsidP="00731339">
      <w:pPr>
        <w:jc w:val="center"/>
        <w:rPr>
          <w:rFonts w:ascii="Times New Roman" w:hAnsi="Times New Roman" w:cs="Times New Roman"/>
        </w:rPr>
      </w:pPr>
      <w:r>
        <w:rPr>
          <w:noProof/>
        </w:rPr>
        <w:lastRenderedPageBreak/>
        <w:drawing>
          <wp:inline distT="0" distB="0" distL="0" distR="0" wp14:anchorId="24B5F84A" wp14:editId="7402FB88">
            <wp:extent cx="2679539" cy="2097564"/>
            <wp:effectExtent l="0" t="0" r="6985" b="0"/>
            <wp:docPr id="1493589840" name="图片 6" descr="图示,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589840" name="图片 6" descr="图示, 直方图&#10;&#10;描述已自动生成"/>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687324" cy="2103658"/>
                    </a:xfrm>
                    <a:prstGeom prst="rect">
                      <a:avLst/>
                    </a:prstGeom>
                    <a:noFill/>
                    <a:ln>
                      <a:noFill/>
                    </a:ln>
                  </pic:spPr>
                </pic:pic>
              </a:graphicData>
            </a:graphic>
          </wp:inline>
        </w:drawing>
      </w:r>
    </w:p>
    <w:p w14:paraId="57FF1A31" w14:textId="2E9FA19E" w:rsidR="00731339" w:rsidRDefault="00752975" w:rsidP="00731339">
      <w:pPr>
        <w:spacing w:line="400" w:lineRule="exact"/>
        <w:rPr>
          <w:rFonts w:ascii="Times New Roman" w:hAnsi="Times New Roman" w:cs="Times New Roman"/>
        </w:rPr>
      </w:pPr>
      <w:r w:rsidRPr="006075D3">
        <w:rPr>
          <w:rFonts w:ascii="Times New Roman" w:hAnsi="Times New Roman" w:cs="Times New Roman" w:hint="eastAsia"/>
          <w:b/>
        </w:rPr>
        <w:t>Figure</w:t>
      </w:r>
      <w:r w:rsidRPr="006075D3">
        <w:rPr>
          <w:rFonts w:ascii="Times New Roman" w:hAnsi="Times New Roman" w:cs="Times New Roman"/>
          <w:b/>
        </w:rPr>
        <w:t xml:space="preserve"> 6</w:t>
      </w:r>
      <w:r>
        <w:rPr>
          <w:rFonts w:ascii="Times New Roman" w:hAnsi="Times New Roman" w:cs="Times New Roman"/>
          <w:b/>
        </w:rPr>
        <w:t>.</w:t>
      </w:r>
      <w:r>
        <w:rPr>
          <w:rFonts w:ascii="Times New Roman" w:hAnsi="Times New Roman" w:cs="Times New Roman"/>
        </w:rPr>
        <w:t xml:space="preserve"> Phonon relaxation time as a function of phonon frequencies for different scattering mechanisms.</w:t>
      </w:r>
    </w:p>
    <w:p w14:paraId="638ADBF8" w14:textId="77777777" w:rsidR="00E618FB" w:rsidRPr="00731339" w:rsidRDefault="00E618FB" w:rsidP="00731339">
      <w:pPr>
        <w:spacing w:line="400" w:lineRule="exact"/>
        <w:rPr>
          <w:rFonts w:ascii="Times New Roman" w:hAnsi="Times New Roman" w:cs="Times New Roman"/>
        </w:rPr>
      </w:pPr>
    </w:p>
    <w:p w14:paraId="113D01A5" w14:textId="1220059B" w:rsidR="00731339" w:rsidRDefault="00752975" w:rsidP="00237AD1">
      <w:pPr>
        <w:spacing w:line="400" w:lineRule="exact"/>
        <w:ind w:firstLine="420"/>
        <w:rPr>
          <w:rFonts w:ascii="Times New Roman" w:hAnsi="Times New Roman" w:cs="Times New Roman"/>
        </w:rPr>
      </w:pPr>
      <w:r>
        <w:rPr>
          <w:rFonts w:ascii="Times New Roman" w:hAnsi="Times New Roman" w:cs="Times New Roman"/>
        </w:rPr>
        <w:t xml:space="preserve">To better illustrate the </w:t>
      </w:r>
      <w:r w:rsidR="00A2714B">
        <w:rPr>
          <w:rFonts w:ascii="Times New Roman" w:hAnsi="Times New Roman" w:cs="Times New Roman"/>
        </w:rPr>
        <w:t>efficacy</w:t>
      </w:r>
      <w:r>
        <w:rPr>
          <w:rFonts w:ascii="Times New Roman" w:hAnsi="Times New Roman" w:cs="Times New Roman"/>
        </w:rPr>
        <w:t xml:space="preserve"> of the </w:t>
      </w:r>
      <w:r w:rsidR="00A2714B">
        <w:rPr>
          <w:rFonts w:ascii="Times New Roman" w:hAnsi="Times New Roman" w:cs="Times New Roman"/>
        </w:rPr>
        <w:t xml:space="preserve">identified </w:t>
      </w:r>
      <w:r>
        <w:rPr>
          <w:rFonts w:ascii="Times New Roman" w:hAnsi="Times New Roman" w:cs="Times New Roman"/>
        </w:rPr>
        <w:t xml:space="preserve">centers for scattering phonons, we calculated the </w:t>
      </w:r>
      <w:bookmarkStart w:id="11" w:name="_Hlk155643016"/>
      <w:r>
        <w:rPr>
          <w:rFonts w:ascii="Times New Roman" w:hAnsi="Times New Roman" w:cs="Times New Roman"/>
        </w:rPr>
        <w:t>phonon frequency-dependent relaxation time</w:t>
      </w:r>
      <w:bookmarkEnd w:id="11"/>
      <w:r w:rsidR="00A2714B">
        <w:rPr>
          <w:rFonts w:ascii="Times New Roman" w:hAnsi="Times New Roman" w:cs="Times New Roman"/>
        </w:rPr>
        <w:t xml:space="preserve"> by </w:t>
      </w:r>
      <w:r w:rsidR="00A2714B" w:rsidRPr="00A2714B">
        <w:rPr>
          <w:rFonts w:ascii="Times New Roman" w:hAnsi="Times New Roman" w:cs="Times New Roman"/>
        </w:rPr>
        <w:t>incorporating various scattering mechanisms</w:t>
      </w:r>
      <w:r>
        <w:rPr>
          <w:rFonts w:ascii="Times New Roman" w:hAnsi="Times New Roman" w:cs="Times New Roman"/>
        </w:rPr>
        <w:t xml:space="preserve"> (</w:t>
      </w:r>
      <w:r w:rsidRPr="00103A70">
        <w:rPr>
          <w:rFonts w:ascii="Times New Roman" w:hAnsi="Times New Roman" w:cs="Times New Roman"/>
          <w:b/>
          <w:bCs/>
        </w:rPr>
        <w:t>Figure 6</w:t>
      </w:r>
      <w:r>
        <w:rPr>
          <w:rFonts w:ascii="Times New Roman" w:hAnsi="Times New Roman" w:cs="Times New Roman"/>
        </w:rPr>
        <w:t>)</w:t>
      </w:r>
      <w:r w:rsidR="00A2714B">
        <w:rPr>
          <w:rFonts w:ascii="Times New Roman" w:hAnsi="Times New Roman" w:cs="Times New Roman"/>
        </w:rPr>
        <w:t>.</w:t>
      </w:r>
      <w:r>
        <w:rPr>
          <w:rFonts w:ascii="Times New Roman" w:hAnsi="Times New Roman" w:cs="Times New Roman"/>
        </w:rPr>
        <w:t xml:space="preserve"> </w:t>
      </w:r>
      <w:bookmarkStart w:id="12" w:name="_Hlk155643158"/>
      <w:r w:rsidR="00A2714B" w:rsidRPr="00A2714B">
        <w:rPr>
          <w:rFonts w:ascii="Times New Roman" w:hAnsi="Times New Roman" w:cs="Times New Roman"/>
        </w:rPr>
        <w:t xml:space="preserve">These mechanisms encompass </w:t>
      </w:r>
      <w:r>
        <w:rPr>
          <w:rFonts w:ascii="Times New Roman" w:hAnsi="Times New Roman" w:cs="Times New Roman"/>
        </w:rPr>
        <w:t>the grain boundary (GB), Umklapp (U), point defects (PD), planar vacancies (PV), and resonance (R) scatterings.</w:t>
      </w:r>
      <w:bookmarkEnd w:id="12"/>
      <w:r>
        <w:rPr>
          <w:rFonts w:ascii="Times New Roman" w:hAnsi="Times New Roman" w:cs="Times New Roman"/>
        </w:rPr>
        <w:t xml:space="preserve"> Details of the calculation</w:t>
      </w:r>
      <w:r>
        <w:rPr>
          <w:rFonts w:ascii="Times New Roman" w:eastAsia="等线" w:hAnsi="Times New Roman" w:cs="Times New Roman"/>
        </w:rPr>
        <w:t xml:space="preserve">s </w:t>
      </w:r>
      <w:r w:rsidR="00A2714B">
        <w:rPr>
          <w:rFonts w:ascii="Times New Roman" w:hAnsi="Times New Roman" w:cs="Times New Roman"/>
        </w:rPr>
        <w:t xml:space="preserve">are provided </w:t>
      </w:r>
      <w:r>
        <w:rPr>
          <w:rFonts w:ascii="Times New Roman" w:hAnsi="Times New Roman" w:cs="Times New Roman"/>
        </w:rPr>
        <w:t xml:space="preserve">in the </w:t>
      </w:r>
      <w:r w:rsidRPr="00ED6D7B">
        <w:rPr>
          <w:rFonts w:ascii="Times New Roman" w:hAnsi="Times New Roman" w:cs="Times New Roman"/>
          <w:b/>
          <w:bCs/>
        </w:rPr>
        <w:t>Supporting Information</w:t>
      </w:r>
      <w:r>
        <w:rPr>
          <w:rFonts w:ascii="Times New Roman" w:hAnsi="Times New Roman" w:cs="Times New Roman"/>
        </w:rPr>
        <w:t xml:space="preserve">. Point defects, </w:t>
      </w:r>
      <w:r>
        <w:rPr>
          <w:rFonts w:ascii="Times New Roman" w:eastAsia="等线" w:hAnsi="Times New Roman" w:cs="Times New Roman"/>
        </w:rPr>
        <w:t>which</w:t>
      </w:r>
      <w:r w:rsidR="00E618FB">
        <w:rPr>
          <w:rFonts w:ascii="Times New Roman" w:eastAsia="等线" w:hAnsi="Times New Roman" w:cs="Times New Roman"/>
        </w:rPr>
        <w:t xml:space="preserve"> result from</w:t>
      </w:r>
      <w:r w:rsidR="00A2714B">
        <w:rPr>
          <w:rFonts w:ascii="Times New Roman" w:hAnsi="Times New Roman" w:cs="Times New Roman"/>
        </w:rPr>
        <w:t xml:space="preserve"> </w:t>
      </w:r>
      <w:r>
        <w:rPr>
          <w:rFonts w:ascii="Times New Roman" w:hAnsi="Times New Roman" w:cs="Times New Roman"/>
        </w:rPr>
        <w:t>disordered cation (Li,</w:t>
      </w:r>
      <w:r w:rsidR="00E618FB">
        <w:rPr>
          <w:rFonts w:ascii="Times New Roman" w:hAnsi="Times New Roman" w:cs="Times New Roman"/>
        </w:rPr>
        <w:t xml:space="preserve"> </w:t>
      </w:r>
      <w:r>
        <w:rPr>
          <w:rFonts w:ascii="Times New Roman" w:hAnsi="Times New Roman" w:cs="Times New Roman"/>
        </w:rPr>
        <w:t>Bi/Ge) and anion (</w:t>
      </w:r>
      <w:proofErr w:type="spellStart"/>
      <w:r>
        <w:rPr>
          <w:rFonts w:ascii="Times New Roman" w:hAnsi="Times New Roman" w:cs="Times New Roman"/>
        </w:rPr>
        <w:t>Te</w:t>
      </w:r>
      <w:proofErr w:type="spellEnd"/>
      <w:r>
        <w:rPr>
          <w:rFonts w:ascii="Times New Roman" w:hAnsi="Times New Roman" w:cs="Times New Roman"/>
        </w:rPr>
        <w:t>/Se)</w:t>
      </w:r>
      <w:r w:rsidR="00A2714B">
        <w:rPr>
          <w:rFonts w:ascii="Times New Roman" w:hAnsi="Times New Roman" w:cs="Times New Roman"/>
        </w:rPr>
        <w:t xml:space="preserve"> arrangements</w:t>
      </w:r>
      <w:r>
        <w:rPr>
          <w:rFonts w:ascii="Times New Roman" w:hAnsi="Times New Roman" w:cs="Times New Roman"/>
        </w:rPr>
        <w:t xml:space="preserve">, effectively scatter high-frequency phonons. </w:t>
      </w:r>
      <w:r w:rsidR="00B62FCA">
        <w:rPr>
          <w:rFonts w:ascii="Times New Roman" w:hAnsi="Times New Roman" w:cs="Times New Roman"/>
        </w:rPr>
        <w:t xml:space="preserve">Planar vacancies </w:t>
      </w:r>
      <w:r w:rsidR="00A2714B">
        <w:rPr>
          <w:rFonts w:ascii="Times New Roman" w:hAnsi="Times New Roman" w:cs="Times New Roman"/>
        </w:rPr>
        <w:t xml:space="preserve">primarily target </w:t>
      </w:r>
      <w:r w:rsidR="00B62FCA">
        <w:rPr>
          <w:rFonts w:ascii="Times New Roman" w:hAnsi="Times New Roman" w:cs="Times New Roman"/>
        </w:rPr>
        <w:t>low- to medium-frequency phonons. The</w:t>
      </w:r>
      <w:r w:rsidR="00290C06">
        <w:rPr>
          <w:rFonts w:ascii="Times New Roman" w:hAnsi="Times New Roman" w:cs="Times New Roman"/>
        </w:rPr>
        <w:t xml:space="preserve"> three</w:t>
      </w:r>
      <w:r w:rsidR="00B62FCA">
        <w:rPr>
          <w:rFonts w:ascii="Times New Roman" w:hAnsi="Times New Roman" w:cs="Times New Roman"/>
        </w:rPr>
        <w:t xml:space="preserve"> localized </w:t>
      </w:r>
      <w:r w:rsidR="00B62FCA" w:rsidRPr="00B62FCA">
        <w:rPr>
          <w:rFonts w:ascii="Times New Roman" w:hAnsi="Times New Roman" w:cs="Times New Roman"/>
        </w:rPr>
        <w:t>Einstein oscillators</w:t>
      </w:r>
      <w:r w:rsidR="00B62FCA">
        <w:rPr>
          <w:rFonts w:ascii="Times New Roman" w:hAnsi="Times New Roman" w:cs="Times New Roman"/>
        </w:rPr>
        <w:t xml:space="preserve">, </w:t>
      </w:r>
      <w:r w:rsidR="00290C06">
        <w:rPr>
          <w:rFonts w:ascii="Times New Roman" w:hAnsi="Times New Roman" w:cs="Times New Roman"/>
        </w:rPr>
        <w:t>whose frequencies are within the</w:t>
      </w:r>
      <w:r w:rsidR="00B62FCA">
        <w:rPr>
          <w:rFonts w:ascii="Times New Roman" w:hAnsi="Times New Roman" w:cs="Times New Roman"/>
        </w:rPr>
        <w:t xml:space="preserve"> low-to-medium frequenc</w:t>
      </w:r>
      <w:r w:rsidR="00290C06">
        <w:rPr>
          <w:rFonts w:ascii="Times New Roman" w:hAnsi="Times New Roman" w:cs="Times New Roman"/>
        </w:rPr>
        <w:t>y range</w:t>
      </w:r>
      <w:r w:rsidR="00B62FCA">
        <w:rPr>
          <w:rFonts w:ascii="Times New Roman" w:hAnsi="Times New Roman" w:cs="Times New Roman"/>
        </w:rPr>
        <w:t xml:space="preserve">, </w:t>
      </w:r>
      <w:r w:rsidR="00290C06">
        <w:rPr>
          <w:rFonts w:ascii="Times New Roman" w:hAnsi="Times New Roman" w:cs="Times New Roman"/>
        </w:rPr>
        <w:t>interact with</w:t>
      </w:r>
      <w:r w:rsidR="00B62FCA">
        <w:rPr>
          <w:rFonts w:ascii="Times New Roman" w:hAnsi="Times New Roman" w:cs="Times New Roman"/>
        </w:rPr>
        <w:t xml:space="preserve"> phonons </w:t>
      </w:r>
      <w:r w:rsidR="00290C06">
        <w:rPr>
          <w:rFonts w:ascii="Times New Roman" w:hAnsi="Times New Roman" w:cs="Times New Roman"/>
        </w:rPr>
        <w:t>of</w:t>
      </w:r>
      <w:r w:rsidR="00B62FCA">
        <w:rPr>
          <w:rFonts w:ascii="Times New Roman" w:hAnsi="Times New Roman" w:cs="Times New Roman"/>
        </w:rPr>
        <w:t xml:space="preserve"> </w:t>
      </w:r>
      <w:r w:rsidR="00290C06">
        <w:rPr>
          <w:rFonts w:ascii="Times New Roman" w:hAnsi="Times New Roman" w:cs="Times New Roman"/>
        </w:rPr>
        <w:t>matching</w:t>
      </w:r>
      <w:r w:rsidR="00B62FCA">
        <w:rPr>
          <w:rFonts w:ascii="Times New Roman" w:hAnsi="Times New Roman" w:cs="Times New Roman"/>
        </w:rPr>
        <w:t xml:space="preserve"> frequencies. Therefore, the </w:t>
      </w:r>
      <w:r w:rsidR="00290C06">
        <w:rPr>
          <w:rFonts w:ascii="Times New Roman" w:hAnsi="Times New Roman" w:cs="Times New Roman"/>
        </w:rPr>
        <w:t>entire</w:t>
      </w:r>
      <w:r w:rsidR="00B62FCA">
        <w:rPr>
          <w:rFonts w:ascii="Times New Roman" w:hAnsi="Times New Roman" w:cs="Times New Roman"/>
        </w:rPr>
        <w:t xml:space="preserve"> spectrum </w:t>
      </w:r>
      <w:r>
        <w:rPr>
          <w:rFonts w:ascii="Times New Roman" w:eastAsia="等线" w:hAnsi="Times New Roman" w:cs="Times New Roman"/>
        </w:rPr>
        <w:t>of phonons can be</w:t>
      </w:r>
      <w:r w:rsidR="00290C06">
        <w:rPr>
          <w:rFonts w:ascii="Times New Roman" w:hAnsi="Times New Roman" w:cs="Times New Roman"/>
        </w:rPr>
        <w:t xml:space="preserve"> collectively</w:t>
      </w:r>
      <w:r w:rsidR="00B62FCA">
        <w:rPr>
          <w:rFonts w:ascii="Times New Roman" w:hAnsi="Times New Roman" w:cs="Times New Roman"/>
        </w:rPr>
        <w:t xml:space="preserve"> scattered in LiBiTe</w:t>
      </w:r>
      <w:r w:rsidR="00B62FCA" w:rsidRPr="00B62FCA">
        <w:rPr>
          <w:rFonts w:ascii="Times New Roman" w:hAnsi="Times New Roman" w:cs="Times New Roman"/>
          <w:vertAlign w:val="subscript"/>
        </w:rPr>
        <w:t>2</w:t>
      </w:r>
      <w:r w:rsidR="00B62FCA">
        <w:rPr>
          <w:rFonts w:ascii="Times New Roman" w:hAnsi="Times New Roman" w:cs="Times New Roman"/>
        </w:rPr>
        <w:t xml:space="preserve">-alloyed </w:t>
      </w:r>
      <w:proofErr w:type="spellStart"/>
      <w:r w:rsidR="00B62FCA">
        <w:rPr>
          <w:rFonts w:ascii="Times New Roman" w:hAnsi="Times New Roman" w:cs="Times New Roman"/>
        </w:rPr>
        <w:t>GeSe</w:t>
      </w:r>
      <w:proofErr w:type="spellEnd"/>
      <w:r w:rsidR="00B62FCA">
        <w:rPr>
          <w:rFonts w:ascii="Times New Roman" w:hAnsi="Times New Roman" w:cs="Times New Roman"/>
        </w:rPr>
        <w:t>, leading to low lattice thermal conductivity.</w:t>
      </w:r>
    </w:p>
    <w:p w14:paraId="1EA2C910" w14:textId="77777777" w:rsidR="006A7883" w:rsidRDefault="006A7883" w:rsidP="006A7883">
      <w:pPr>
        <w:spacing w:line="400" w:lineRule="exact"/>
        <w:rPr>
          <w:rFonts w:ascii="Times New Roman" w:hAnsi="Times New Roman" w:cs="Times New Roman"/>
        </w:rPr>
      </w:pPr>
    </w:p>
    <w:bookmarkEnd w:id="10"/>
    <w:p w14:paraId="1AAA72A7" w14:textId="548EECA5" w:rsidR="00B62FCA" w:rsidRPr="00B62FCA" w:rsidRDefault="00752975" w:rsidP="00B62FCA">
      <w:pPr>
        <w:spacing w:line="400" w:lineRule="exact"/>
        <w:rPr>
          <w:rFonts w:ascii="Times New Roman" w:hAnsi="Times New Roman" w:cs="Times New Roman"/>
          <w:b/>
          <w:i/>
          <w:iCs/>
          <w:sz w:val="24"/>
        </w:rPr>
      </w:pPr>
      <w:r w:rsidRPr="00981AE2">
        <w:rPr>
          <w:rFonts w:ascii="Times New Roman" w:hAnsi="Times New Roman" w:cs="Times New Roman"/>
          <w:b/>
          <w:sz w:val="24"/>
        </w:rPr>
        <w:t>Figure of merit</w:t>
      </w:r>
      <w:r w:rsidRPr="00981AE2">
        <w:rPr>
          <w:rFonts w:ascii="Times New Roman" w:hAnsi="Times New Roman" w:cs="Times New Roman"/>
          <w:b/>
          <w:i/>
          <w:iCs/>
          <w:sz w:val="24"/>
        </w:rPr>
        <w:t xml:space="preserve"> ZT</w:t>
      </w:r>
    </w:p>
    <w:p w14:paraId="024A7095" w14:textId="3C49AC6E" w:rsidR="006075D3" w:rsidRDefault="00752975" w:rsidP="006075D3">
      <w:pPr>
        <w:jc w:val="center"/>
        <w:rPr>
          <w:rFonts w:ascii="Times New Roman" w:hAnsi="Times New Roman" w:cs="Times New Roman"/>
        </w:rPr>
      </w:pPr>
      <w:r>
        <w:rPr>
          <w:noProof/>
        </w:rPr>
        <w:drawing>
          <wp:inline distT="0" distB="0" distL="0" distR="0" wp14:anchorId="317889A4" wp14:editId="78452E85">
            <wp:extent cx="5051166" cy="2100404"/>
            <wp:effectExtent l="0" t="0" r="0" b="0"/>
            <wp:docPr id="1067190345" name="图片 4"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190345" name="图片 4" descr="图表&#10;&#10;描述已自动生成"/>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058815" cy="2103585"/>
                    </a:xfrm>
                    <a:prstGeom prst="rect">
                      <a:avLst/>
                    </a:prstGeom>
                    <a:noFill/>
                    <a:ln>
                      <a:noFill/>
                    </a:ln>
                  </pic:spPr>
                </pic:pic>
              </a:graphicData>
            </a:graphic>
          </wp:inline>
        </w:drawing>
      </w:r>
    </w:p>
    <w:p w14:paraId="7CCDC40B" w14:textId="71B7DF61" w:rsidR="006075D3" w:rsidRDefault="00752975" w:rsidP="006075D3">
      <w:pPr>
        <w:spacing w:line="400" w:lineRule="exact"/>
        <w:rPr>
          <w:rFonts w:ascii="Times New Roman" w:hAnsi="Times New Roman" w:cs="Times New Roman"/>
        </w:rPr>
      </w:pPr>
      <w:r w:rsidRPr="006075D3">
        <w:rPr>
          <w:rFonts w:ascii="Times New Roman" w:hAnsi="Times New Roman" w:cs="Times New Roman" w:hint="eastAsia"/>
          <w:b/>
        </w:rPr>
        <w:t>Figure</w:t>
      </w:r>
      <w:r w:rsidRPr="006075D3">
        <w:rPr>
          <w:rFonts w:ascii="Times New Roman" w:hAnsi="Times New Roman" w:cs="Times New Roman"/>
          <w:b/>
        </w:rPr>
        <w:t xml:space="preserve"> </w:t>
      </w:r>
      <w:r w:rsidR="005E3628">
        <w:rPr>
          <w:rFonts w:ascii="Times New Roman" w:hAnsi="Times New Roman" w:cs="Times New Roman"/>
          <w:b/>
        </w:rPr>
        <w:t>7</w:t>
      </w:r>
      <w:r w:rsidR="003A71FB">
        <w:rPr>
          <w:rFonts w:ascii="Times New Roman" w:hAnsi="Times New Roman" w:cs="Times New Roman"/>
          <w:b/>
        </w:rPr>
        <w:t>.</w:t>
      </w:r>
      <w:r>
        <w:rPr>
          <w:rFonts w:ascii="Times New Roman" w:hAnsi="Times New Roman" w:cs="Times New Roman"/>
        </w:rPr>
        <w:t xml:space="preserve"> </w:t>
      </w:r>
      <w:r w:rsidRPr="00F70841">
        <w:rPr>
          <w:rFonts w:ascii="Times New Roman" w:hAnsi="Times New Roman" w:cs="Times New Roman"/>
        </w:rPr>
        <w:t xml:space="preserve">(a) </w:t>
      </w:r>
      <w:r w:rsidR="009205D2" w:rsidRPr="009205D2">
        <w:rPr>
          <w:rFonts w:ascii="Times New Roman" w:hAnsi="Times New Roman" w:cs="Times New Roman"/>
          <w:i/>
          <w:iCs/>
        </w:rPr>
        <w:t>ZT</w:t>
      </w:r>
      <w:r w:rsidR="009205D2">
        <w:rPr>
          <w:rFonts w:ascii="Times New Roman" w:hAnsi="Times New Roman" w:cs="Times New Roman"/>
        </w:rPr>
        <w:t xml:space="preserve"> as a function of temperature for samples with different </w:t>
      </w:r>
      <w:r w:rsidR="009205D2" w:rsidRPr="009205D2">
        <w:rPr>
          <w:rFonts w:ascii="Times New Roman" w:hAnsi="Times New Roman" w:cs="Times New Roman"/>
          <w:i/>
          <w:iCs/>
        </w:rPr>
        <w:t>x</w:t>
      </w:r>
      <w:r w:rsidR="009205D2">
        <w:rPr>
          <w:rFonts w:ascii="Times New Roman" w:hAnsi="Times New Roman" w:cs="Times New Roman"/>
        </w:rPr>
        <w:t xml:space="preserve">. </w:t>
      </w:r>
      <w:r w:rsidRPr="00F70841">
        <w:rPr>
          <w:rFonts w:ascii="Times New Roman" w:hAnsi="Times New Roman" w:cs="Times New Roman"/>
        </w:rPr>
        <w:t xml:space="preserve">(b) </w:t>
      </w:r>
      <w:r w:rsidR="009205D2">
        <w:rPr>
          <w:rFonts w:ascii="Times New Roman" w:hAnsi="Times New Roman" w:cs="Times New Roman"/>
        </w:rPr>
        <w:t xml:space="preserve">Comparison of average </w:t>
      </w:r>
      <w:r w:rsidR="009205D2" w:rsidRPr="009205D2">
        <w:rPr>
          <w:rFonts w:ascii="Times New Roman" w:hAnsi="Times New Roman" w:cs="Times New Roman"/>
          <w:i/>
          <w:iCs/>
        </w:rPr>
        <w:t>ZT</w:t>
      </w:r>
      <w:r w:rsidR="009205D2">
        <w:rPr>
          <w:rFonts w:ascii="Times New Roman" w:hAnsi="Times New Roman" w:cs="Times New Roman"/>
        </w:rPr>
        <w:t xml:space="preserve"> (</w:t>
      </w:r>
      <w:proofErr w:type="spellStart"/>
      <w:r w:rsidR="009205D2" w:rsidRPr="009205D2">
        <w:rPr>
          <w:rFonts w:ascii="Times New Roman" w:hAnsi="Times New Roman" w:cs="Times New Roman"/>
          <w:i/>
          <w:iCs/>
        </w:rPr>
        <w:t>ZT</w:t>
      </w:r>
      <w:r w:rsidR="009205D2" w:rsidRPr="009205D2">
        <w:rPr>
          <w:rFonts w:ascii="Times New Roman" w:hAnsi="Times New Roman" w:cs="Times New Roman"/>
          <w:vertAlign w:val="subscript"/>
        </w:rPr>
        <w:t>ave</w:t>
      </w:r>
      <w:proofErr w:type="spellEnd"/>
      <w:r w:rsidR="009205D2">
        <w:rPr>
          <w:rFonts w:ascii="Times New Roman" w:hAnsi="Times New Roman" w:cs="Times New Roman"/>
        </w:rPr>
        <w:t>) between 400–723 K achieved in this</w:t>
      </w:r>
      <w:r w:rsidR="00C4765E">
        <w:rPr>
          <w:rFonts w:ascii="Times New Roman" w:hAnsi="Times New Roman" w:cs="Times New Roman"/>
        </w:rPr>
        <w:t xml:space="preserve"> study</w:t>
      </w:r>
      <w:r w:rsidR="009205D2">
        <w:rPr>
          <w:rFonts w:ascii="Times New Roman" w:hAnsi="Times New Roman" w:cs="Times New Roman"/>
        </w:rPr>
        <w:t xml:space="preserve"> with literature values.</w:t>
      </w:r>
      <w:r w:rsidR="00DA55AA" w:rsidRPr="00DA55AA">
        <w:rPr>
          <w:rFonts w:ascii="Times New Roman" w:hAnsi="Times New Roman" w:cs="Times New Roman"/>
          <w:noProof/>
          <w:vertAlign w:val="superscript"/>
        </w:rPr>
        <w:t>2</w:t>
      </w:r>
      <w:r w:rsidR="006A7883">
        <w:rPr>
          <w:rFonts w:ascii="Times New Roman" w:hAnsi="Times New Roman" w:cs="Times New Roman"/>
          <w:noProof/>
          <w:vertAlign w:val="superscript"/>
        </w:rPr>
        <w:t>5</w:t>
      </w:r>
      <w:r w:rsidR="00DA55AA" w:rsidRPr="00DA55AA">
        <w:rPr>
          <w:rFonts w:ascii="Times New Roman" w:hAnsi="Times New Roman" w:cs="Times New Roman"/>
          <w:noProof/>
          <w:vertAlign w:val="superscript"/>
        </w:rPr>
        <w:t>, 4</w:t>
      </w:r>
      <w:r w:rsidR="006A7883">
        <w:rPr>
          <w:rFonts w:ascii="Times New Roman" w:hAnsi="Times New Roman" w:cs="Times New Roman"/>
          <w:noProof/>
          <w:vertAlign w:val="superscript"/>
        </w:rPr>
        <w:t>2</w:t>
      </w:r>
      <w:r w:rsidR="00DA55AA" w:rsidRPr="00DA55AA">
        <w:rPr>
          <w:rFonts w:ascii="Times New Roman" w:hAnsi="Times New Roman" w:cs="Times New Roman"/>
          <w:noProof/>
          <w:vertAlign w:val="superscript"/>
        </w:rPr>
        <w:t>, 4</w:t>
      </w:r>
      <w:r w:rsidR="006A7883">
        <w:rPr>
          <w:rFonts w:ascii="Times New Roman" w:hAnsi="Times New Roman" w:cs="Times New Roman"/>
          <w:noProof/>
          <w:vertAlign w:val="superscript"/>
        </w:rPr>
        <w:t>5</w:t>
      </w:r>
      <w:r w:rsidR="00DA55AA" w:rsidRPr="00DA55AA">
        <w:rPr>
          <w:rFonts w:ascii="Times New Roman" w:hAnsi="Times New Roman" w:cs="Times New Roman"/>
          <w:noProof/>
          <w:vertAlign w:val="superscript"/>
        </w:rPr>
        <w:t>, 6</w:t>
      </w:r>
      <w:r w:rsidR="006A7883">
        <w:rPr>
          <w:rFonts w:ascii="Times New Roman" w:hAnsi="Times New Roman" w:cs="Times New Roman"/>
          <w:noProof/>
          <w:vertAlign w:val="superscript"/>
        </w:rPr>
        <w:t>3</w:t>
      </w:r>
      <w:r w:rsidR="00DA55AA" w:rsidRPr="00DA55AA">
        <w:rPr>
          <w:rFonts w:ascii="Times New Roman" w:hAnsi="Times New Roman" w:cs="Times New Roman"/>
          <w:noProof/>
          <w:vertAlign w:val="superscript"/>
        </w:rPr>
        <w:t>-6</w:t>
      </w:r>
      <w:r w:rsidR="006A7883">
        <w:rPr>
          <w:rFonts w:ascii="Times New Roman" w:hAnsi="Times New Roman" w:cs="Times New Roman"/>
          <w:noProof/>
          <w:vertAlign w:val="superscript"/>
        </w:rPr>
        <w:t>5</w:t>
      </w:r>
    </w:p>
    <w:p w14:paraId="6C946834" w14:textId="77777777" w:rsidR="00AA0AD8" w:rsidRDefault="00AA0AD8" w:rsidP="00EC680C">
      <w:pPr>
        <w:spacing w:line="400" w:lineRule="exact"/>
        <w:rPr>
          <w:rFonts w:ascii="Times New Roman" w:hAnsi="Times New Roman" w:cs="Times New Roman"/>
        </w:rPr>
      </w:pPr>
    </w:p>
    <w:p w14:paraId="4229BAA1" w14:textId="587DE713" w:rsidR="00B62FCA" w:rsidRPr="00981AE2" w:rsidRDefault="00752975" w:rsidP="00B62FCA">
      <w:pPr>
        <w:spacing w:line="400" w:lineRule="exact"/>
        <w:ind w:firstLine="420"/>
        <w:rPr>
          <w:rFonts w:ascii="Times New Roman" w:hAnsi="Times New Roman" w:cs="Times New Roman"/>
        </w:rPr>
      </w:pPr>
      <w:r>
        <w:rPr>
          <w:rFonts w:ascii="Times New Roman" w:hAnsi="Times New Roman" w:cs="Times New Roman"/>
        </w:rPr>
        <w:t xml:space="preserve">Finally, </w:t>
      </w:r>
      <w:r w:rsidRPr="00290C06">
        <w:rPr>
          <w:rFonts w:ascii="Times New Roman" w:hAnsi="Times New Roman" w:cs="Times New Roman"/>
        </w:rPr>
        <w:t>as the LiBiTe</w:t>
      </w:r>
      <w:r w:rsidRPr="00290C06">
        <w:rPr>
          <w:rFonts w:ascii="Times New Roman" w:hAnsi="Times New Roman" w:cs="Times New Roman"/>
          <w:vertAlign w:val="subscript"/>
        </w:rPr>
        <w:t>2</w:t>
      </w:r>
      <w:r w:rsidRPr="00290C06">
        <w:rPr>
          <w:rFonts w:ascii="Times New Roman" w:hAnsi="Times New Roman" w:cs="Times New Roman"/>
        </w:rPr>
        <w:t xml:space="preserve"> alloy</w:t>
      </w:r>
      <w:r>
        <w:rPr>
          <w:rFonts w:ascii="Times New Roman" w:hAnsi="Times New Roman" w:cs="Times New Roman"/>
        </w:rPr>
        <w:t>ing</w:t>
      </w:r>
      <w:r w:rsidRPr="00290C06">
        <w:rPr>
          <w:rFonts w:ascii="Times New Roman" w:hAnsi="Times New Roman" w:cs="Times New Roman"/>
        </w:rPr>
        <w:t xml:space="preserve"> content increased</w:t>
      </w:r>
      <w:r>
        <w:rPr>
          <w:rFonts w:ascii="Times New Roman" w:hAnsi="Times New Roman" w:cs="Times New Roman"/>
        </w:rPr>
        <w:t xml:space="preserve">, the </w:t>
      </w:r>
      <w:r w:rsidRPr="005A49C0">
        <w:rPr>
          <w:rFonts w:ascii="Times New Roman" w:hAnsi="Times New Roman" w:cs="Times New Roman"/>
          <w:i/>
          <w:iCs/>
        </w:rPr>
        <w:t>ZT</w:t>
      </w:r>
      <w:r>
        <w:rPr>
          <w:rFonts w:ascii="Times New Roman" w:hAnsi="Times New Roman" w:cs="Times New Roman"/>
        </w:rPr>
        <w:t xml:space="preserve"> value significant</w:t>
      </w:r>
      <w:r w:rsidR="00C4765E">
        <w:rPr>
          <w:rFonts w:ascii="Times New Roman" w:hAnsi="Times New Roman" w:cs="Times New Roman"/>
        </w:rPr>
        <w:t>ly</w:t>
      </w:r>
      <w:r>
        <w:rPr>
          <w:rFonts w:ascii="Times New Roman" w:hAnsi="Times New Roman" w:cs="Times New Roman"/>
        </w:rPr>
        <w:t xml:space="preserve"> increase</w:t>
      </w:r>
      <w:r w:rsidR="00C4765E">
        <w:rPr>
          <w:rFonts w:ascii="Times New Roman" w:hAnsi="Times New Roman" w:cs="Times New Roman"/>
        </w:rPr>
        <w:t>d</w:t>
      </w:r>
      <w:r>
        <w:rPr>
          <w:rFonts w:ascii="Times New Roman" w:hAnsi="Times New Roman" w:cs="Times New Roman"/>
        </w:rPr>
        <w:t xml:space="preserve">, leading to a maximum </w:t>
      </w:r>
      <w:r w:rsidRPr="005A49C0">
        <w:rPr>
          <w:rFonts w:ascii="Times New Roman" w:hAnsi="Times New Roman" w:cs="Times New Roman"/>
          <w:i/>
          <w:iCs/>
        </w:rPr>
        <w:t>ZT</w:t>
      </w:r>
      <w:r>
        <w:rPr>
          <w:rFonts w:ascii="Times New Roman" w:hAnsi="Times New Roman" w:cs="Times New Roman"/>
        </w:rPr>
        <w:t xml:space="preserve"> of ~1.3 at 723 K in</w:t>
      </w:r>
      <w:r w:rsidR="00C4765E">
        <w:rPr>
          <w:rFonts w:ascii="Times New Roman" w:hAnsi="Times New Roman" w:cs="Times New Roman"/>
        </w:rPr>
        <w:t xml:space="preserve"> the</w:t>
      </w:r>
      <w:r>
        <w:rPr>
          <w:rFonts w:ascii="Times New Roman" w:hAnsi="Times New Roman" w:cs="Times New Roman"/>
        </w:rPr>
        <w:t xml:space="preserve"> </w:t>
      </w:r>
      <w:r w:rsidRPr="005A49C0">
        <w:rPr>
          <w:rFonts w:ascii="Times New Roman" w:hAnsi="Times New Roman" w:cs="Times New Roman"/>
          <w:i/>
          <w:iCs/>
        </w:rPr>
        <w:t>x</w:t>
      </w:r>
      <w:r>
        <w:rPr>
          <w:rFonts w:ascii="Times New Roman" w:hAnsi="Times New Roman" w:cs="Times New Roman"/>
        </w:rPr>
        <w:t>=0.1 sample (</w:t>
      </w:r>
      <w:r w:rsidRPr="005A49C0">
        <w:rPr>
          <w:rFonts w:ascii="Times New Roman" w:hAnsi="Times New Roman" w:cs="Times New Roman"/>
          <w:b/>
          <w:bCs/>
        </w:rPr>
        <w:t>Figure 7a</w:t>
      </w:r>
      <w:r>
        <w:rPr>
          <w:rFonts w:ascii="Times New Roman" w:hAnsi="Times New Roman" w:cs="Times New Roman"/>
        </w:rPr>
        <w:t xml:space="preserve">). </w:t>
      </w:r>
      <w:r w:rsidRPr="00290C06">
        <w:rPr>
          <w:rFonts w:ascii="Times New Roman" w:hAnsi="Times New Roman" w:cs="Times New Roman"/>
        </w:rPr>
        <w:t>This considerable enhancement in</w:t>
      </w:r>
      <w:r>
        <w:rPr>
          <w:rFonts w:ascii="Times New Roman" w:hAnsi="Times New Roman" w:cs="Times New Roman"/>
        </w:rPr>
        <w:t xml:space="preserve"> </w:t>
      </w:r>
      <w:r w:rsidRPr="005A49C0">
        <w:rPr>
          <w:rFonts w:ascii="Times New Roman" w:hAnsi="Times New Roman" w:cs="Times New Roman"/>
          <w:i/>
          <w:iCs/>
        </w:rPr>
        <w:t>ZT</w:t>
      </w:r>
      <w:r>
        <w:rPr>
          <w:rFonts w:ascii="Times New Roman" w:hAnsi="Times New Roman" w:cs="Times New Roman"/>
        </w:rPr>
        <w:t xml:space="preserve"> </w:t>
      </w:r>
      <w:r w:rsidR="00C4765E">
        <w:rPr>
          <w:rFonts w:ascii="Times New Roman" w:hAnsi="Times New Roman" w:cs="Times New Roman"/>
        </w:rPr>
        <w:t>wa</w:t>
      </w:r>
      <w:r>
        <w:rPr>
          <w:rFonts w:ascii="Times New Roman" w:hAnsi="Times New Roman" w:cs="Times New Roman"/>
        </w:rPr>
        <w:t xml:space="preserve">s facilitated by the enhanced PF and remarkably low </w:t>
      </w:r>
      <w:proofErr w:type="spellStart"/>
      <w:r w:rsidRPr="005215ED">
        <w:rPr>
          <w:rFonts w:ascii="Times New Roman" w:hAnsi="Times New Roman" w:cs="Times New Roman"/>
          <w:i/>
          <w:iCs/>
        </w:rPr>
        <w:t>κ</w:t>
      </w:r>
      <w:r w:rsidRPr="00636EB1">
        <w:rPr>
          <w:rFonts w:ascii="Times New Roman" w:hAnsi="Times New Roman" w:cs="Times New Roman"/>
          <w:vertAlign w:val="subscript"/>
        </w:rPr>
        <w:t>L</w:t>
      </w:r>
      <w:proofErr w:type="spellEnd"/>
      <w:r>
        <w:rPr>
          <w:rFonts w:ascii="Times New Roman" w:hAnsi="Times New Roman" w:cs="Times New Roman"/>
        </w:rPr>
        <w:t xml:space="preserve">, both attributed to the crystal structure evolution from </w:t>
      </w:r>
      <w:proofErr w:type="spellStart"/>
      <w:r w:rsidRPr="000A5CF8">
        <w:rPr>
          <w:rFonts w:ascii="Times New Roman" w:hAnsi="Times New Roman" w:cs="Times New Roman"/>
          <w:i/>
          <w:iCs/>
        </w:rPr>
        <w:t>Pnma</w:t>
      </w:r>
      <w:proofErr w:type="spellEnd"/>
      <w:r>
        <w:rPr>
          <w:rFonts w:ascii="Times New Roman" w:hAnsi="Times New Roman" w:cs="Times New Roman"/>
        </w:rPr>
        <w:t xml:space="preserve"> to </w:t>
      </w:r>
      <w:r w:rsidRPr="000A5CF8">
        <w:rPr>
          <w:rFonts w:ascii="Times New Roman" w:hAnsi="Times New Roman" w:cs="Times New Roman"/>
          <w:i/>
          <w:iCs/>
        </w:rPr>
        <w:t>R3m</w:t>
      </w:r>
      <w:r>
        <w:rPr>
          <w:rFonts w:ascii="Times New Roman" w:hAnsi="Times New Roman" w:cs="Times New Roman"/>
        </w:rPr>
        <w:t xml:space="preserve"> phase </w:t>
      </w:r>
      <w:r>
        <w:rPr>
          <w:rFonts w:ascii="Times New Roman" w:hAnsi="Times New Roman" w:cs="Times New Roman" w:hint="eastAsia"/>
        </w:rPr>
        <w:t>by</w:t>
      </w:r>
      <w:r>
        <w:rPr>
          <w:rFonts w:ascii="Times New Roman" w:hAnsi="Times New Roman" w:cs="Times New Roman"/>
        </w:rPr>
        <w:t xml:space="preserve"> LiBiTe</w:t>
      </w:r>
      <w:r w:rsidRPr="000A5CF8">
        <w:rPr>
          <w:rFonts w:ascii="Times New Roman" w:hAnsi="Times New Roman" w:cs="Times New Roman"/>
          <w:vertAlign w:val="subscript"/>
        </w:rPr>
        <w:t>2</w:t>
      </w:r>
      <w:r>
        <w:rPr>
          <w:rFonts w:ascii="Times New Roman" w:hAnsi="Times New Roman" w:cs="Times New Roman"/>
        </w:rPr>
        <w:t xml:space="preserve"> alloying. Due to </w:t>
      </w:r>
      <w:r>
        <w:rPr>
          <w:rFonts w:ascii="Times New Roman" w:eastAsia="等线" w:hAnsi="Times New Roman" w:cs="Times New Roman"/>
        </w:rPr>
        <w:t>phase transition</w:t>
      </w:r>
      <w:r w:rsidR="00BF3334">
        <w:rPr>
          <w:rFonts w:ascii="Times New Roman" w:eastAsia="等线" w:hAnsi="Times New Roman" w:cs="Times New Roman"/>
        </w:rPr>
        <w:t>s</w:t>
      </w:r>
      <w:r>
        <w:rPr>
          <w:rFonts w:ascii="Times New Roman" w:eastAsia="等线" w:hAnsi="Times New Roman" w:cs="Times New Roman"/>
        </w:rPr>
        <w:t xml:space="preserve"> during heating, we </w:t>
      </w:r>
      <w:r>
        <w:rPr>
          <w:rFonts w:ascii="Times New Roman" w:hAnsi="Times New Roman" w:cs="Times New Roman"/>
        </w:rPr>
        <w:t>repeated</w:t>
      </w:r>
      <w:r>
        <w:rPr>
          <w:rFonts w:ascii="Times New Roman" w:eastAsia="等线" w:hAnsi="Times New Roman" w:cs="Times New Roman"/>
        </w:rPr>
        <w:t>ly measure</w:t>
      </w:r>
      <w:r>
        <w:rPr>
          <w:rFonts w:ascii="Times New Roman" w:hAnsi="Times New Roman" w:cs="Times New Roman"/>
        </w:rPr>
        <w:t>d the electrical properties and thermal conductivity at different temperature</w:t>
      </w:r>
      <w:r>
        <w:rPr>
          <w:rFonts w:ascii="Times New Roman" w:eastAsia="等线" w:hAnsi="Times New Roman" w:cs="Times New Roman"/>
        </w:rPr>
        <w:t>s. These results demonstrate the stability of</w:t>
      </w:r>
      <w:r w:rsidR="00C4765E">
        <w:rPr>
          <w:rFonts w:ascii="Times New Roman" w:eastAsia="等线" w:hAnsi="Times New Roman" w:cs="Times New Roman"/>
        </w:rPr>
        <w:t xml:space="preserve"> its</w:t>
      </w:r>
      <w:r>
        <w:rPr>
          <w:rFonts w:ascii="Times New Roman" w:eastAsia="等线" w:hAnsi="Times New Roman" w:cs="Times New Roman"/>
        </w:rPr>
        <w:t xml:space="preserve"> high performance (</w:t>
      </w:r>
      <w:r w:rsidRPr="005A49C0">
        <w:rPr>
          <w:rFonts w:ascii="Times New Roman" w:hAnsi="Times New Roman" w:cs="Times New Roman"/>
          <w:b/>
          <w:bCs/>
        </w:rPr>
        <w:t>Figure S</w:t>
      </w:r>
      <w:r w:rsidR="00E71B0D">
        <w:rPr>
          <w:rFonts w:ascii="Times New Roman" w:hAnsi="Times New Roman" w:cs="Times New Roman"/>
          <w:b/>
          <w:bCs/>
        </w:rPr>
        <w:t>7</w:t>
      </w:r>
      <w:r>
        <w:rPr>
          <w:rFonts w:ascii="Times New Roman" w:hAnsi="Times New Roman" w:cs="Times New Roman"/>
        </w:rPr>
        <w:t xml:space="preserve">), which can be expected from the similarity between </w:t>
      </w:r>
      <w:r w:rsidRPr="005A49C0">
        <w:rPr>
          <w:rFonts w:ascii="Times New Roman" w:hAnsi="Times New Roman" w:cs="Times New Roman"/>
          <w:i/>
          <w:iCs/>
        </w:rPr>
        <w:t>R3m</w:t>
      </w:r>
      <w:r>
        <w:rPr>
          <w:rFonts w:ascii="Times New Roman" w:hAnsi="Times New Roman" w:cs="Times New Roman"/>
        </w:rPr>
        <w:t xml:space="preserve"> and </w:t>
      </w:r>
      <w:r w:rsidRPr="005A49C0">
        <w:rPr>
          <w:rFonts w:ascii="Times New Roman" w:hAnsi="Times New Roman" w:cs="Times New Roman"/>
          <w:i/>
          <w:iCs/>
        </w:rPr>
        <w:t>Fm-3m</w:t>
      </w:r>
      <w:r>
        <w:rPr>
          <w:rFonts w:ascii="Times New Roman" w:hAnsi="Times New Roman" w:cs="Times New Roman"/>
        </w:rPr>
        <w:t xml:space="preserve"> structure</w:t>
      </w:r>
      <w:r>
        <w:rPr>
          <w:rFonts w:ascii="Times New Roman" w:eastAsia="等线" w:hAnsi="Times New Roman" w:cs="Times New Roman"/>
        </w:rPr>
        <w:t xml:space="preserve">s. We further estimated the average </w:t>
      </w:r>
      <w:r w:rsidRPr="00981AE2">
        <w:rPr>
          <w:rFonts w:ascii="Times New Roman" w:hAnsi="Times New Roman" w:cs="Times New Roman"/>
          <w:i/>
          <w:iCs/>
        </w:rPr>
        <w:t>ZT</w:t>
      </w:r>
      <w:r>
        <w:rPr>
          <w:rFonts w:ascii="Times New Roman" w:hAnsi="Times New Roman" w:cs="Times New Roman"/>
        </w:rPr>
        <w:t xml:space="preserve"> (</w:t>
      </w:r>
      <w:proofErr w:type="spellStart"/>
      <w:r w:rsidRPr="00981AE2">
        <w:rPr>
          <w:rFonts w:ascii="Times New Roman" w:hAnsi="Times New Roman" w:cs="Times New Roman"/>
          <w:i/>
          <w:iCs/>
        </w:rPr>
        <w:t>ZT</w:t>
      </w:r>
      <w:r w:rsidRPr="00981AE2">
        <w:rPr>
          <w:rFonts w:ascii="Times New Roman" w:hAnsi="Times New Roman" w:cs="Times New Roman"/>
          <w:vertAlign w:val="subscript"/>
        </w:rPr>
        <w:t>ave</w:t>
      </w:r>
      <w:proofErr w:type="spellEnd"/>
      <w:r>
        <w:rPr>
          <w:rFonts w:ascii="Times New Roman" w:hAnsi="Times New Roman" w:cs="Times New Roman"/>
        </w:rPr>
        <w:t xml:space="preserve">) from 400 </w:t>
      </w:r>
      <w:r>
        <w:rPr>
          <w:rFonts w:ascii="Times New Roman" w:eastAsia="等线" w:hAnsi="Times New Roman" w:cs="Times New Roman"/>
        </w:rPr>
        <w:t>K to 723 K (</w:t>
      </w:r>
      <w:r w:rsidRPr="00981AE2">
        <w:rPr>
          <w:rFonts w:ascii="Times New Roman" w:hAnsi="Times New Roman" w:cs="Times New Roman"/>
          <w:b/>
          <w:bCs/>
        </w:rPr>
        <w:t>Figure 7b</w:t>
      </w:r>
      <w:r>
        <w:rPr>
          <w:rFonts w:ascii="Times New Roman" w:hAnsi="Times New Roman" w:cs="Times New Roman"/>
        </w:rPr>
        <w:t xml:space="preserve">). </w:t>
      </w:r>
      <w:r w:rsidRPr="00290C06">
        <w:rPr>
          <w:rFonts w:ascii="Times New Roman" w:hAnsi="Times New Roman" w:cs="Times New Roman"/>
        </w:rPr>
        <w:t xml:space="preserve">Notably, </w:t>
      </w:r>
      <w:r>
        <w:rPr>
          <w:rFonts w:ascii="Times New Roman" w:hAnsi="Times New Roman" w:cs="Times New Roman"/>
        </w:rPr>
        <w:t xml:space="preserve">the </w:t>
      </w:r>
      <w:r w:rsidRPr="00981AE2">
        <w:rPr>
          <w:rFonts w:ascii="Times New Roman" w:hAnsi="Times New Roman" w:cs="Times New Roman"/>
          <w:i/>
          <w:iCs/>
        </w:rPr>
        <w:t>x</w:t>
      </w:r>
      <w:r>
        <w:rPr>
          <w:rFonts w:ascii="Times New Roman" w:hAnsi="Times New Roman" w:cs="Times New Roman"/>
        </w:rPr>
        <w:t xml:space="preserve">=1 sample exhibited a high value of over 0.8, in contrast to the low value of 0.02 in pristine </w:t>
      </w:r>
      <w:proofErr w:type="spellStart"/>
      <w:r>
        <w:rPr>
          <w:rFonts w:ascii="Times New Roman" w:hAnsi="Times New Roman" w:cs="Times New Roman"/>
        </w:rPr>
        <w:t>GeSe</w:t>
      </w:r>
      <w:proofErr w:type="spellEnd"/>
      <w:r>
        <w:rPr>
          <w:rFonts w:ascii="Times New Roman" w:hAnsi="Times New Roman" w:cs="Times New Roman"/>
        </w:rPr>
        <w:t>, underscoring the effectiveness of LiBiTe</w:t>
      </w:r>
      <w:r w:rsidRPr="00981AE2">
        <w:rPr>
          <w:rFonts w:ascii="Times New Roman" w:hAnsi="Times New Roman" w:cs="Times New Roman"/>
          <w:vertAlign w:val="subscript"/>
        </w:rPr>
        <w:t>2</w:t>
      </w:r>
      <w:r>
        <w:rPr>
          <w:rFonts w:ascii="Times New Roman" w:hAnsi="Times New Roman" w:cs="Times New Roman"/>
        </w:rPr>
        <w:t xml:space="preserve"> alloying for enhancing the thermoelectric performance of </w:t>
      </w:r>
      <w:proofErr w:type="spellStart"/>
      <w:r>
        <w:rPr>
          <w:rFonts w:ascii="Times New Roman" w:hAnsi="Times New Roman" w:cs="Times New Roman"/>
        </w:rPr>
        <w:t>GeSe</w:t>
      </w:r>
      <w:proofErr w:type="spellEnd"/>
      <w:r>
        <w:rPr>
          <w:rFonts w:ascii="Times New Roman" w:hAnsi="Times New Roman" w:cs="Times New Roman"/>
        </w:rPr>
        <w:t>.</w:t>
      </w:r>
    </w:p>
    <w:p w14:paraId="077D359F" w14:textId="77777777" w:rsidR="00B62FCA" w:rsidRPr="005525FA" w:rsidRDefault="00B62FCA" w:rsidP="00B62FCA">
      <w:pPr>
        <w:spacing w:line="400" w:lineRule="exact"/>
        <w:rPr>
          <w:rFonts w:ascii="Times New Roman" w:hAnsi="Times New Roman" w:cs="Times New Roman"/>
        </w:rPr>
      </w:pPr>
    </w:p>
    <w:p w14:paraId="146E7726" w14:textId="77777777" w:rsidR="00AA0AD8" w:rsidRPr="00791F44" w:rsidRDefault="00752975" w:rsidP="00AA0AD8">
      <w:pPr>
        <w:rPr>
          <w:rFonts w:ascii="Times New Roman" w:hAnsi="Times New Roman" w:cs="Times New Roman"/>
          <w:b/>
          <w:sz w:val="24"/>
        </w:rPr>
      </w:pPr>
      <w:r>
        <w:rPr>
          <w:rFonts w:ascii="Times New Roman" w:hAnsi="Times New Roman" w:cs="Times New Roman"/>
          <w:b/>
          <w:sz w:val="24"/>
        </w:rPr>
        <w:t>Conclusion</w:t>
      </w:r>
    </w:p>
    <w:p w14:paraId="41AD7B10" w14:textId="36018D44" w:rsidR="00975735" w:rsidRPr="006A7883" w:rsidRDefault="00247EE1" w:rsidP="006A7883">
      <w:pPr>
        <w:spacing w:line="400" w:lineRule="exact"/>
        <w:rPr>
          <w:rFonts w:ascii="Times New Roman" w:hAnsi="Times New Roman" w:cs="Times New Roman"/>
        </w:rPr>
      </w:pPr>
      <w:r>
        <w:rPr>
          <w:rFonts w:ascii="Times New Roman" w:hAnsi="Times New Roman" w:cs="Times New Roman"/>
        </w:rPr>
        <w:t>O</w:t>
      </w:r>
      <w:r w:rsidR="0026161F">
        <w:rPr>
          <w:rFonts w:ascii="Times New Roman" w:hAnsi="Times New Roman" w:cs="Times New Roman"/>
        </w:rPr>
        <w:t>u</w:t>
      </w:r>
      <w:r>
        <w:rPr>
          <w:rFonts w:ascii="Times New Roman" w:hAnsi="Times New Roman" w:cs="Times New Roman"/>
        </w:rPr>
        <w:t xml:space="preserve">r </w:t>
      </w:r>
      <w:r w:rsidRPr="00247EE1">
        <w:rPr>
          <w:rFonts w:ascii="Times New Roman" w:hAnsi="Times New Roman" w:cs="Times New Roman"/>
        </w:rPr>
        <w:t xml:space="preserve">investigation illuminated the potential of </w:t>
      </w:r>
      <w:proofErr w:type="spellStart"/>
      <w:r w:rsidRPr="00247EE1">
        <w:rPr>
          <w:rFonts w:ascii="Times New Roman" w:hAnsi="Times New Roman" w:cs="Times New Roman"/>
        </w:rPr>
        <w:t>GeSe</w:t>
      </w:r>
      <w:proofErr w:type="spellEnd"/>
      <w:r w:rsidRPr="00247EE1">
        <w:rPr>
          <w:rFonts w:ascii="Times New Roman" w:hAnsi="Times New Roman" w:cs="Times New Roman"/>
        </w:rPr>
        <w:t xml:space="preserve"> as a thermoelectric material</w:t>
      </w:r>
      <w:r w:rsidR="0026161F">
        <w:rPr>
          <w:rFonts w:ascii="Times New Roman" w:hAnsi="Times New Roman" w:cs="Times New Roman"/>
        </w:rPr>
        <w:t>.</w:t>
      </w:r>
      <w:r w:rsidRPr="00247EE1">
        <w:rPr>
          <w:rFonts w:ascii="Times New Roman" w:hAnsi="Times New Roman" w:cs="Times New Roman"/>
        </w:rPr>
        <w:t xml:space="preserve"> </w:t>
      </w:r>
      <w:r w:rsidR="0026161F">
        <w:rPr>
          <w:rFonts w:ascii="Times New Roman" w:hAnsi="Times New Roman" w:cs="Times New Roman"/>
        </w:rPr>
        <w:t>T</w:t>
      </w:r>
      <w:r w:rsidRPr="00247EE1">
        <w:rPr>
          <w:rFonts w:ascii="Times New Roman" w:hAnsi="Times New Roman" w:cs="Times New Roman"/>
        </w:rPr>
        <w:t xml:space="preserve">hrough our exploration of </w:t>
      </w:r>
      <w:r w:rsidR="00612EA4" w:rsidRPr="000A5CF8">
        <w:rPr>
          <w:rFonts w:ascii="Times New Roman" w:hAnsi="Times New Roman" w:cs="Times New Roman"/>
        </w:rPr>
        <w:t>LiBiTe</w:t>
      </w:r>
      <w:r w:rsidR="00612EA4" w:rsidRPr="000A5CF8">
        <w:rPr>
          <w:rFonts w:ascii="Times New Roman" w:hAnsi="Times New Roman" w:cs="Times New Roman"/>
          <w:vertAlign w:val="subscript"/>
        </w:rPr>
        <w:t>2</w:t>
      </w:r>
      <w:r w:rsidRPr="00247EE1">
        <w:rPr>
          <w:rFonts w:ascii="Times New Roman" w:hAnsi="Times New Roman" w:cs="Times New Roman"/>
        </w:rPr>
        <w:t xml:space="preserve"> alloying (</w:t>
      </w:r>
      <w:r w:rsidR="009D52E5">
        <w:rPr>
          <w:rFonts w:ascii="Times New Roman" w:hAnsi="Times New Roman" w:cs="Times New Roman"/>
        </w:rPr>
        <w:t>(</w:t>
      </w:r>
      <w:proofErr w:type="spellStart"/>
      <w:r w:rsidR="009D52E5" w:rsidRPr="000A5CF8">
        <w:rPr>
          <w:rFonts w:ascii="Times New Roman" w:hAnsi="Times New Roman" w:cs="Times New Roman"/>
          <w:i/>
          <w:iCs/>
        </w:rPr>
        <w:t>x</w:t>
      </w:r>
      <w:r w:rsidR="009D52E5" w:rsidRPr="000A5CF8">
        <w:rPr>
          <w:rFonts w:ascii="Times New Roman" w:hAnsi="Times New Roman" w:cs="Times New Roman"/>
        </w:rPr>
        <w:t>GeSe</w:t>
      </w:r>
      <w:proofErr w:type="spellEnd"/>
      <w:r w:rsidR="009D52E5" w:rsidRPr="000A5CF8">
        <w:rPr>
          <w:rFonts w:ascii="Times New Roman" w:hAnsi="Times New Roman" w:cs="Times New Roman"/>
        </w:rPr>
        <w:t>-(1-</w:t>
      </w:r>
      <w:proofErr w:type="gramStart"/>
      <w:r w:rsidR="009D52E5" w:rsidRPr="000A5CF8">
        <w:rPr>
          <w:rFonts w:ascii="Times New Roman" w:hAnsi="Times New Roman" w:cs="Times New Roman"/>
          <w:i/>
          <w:iCs/>
        </w:rPr>
        <w:t>x</w:t>
      </w:r>
      <w:r w:rsidR="009D52E5" w:rsidRPr="000A5CF8">
        <w:rPr>
          <w:rFonts w:ascii="Times New Roman" w:hAnsi="Times New Roman" w:cs="Times New Roman"/>
        </w:rPr>
        <w:t>)LiBiTe</w:t>
      </w:r>
      <w:proofErr w:type="gramEnd"/>
      <w:r w:rsidR="009D52E5" w:rsidRPr="000A5CF8">
        <w:rPr>
          <w:rFonts w:ascii="Times New Roman" w:hAnsi="Times New Roman" w:cs="Times New Roman"/>
          <w:vertAlign w:val="subscript"/>
        </w:rPr>
        <w:t>2</w:t>
      </w:r>
      <w:r w:rsidRPr="00247EE1">
        <w:rPr>
          <w:rFonts w:ascii="Times New Roman" w:hAnsi="Times New Roman" w:cs="Times New Roman"/>
        </w:rPr>
        <w:t>, x ranging from 0.00 to 0.12), we unveiled a significant transformation: the orthorhombic phase (</w:t>
      </w:r>
      <w:proofErr w:type="spellStart"/>
      <w:r w:rsidR="00612EA4" w:rsidRPr="00B806A7">
        <w:rPr>
          <w:rFonts w:ascii="Times New Roman" w:hAnsi="Times New Roman" w:cs="Times New Roman"/>
          <w:i/>
          <w:iCs/>
        </w:rPr>
        <w:t>Pnma</w:t>
      </w:r>
      <w:proofErr w:type="spellEnd"/>
      <w:r w:rsidRPr="00247EE1">
        <w:rPr>
          <w:rFonts w:ascii="Times New Roman" w:hAnsi="Times New Roman" w:cs="Times New Roman"/>
        </w:rPr>
        <w:t xml:space="preserve">) of pristine </w:t>
      </w:r>
      <w:proofErr w:type="spellStart"/>
      <w:r w:rsidRPr="00247EE1">
        <w:rPr>
          <w:rFonts w:ascii="Times New Roman" w:hAnsi="Times New Roman" w:cs="Times New Roman"/>
        </w:rPr>
        <w:t>GeSe</w:t>
      </w:r>
      <w:proofErr w:type="spellEnd"/>
      <w:r w:rsidRPr="00247EE1">
        <w:rPr>
          <w:rFonts w:ascii="Times New Roman" w:hAnsi="Times New Roman" w:cs="Times New Roman"/>
        </w:rPr>
        <w:t xml:space="preserve"> evolved into a rhombohedral phase (</w:t>
      </w:r>
      <w:r w:rsidR="00612EA4" w:rsidRPr="000A5CF8">
        <w:rPr>
          <w:rFonts w:ascii="Times New Roman" w:hAnsi="Times New Roman" w:cs="Times New Roman"/>
          <w:i/>
          <w:iCs/>
        </w:rPr>
        <w:t>R3m</w:t>
      </w:r>
      <w:r w:rsidRPr="00247EE1">
        <w:rPr>
          <w:rFonts w:ascii="Times New Roman" w:hAnsi="Times New Roman" w:cs="Times New Roman"/>
        </w:rPr>
        <w:t>), with further transition to the cubic phase (</w:t>
      </w:r>
      <w:r w:rsidR="00CD1176" w:rsidRPr="000A5CF8">
        <w:rPr>
          <w:rFonts w:ascii="Times New Roman" w:hAnsi="Times New Roman" w:cs="Times New Roman"/>
          <w:i/>
          <w:iCs/>
        </w:rPr>
        <w:t>Fm-3m</w:t>
      </w:r>
      <w:r w:rsidRPr="00247EE1">
        <w:rPr>
          <w:rFonts w:ascii="Times New Roman" w:hAnsi="Times New Roman" w:cs="Times New Roman"/>
        </w:rPr>
        <w:t xml:space="preserve">) under thermal conditions. </w:t>
      </w:r>
      <w:r w:rsidR="00752975" w:rsidRPr="00B427D7">
        <w:rPr>
          <w:rFonts w:ascii="Times New Roman" w:hAnsi="Times New Roman" w:cs="Times New Roman"/>
        </w:rPr>
        <w:t>Th</w:t>
      </w:r>
      <w:r w:rsidR="00752975">
        <w:rPr>
          <w:rFonts w:ascii="Times New Roman" w:hAnsi="Times New Roman" w:cs="Times New Roman"/>
        </w:rPr>
        <w:t>is crystal structure</w:t>
      </w:r>
      <w:r w:rsidR="00752975" w:rsidRPr="00B427D7">
        <w:rPr>
          <w:rFonts w:ascii="Times New Roman" w:hAnsi="Times New Roman" w:cs="Times New Roman"/>
        </w:rPr>
        <w:t xml:space="preserve"> </w:t>
      </w:r>
      <w:r w:rsidR="00752975">
        <w:rPr>
          <w:rFonts w:ascii="Times New Roman" w:hAnsi="Times New Roman" w:cs="Times New Roman"/>
        </w:rPr>
        <w:t>evolution</w:t>
      </w:r>
      <w:r w:rsidR="00752975" w:rsidRPr="00B427D7">
        <w:rPr>
          <w:rFonts w:ascii="Times New Roman" w:hAnsi="Times New Roman" w:cs="Times New Roman"/>
        </w:rPr>
        <w:t xml:space="preserve"> </w:t>
      </w:r>
      <w:r w:rsidR="00752975">
        <w:rPr>
          <w:rFonts w:ascii="Times New Roman" w:hAnsi="Times New Roman" w:cs="Times New Roman"/>
        </w:rPr>
        <w:t xml:space="preserve">led to a </w:t>
      </w:r>
      <w:r w:rsidR="00752975" w:rsidRPr="00B427D7">
        <w:rPr>
          <w:rFonts w:ascii="Times New Roman" w:hAnsi="Times New Roman" w:cs="Times New Roman"/>
        </w:rPr>
        <w:t xml:space="preserve">notably </w:t>
      </w:r>
      <w:r w:rsidR="00752975">
        <w:rPr>
          <w:rFonts w:ascii="Times New Roman" w:hAnsi="Times New Roman" w:cs="Times New Roman"/>
        </w:rPr>
        <w:t>enhanced</w:t>
      </w:r>
      <w:r w:rsidR="00752975" w:rsidRPr="00B427D7">
        <w:rPr>
          <w:rFonts w:ascii="Times New Roman" w:hAnsi="Times New Roman" w:cs="Times New Roman"/>
        </w:rPr>
        <w:t xml:space="preserve"> electrical conductivity</w:t>
      </w:r>
      <w:r w:rsidR="00752975">
        <w:rPr>
          <w:rFonts w:ascii="Times New Roman" w:hAnsi="Times New Roman" w:cs="Times New Roman"/>
        </w:rPr>
        <w:t xml:space="preserve"> in GeSe-LiBiTe</w:t>
      </w:r>
      <w:r w:rsidR="00752975" w:rsidRPr="000A5CF8">
        <w:rPr>
          <w:rFonts w:ascii="Times New Roman" w:hAnsi="Times New Roman" w:cs="Times New Roman"/>
          <w:vertAlign w:val="subscript"/>
        </w:rPr>
        <w:t>2</w:t>
      </w:r>
      <w:r w:rsidR="00752975">
        <w:rPr>
          <w:rFonts w:ascii="Times New Roman" w:hAnsi="Times New Roman" w:cs="Times New Roman"/>
        </w:rPr>
        <w:t xml:space="preserve"> </w:t>
      </w:r>
      <w:r w:rsidR="00BF3334">
        <w:rPr>
          <w:rFonts w:ascii="Times New Roman" w:hAnsi="Times New Roman" w:cs="Times New Roman"/>
        </w:rPr>
        <w:t>due to</w:t>
      </w:r>
      <w:r w:rsidR="00752975">
        <w:rPr>
          <w:rFonts w:ascii="Times New Roman" w:hAnsi="Times New Roman" w:cs="Times New Roman"/>
        </w:rPr>
        <w:t xml:space="preserve"> its high carrier concentrations. Moreover, the low-temperature rhombohedral and high-temperature cubic phase</w:t>
      </w:r>
      <w:r w:rsidR="00BF3334">
        <w:rPr>
          <w:rFonts w:ascii="Times New Roman" w:hAnsi="Times New Roman" w:cs="Times New Roman"/>
        </w:rPr>
        <w:t>s</w:t>
      </w:r>
      <w:r w:rsidR="00752975">
        <w:rPr>
          <w:rFonts w:ascii="Times New Roman" w:hAnsi="Times New Roman" w:cs="Times New Roman"/>
        </w:rPr>
        <w:t xml:space="preserve"> of </w:t>
      </w:r>
      <w:r w:rsidR="00BF3334">
        <w:rPr>
          <w:rFonts w:ascii="Times New Roman" w:hAnsi="Times New Roman" w:cs="Times New Roman"/>
        </w:rPr>
        <w:t xml:space="preserve">the </w:t>
      </w:r>
      <w:r w:rsidR="00752975">
        <w:rPr>
          <w:rFonts w:ascii="Times New Roman" w:hAnsi="Times New Roman" w:cs="Times New Roman"/>
        </w:rPr>
        <w:t>GeSe-LiBiTe</w:t>
      </w:r>
      <w:r w:rsidR="00752975" w:rsidRPr="000A5CF8">
        <w:rPr>
          <w:rFonts w:ascii="Times New Roman" w:hAnsi="Times New Roman" w:cs="Times New Roman"/>
          <w:vertAlign w:val="subscript"/>
        </w:rPr>
        <w:t>2</w:t>
      </w:r>
      <w:r w:rsidR="00752975">
        <w:rPr>
          <w:rFonts w:ascii="Times New Roman" w:hAnsi="Times New Roman" w:cs="Times New Roman"/>
        </w:rPr>
        <w:t xml:space="preserve"> compound share a similar valence band structure, demonstrating the convergence of</w:t>
      </w:r>
      <w:r w:rsidR="00BF3334">
        <w:rPr>
          <w:rFonts w:ascii="Times New Roman" w:hAnsi="Times New Roman" w:cs="Times New Roman"/>
        </w:rPr>
        <w:t xml:space="preserve"> the</w:t>
      </w:r>
      <w:r w:rsidR="00752975">
        <w:rPr>
          <w:rFonts w:ascii="Times New Roman" w:hAnsi="Times New Roman" w:cs="Times New Roman"/>
        </w:rPr>
        <w:t xml:space="preserve"> L and Σ bands. Consequently, an enhanced PF of ~14 μWcm</w:t>
      </w:r>
      <w:r w:rsidR="00752975" w:rsidRPr="00C972BC">
        <w:rPr>
          <w:rFonts w:ascii="Times New Roman" w:hAnsi="Times New Roman" w:cs="Times New Roman"/>
          <w:vertAlign w:val="superscript"/>
        </w:rPr>
        <w:t>-1</w:t>
      </w:r>
      <w:r w:rsidR="00752975">
        <w:rPr>
          <w:rFonts w:ascii="Times New Roman" w:hAnsi="Times New Roman" w:cs="Times New Roman"/>
        </w:rPr>
        <w:t>K</w:t>
      </w:r>
      <w:r w:rsidR="00752975" w:rsidRPr="00C972BC">
        <w:rPr>
          <w:rFonts w:ascii="Times New Roman" w:hAnsi="Times New Roman" w:cs="Times New Roman"/>
          <w:vertAlign w:val="superscript"/>
        </w:rPr>
        <w:t>-2</w:t>
      </w:r>
      <w:r w:rsidR="00BF3334">
        <w:rPr>
          <w:rFonts w:ascii="Times New Roman" w:hAnsi="Times New Roman" w:cs="Times New Roman"/>
        </w:rPr>
        <w:t xml:space="preserve"> was</w:t>
      </w:r>
      <w:r w:rsidR="00752975">
        <w:rPr>
          <w:rFonts w:ascii="Times New Roman" w:hAnsi="Times New Roman" w:cs="Times New Roman"/>
        </w:rPr>
        <w:t xml:space="preserve"> achieved in</w:t>
      </w:r>
      <w:r w:rsidR="00BF3334">
        <w:rPr>
          <w:rFonts w:ascii="Times New Roman" w:hAnsi="Times New Roman" w:cs="Times New Roman"/>
        </w:rPr>
        <w:t xml:space="preserve"> the</w:t>
      </w:r>
      <w:r w:rsidR="00752975">
        <w:rPr>
          <w:rFonts w:ascii="Times New Roman" w:hAnsi="Times New Roman" w:cs="Times New Roman"/>
        </w:rPr>
        <w:t xml:space="preserve"> </w:t>
      </w:r>
      <w:r w:rsidR="00752975" w:rsidRPr="000A5CF8">
        <w:rPr>
          <w:rFonts w:ascii="Times New Roman" w:hAnsi="Times New Roman" w:cs="Times New Roman"/>
          <w:i/>
          <w:iCs/>
        </w:rPr>
        <w:t>x</w:t>
      </w:r>
      <w:r w:rsidR="00752975">
        <w:rPr>
          <w:rFonts w:ascii="Times New Roman" w:hAnsi="Times New Roman" w:cs="Times New Roman"/>
        </w:rPr>
        <w:t>=0.1 sample at 723 K. Additionally, the lattice thermal conductivity in</w:t>
      </w:r>
      <w:r w:rsidR="00DF2F85">
        <w:rPr>
          <w:rFonts w:ascii="Times New Roman" w:hAnsi="Times New Roman" w:cs="Times New Roman"/>
        </w:rPr>
        <w:t xml:space="preserve"> the</w:t>
      </w:r>
      <w:r w:rsidR="00752975">
        <w:rPr>
          <w:rFonts w:ascii="Times New Roman" w:hAnsi="Times New Roman" w:cs="Times New Roman"/>
        </w:rPr>
        <w:t xml:space="preserve"> </w:t>
      </w:r>
      <w:r w:rsidR="00752975" w:rsidRPr="000A5CF8">
        <w:rPr>
          <w:rFonts w:ascii="Times New Roman" w:hAnsi="Times New Roman" w:cs="Times New Roman"/>
          <w:i/>
          <w:iCs/>
        </w:rPr>
        <w:t>x</w:t>
      </w:r>
      <w:r w:rsidR="00752975">
        <w:rPr>
          <w:rFonts w:ascii="Times New Roman" w:hAnsi="Times New Roman" w:cs="Times New Roman"/>
        </w:rPr>
        <w:t>=0.1 sample remains remarkably low at 0.6-0.5 Wm</w:t>
      </w:r>
      <w:r w:rsidR="00752975" w:rsidRPr="009B4132">
        <w:rPr>
          <w:rFonts w:ascii="Times New Roman" w:hAnsi="Times New Roman" w:cs="Times New Roman"/>
          <w:vertAlign w:val="superscript"/>
        </w:rPr>
        <w:t>-1</w:t>
      </w:r>
      <w:r w:rsidR="00752975">
        <w:rPr>
          <w:rFonts w:ascii="Times New Roman" w:hAnsi="Times New Roman" w:cs="Times New Roman"/>
        </w:rPr>
        <w:t>K</w:t>
      </w:r>
      <w:r w:rsidR="00752975" w:rsidRPr="009B4132">
        <w:rPr>
          <w:rFonts w:ascii="Times New Roman" w:hAnsi="Times New Roman" w:cs="Times New Roman"/>
          <w:vertAlign w:val="superscript"/>
        </w:rPr>
        <w:t>-1</w:t>
      </w:r>
      <w:r w:rsidR="00752975">
        <w:rPr>
          <w:rFonts w:ascii="Times New Roman" w:hAnsi="Times New Roman" w:cs="Times New Roman"/>
        </w:rPr>
        <w:t xml:space="preserve"> across the entire measured temperature range.</w:t>
      </w:r>
      <w:r w:rsidR="00DF2F85">
        <w:rPr>
          <w:rFonts w:ascii="Times New Roman" w:hAnsi="Times New Roman" w:cs="Times New Roman"/>
        </w:rPr>
        <w:t xml:space="preserve"> This</w:t>
      </w:r>
      <w:r w:rsidR="00752975">
        <w:rPr>
          <w:rFonts w:ascii="Times New Roman" w:hAnsi="Times New Roman" w:cs="Times New Roman"/>
        </w:rPr>
        <w:t xml:space="preserve"> low lattice thermal conductivity is attributed to multiple </w:t>
      </w:r>
      <w:proofErr w:type="gramStart"/>
      <w:r w:rsidR="00752975">
        <w:rPr>
          <w:rFonts w:ascii="Times New Roman" w:hAnsi="Times New Roman" w:cs="Times New Roman"/>
        </w:rPr>
        <w:t>phonon</w:t>
      </w:r>
      <w:proofErr w:type="gramEnd"/>
      <w:r w:rsidR="00752975">
        <w:rPr>
          <w:rFonts w:ascii="Times New Roman" w:hAnsi="Times New Roman" w:cs="Times New Roman"/>
        </w:rPr>
        <w:t xml:space="preserve"> scattering mechanisms, including point defect scattering, planar vacancy scattering, and resonance scattering from </w:t>
      </w:r>
      <w:r w:rsidR="00752975">
        <w:rPr>
          <w:rFonts w:ascii="Times New Roman" w:eastAsia="等线" w:hAnsi="Times New Roman" w:cs="Times New Roman"/>
        </w:rPr>
        <w:t>the three Einstein oscillators. The combin</w:t>
      </w:r>
      <w:r w:rsidR="00DF2F85">
        <w:rPr>
          <w:rFonts w:ascii="Times New Roman" w:eastAsia="等线" w:hAnsi="Times New Roman" w:cs="Times New Roman"/>
        </w:rPr>
        <w:t>ed</w:t>
      </w:r>
      <w:r w:rsidR="00752975">
        <w:rPr>
          <w:rFonts w:ascii="Times New Roman" w:eastAsia="等线" w:hAnsi="Times New Roman" w:cs="Times New Roman"/>
        </w:rPr>
        <w:t xml:space="preserve"> PF</w:t>
      </w:r>
      <w:r w:rsidR="00DF2F85">
        <w:rPr>
          <w:rFonts w:ascii="Times New Roman" w:eastAsia="等线" w:hAnsi="Times New Roman" w:cs="Times New Roman"/>
        </w:rPr>
        <w:t xml:space="preserve"> enhancement</w:t>
      </w:r>
      <w:r w:rsidR="00752975">
        <w:rPr>
          <w:rFonts w:ascii="Times New Roman" w:eastAsia="等线" w:hAnsi="Times New Roman" w:cs="Times New Roman"/>
        </w:rPr>
        <w:t xml:space="preserve"> and consistently low lattice thermal conductivity result</w:t>
      </w:r>
      <w:r w:rsidR="00DF2F85">
        <w:rPr>
          <w:rFonts w:ascii="Times New Roman" w:eastAsia="等线" w:hAnsi="Times New Roman" w:cs="Times New Roman"/>
        </w:rPr>
        <w:t>ed</w:t>
      </w:r>
      <w:r w:rsidR="00752975">
        <w:rPr>
          <w:rFonts w:ascii="Times New Roman" w:eastAsia="等线" w:hAnsi="Times New Roman" w:cs="Times New Roman"/>
        </w:rPr>
        <w:t xml:space="preserve"> in</w:t>
      </w:r>
      <w:r w:rsidR="00DF2F85">
        <w:rPr>
          <w:rFonts w:ascii="Times New Roman" w:eastAsia="等线" w:hAnsi="Times New Roman" w:cs="Times New Roman"/>
        </w:rPr>
        <w:t xml:space="preserve"> attaining</w:t>
      </w:r>
      <w:r w:rsidR="00752975">
        <w:rPr>
          <w:rFonts w:ascii="Times New Roman" w:eastAsia="等线" w:hAnsi="Times New Roman" w:cs="Times New Roman"/>
        </w:rPr>
        <w:t xml:space="preserve"> a high </w:t>
      </w:r>
      <w:r w:rsidR="00752975" w:rsidRPr="009B4132">
        <w:rPr>
          <w:rFonts w:ascii="Times New Roman" w:hAnsi="Times New Roman" w:cs="Times New Roman"/>
          <w:i/>
          <w:iCs/>
        </w:rPr>
        <w:t>ZT</w:t>
      </w:r>
      <w:r w:rsidR="00752975">
        <w:rPr>
          <w:rFonts w:ascii="Times New Roman" w:hAnsi="Times New Roman" w:cs="Times New Roman"/>
        </w:rPr>
        <w:t xml:space="preserve"> value (1.3 at 723 K in 0.9GeSe-0.1LiBiTe</w:t>
      </w:r>
      <w:r w:rsidR="00752975" w:rsidRPr="009B4132">
        <w:rPr>
          <w:rFonts w:ascii="Times New Roman" w:hAnsi="Times New Roman" w:cs="Times New Roman"/>
          <w:vertAlign w:val="subscript"/>
        </w:rPr>
        <w:t>2</w:t>
      </w:r>
      <w:r w:rsidR="00DF2F85">
        <w:rPr>
          <w:rFonts w:ascii="Times New Roman" w:hAnsi="Times New Roman" w:cs="Times New Roman"/>
        </w:rPr>
        <w:t>)</w:t>
      </w:r>
      <w:r w:rsidR="00752975">
        <w:rPr>
          <w:rFonts w:ascii="Times New Roman" w:hAnsi="Times New Roman" w:cs="Times New Roman"/>
        </w:rPr>
        <w:t xml:space="preserve"> a</w:t>
      </w:r>
      <w:r w:rsidR="00DF2F85">
        <w:rPr>
          <w:rFonts w:ascii="Times New Roman" w:hAnsi="Times New Roman" w:cs="Times New Roman"/>
        </w:rPr>
        <w:t>nd</w:t>
      </w:r>
      <w:r w:rsidR="00752975">
        <w:rPr>
          <w:rFonts w:ascii="Times New Roman" w:hAnsi="Times New Roman" w:cs="Times New Roman"/>
        </w:rPr>
        <w:t xml:space="preserve"> a promising </w:t>
      </w:r>
      <w:proofErr w:type="spellStart"/>
      <w:r w:rsidR="00752975" w:rsidRPr="009B4132">
        <w:rPr>
          <w:rFonts w:ascii="Times New Roman" w:hAnsi="Times New Roman" w:cs="Times New Roman"/>
          <w:i/>
          <w:iCs/>
        </w:rPr>
        <w:t>ZT</w:t>
      </w:r>
      <w:r w:rsidR="00752975" w:rsidRPr="009B4132">
        <w:rPr>
          <w:rFonts w:ascii="Times New Roman" w:hAnsi="Times New Roman" w:cs="Times New Roman"/>
          <w:vertAlign w:val="subscript"/>
        </w:rPr>
        <w:t>ave</w:t>
      </w:r>
      <w:proofErr w:type="spellEnd"/>
      <w:r w:rsidR="00752975">
        <w:rPr>
          <w:rFonts w:ascii="Times New Roman" w:hAnsi="Times New Roman" w:cs="Times New Roman"/>
        </w:rPr>
        <w:t xml:space="preserve"> of over 0.8</w:t>
      </w:r>
      <w:r w:rsidR="00752975">
        <w:rPr>
          <w:rFonts w:ascii="Times New Roman" w:eastAsia="等线" w:hAnsi="Times New Roman" w:cs="Times New Roman"/>
        </w:rPr>
        <w:t xml:space="preserve">, from 400 to 723 K. </w:t>
      </w:r>
      <w:r w:rsidR="008813C2" w:rsidRPr="008813C2">
        <w:rPr>
          <w:rFonts w:ascii="Times New Roman" w:eastAsia="等线" w:hAnsi="Times New Roman" w:cs="Times New Roman"/>
        </w:rPr>
        <w:t xml:space="preserve">Our </w:t>
      </w:r>
      <w:r w:rsidR="008813C2">
        <w:rPr>
          <w:rFonts w:ascii="Times New Roman" w:eastAsia="等线" w:hAnsi="Times New Roman" w:cs="Times New Roman"/>
        </w:rPr>
        <w:t xml:space="preserve">work </w:t>
      </w:r>
      <w:r w:rsidR="008813C2" w:rsidRPr="008813C2">
        <w:rPr>
          <w:rFonts w:ascii="Times New Roman" w:eastAsia="等线" w:hAnsi="Times New Roman" w:cs="Times New Roman"/>
        </w:rPr>
        <w:t xml:space="preserve">indicates that incorporating compound </w:t>
      </w:r>
      <w:r w:rsidR="008505BD" w:rsidRPr="008505BD">
        <w:rPr>
          <w:rFonts w:ascii="Times New Roman" w:eastAsia="等线" w:hAnsi="Times New Roman" w:cs="Times New Roman"/>
        </w:rPr>
        <w:t>LiBiTe</w:t>
      </w:r>
      <w:r w:rsidR="008505BD" w:rsidRPr="008505BD">
        <w:rPr>
          <w:rFonts w:ascii="Times New Roman" w:eastAsia="等线" w:hAnsi="Times New Roman" w:cs="Times New Roman"/>
          <w:vertAlign w:val="subscript"/>
        </w:rPr>
        <w:t>2</w:t>
      </w:r>
      <w:r w:rsidR="008813C2" w:rsidRPr="008813C2">
        <w:rPr>
          <w:rFonts w:ascii="Times New Roman" w:eastAsia="等线" w:hAnsi="Times New Roman" w:cs="Times New Roman"/>
        </w:rPr>
        <w:t xml:space="preserve"> into compound </w:t>
      </w:r>
      <w:proofErr w:type="spellStart"/>
      <w:r w:rsidR="008505BD">
        <w:rPr>
          <w:rFonts w:ascii="Times New Roman" w:eastAsia="等线" w:hAnsi="Times New Roman" w:cs="Times New Roman"/>
        </w:rPr>
        <w:t>GeSe</w:t>
      </w:r>
      <w:proofErr w:type="spellEnd"/>
      <w:r w:rsidR="008505BD">
        <w:rPr>
          <w:rFonts w:ascii="Times New Roman" w:eastAsia="等线" w:hAnsi="Times New Roman" w:cs="Times New Roman"/>
        </w:rPr>
        <w:t xml:space="preserve"> </w:t>
      </w:r>
      <w:r w:rsidR="008813C2" w:rsidRPr="008813C2">
        <w:rPr>
          <w:rFonts w:ascii="Times New Roman" w:eastAsia="等线" w:hAnsi="Times New Roman" w:cs="Times New Roman"/>
        </w:rPr>
        <w:t>induces a transformation in structure, yielding a more desirable crystal structure with higher symmetry. This elevated symmetry structure exhibits superior thermoelectric properties compared to lower symmetry counterparts. Thus, this concept presents a universal approach to elevate the performance of suboptimal thermoelectric materials by alloying them with meticulously selected alloying agents.</w:t>
      </w:r>
    </w:p>
    <w:p w14:paraId="74C7C73D" w14:textId="77777777" w:rsidR="00C33965" w:rsidRDefault="00C33965" w:rsidP="00975735">
      <w:pPr>
        <w:rPr>
          <w:rFonts w:ascii="Times New Roman" w:hAnsi="Times New Roman" w:cs="Times New Roman"/>
          <w:bCs/>
          <w:sz w:val="24"/>
        </w:rPr>
      </w:pPr>
    </w:p>
    <w:p w14:paraId="1DCB777B" w14:textId="77777777" w:rsidR="006A7883" w:rsidRPr="00975735" w:rsidRDefault="006A7883" w:rsidP="00975735">
      <w:pPr>
        <w:rPr>
          <w:rFonts w:ascii="Times New Roman" w:hAnsi="Times New Roman" w:cs="Times New Roman"/>
          <w:bCs/>
          <w:sz w:val="24"/>
        </w:rPr>
      </w:pPr>
    </w:p>
    <w:p w14:paraId="0A64D35F" w14:textId="473E7223" w:rsidR="001A14E1" w:rsidRPr="00791F44" w:rsidRDefault="00752975" w:rsidP="001A14E1">
      <w:pPr>
        <w:rPr>
          <w:rFonts w:ascii="Times New Roman" w:hAnsi="Times New Roman" w:cs="Times New Roman"/>
          <w:b/>
          <w:sz w:val="24"/>
        </w:rPr>
      </w:pPr>
      <w:r>
        <w:rPr>
          <w:rFonts w:ascii="Times New Roman" w:hAnsi="Times New Roman" w:cs="Times New Roman"/>
          <w:b/>
          <w:sz w:val="24"/>
        </w:rPr>
        <w:lastRenderedPageBreak/>
        <w:t>A</w:t>
      </w:r>
      <w:r>
        <w:rPr>
          <w:rFonts w:ascii="Times New Roman" w:hAnsi="Times New Roman" w:cs="Times New Roman" w:hint="eastAsia"/>
          <w:b/>
          <w:sz w:val="24"/>
        </w:rPr>
        <w:t>ck</w:t>
      </w:r>
      <w:r>
        <w:rPr>
          <w:rFonts w:ascii="Times New Roman" w:hAnsi="Times New Roman" w:cs="Times New Roman"/>
          <w:b/>
          <w:sz w:val="24"/>
        </w:rPr>
        <w:t>nowledgment</w:t>
      </w:r>
      <w:r w:rsidR="0017303F">
        <w:rPr>
          <w:rFonts w:ascii="Times New Roman" w:hAnsi="Times New Roman" w:cs="Times New Roman"/>
          <w:b/>
          <w:sz w:val="24"/>
        </w:rPr>
        <w:t>s</w:t>
      </w:r>
    </w:p>
    <w:p w14:paraId="7ADEC8A3" w14:textId="110060E5" w:rsidR="00CC14AB" w:rsidRDefault="00752975" w:rsidP="00FD4E95">
      <w:pPr>
        <w:spacing w:line="400" w:lineRule="exact"/>
        <w:rPr>
          <w:rFonts w:ascii="AdvOT2e364b11" w:eastAsia="等线" w:hAnsi="AdvOT2e364b11" w:cs="AdvOT2e364b11"/>
          <w:kern w:val="0"/>
          <w:sz w:val="20"/>
          <w:szCs w:val="20"/>
        </w:rPr>
      </w:pPr>
      <w:r>
        <w:rPr>
          <w:rFonts w:ascii="AdvOT2e364b11" w:hAnsi="AdvOT2e364b11" w:cs="AdvOT2e364b11"/>
          <w:kern w:val="0"/>
          <w:sz w:val="20"/>
          <w:szCs w:val="20"/>
        </w:rPr>
        <w:t>This study was supported by</w:t>
      </w:r>
      <w:r w:rsidR="00706487">
        <w:rPr>
          <w:rFonts w:ascii="AdvOT2e364b11" w:hAnsi="AdvOT2e364b11" w:cs="AdvOT2e364b11"/>
          <w:kern w:val="0"/>
          <w:sz w:val="20"/>
          <w:szCs w:val="20"/>
        </w:rPr>
        <w:t xml:space="preserve"> </w:t>
      </w:r>
      <w:r w:rsidR="00BA7920" w:rsidRPr="00ED6D7B">
        <w:rPr>
          <w:rFonts w:ascii="AdvOT2e364b11" w:hAnsi="AdvOT2e364b11" w:cs="AdvOT2e364b11"/>
          <w:kern w:val="0"/>
          <w:sz w:val="20"/>
          <w:szCs w:val="20"/>
        </w:rPr>
        <w:t>the U.S. Department of Energy, Office of Science</w:t>
      </w:r>
      <w:r w:rsidR="00245256">
        <w:rPr>
          <w:rFonts w:ascii="AdvOT2e364b11" w:hAnsi="AdvOT2e364b11" w:cs="AdvOT2e364b11"/>
          <w:kern w:val="0"/>
          <w:sz w:val="20"/>
          <w:szCs w:val="20"/>
        </w:rPr>
        <w:t>,</w:t>
      </w:r>
      <w:r w:rsidR="00BA7920" w:rsidRPr="00ED6D7B">
        <w:rPr>
          <w:rFonts w:ascii="AdvOT2e364b11" w:hAnsi="AdvOT2e364b11" w:cs="AdvOT2e364b11"/>
          <w:kern w:val="0"/>
          <w:sz w:val="20"/>
          <w:szCs w:val="20"/>
        </w:rPr>
        <w:t xml:space="preserve"> Basic Energy Sciences under Grant DE-SC0024256</w:t>
      </w:r>
      <w:r w:rsidR="0085737B">
        <w:rPr>
          <w:rFonts w:ascii="AdvOT2e364b11" w:hAnsi="AdvOT2e364b11" w:cs="AdvOT2e364b11"/>
          <w:kern w:val="0"/>
          <w:sz w:val="20"/>
          <w:szCs w:val="20"/>
        </w:rPr>
        <w:t xml:space="preserve"> (materials </w:t>
      </w:r>
      <w:r w:rsidR="00460724">
        <w:rPr>
          <w:rFonts w:ascii="AdvOT2e364b11" w:hAnsi="AdvOT2e364b11" w:cs="AdvOT2e364b11"/>
          <w:kern w:val="0"/>
          <w:sz w:val="20"/>
          <w:szCs w:val="20"/>
        </w:rPr>
        <w:t>design, physical characterization)</w:t>
      </w:r>
      <w:r w:rsidR="00BA7920" w:rsidRPr="00ED6D7B">
        <w:rPr>
          <w:rFonts w:ascii="AdvOT2e364b11" w:hAnsi="AdvOT2e364b11" w:cs="AdvOT2e364b11"/>
          <w:kern w:val="0"/>
          <w:sz w:val="20"/>
          <w:szCs w:val="20"/>
        </w:rPr>
        <w:t>, DOE Office of Science</w:t>
      </w:r>
      <w:r w:rsidR="00706487" w:rsidRPr="00ED6D7B">
        <w:rPr>
          <w:rFonts w:ascii="AdvOT2e364b11" w:hAnsi="AdvOT2e364b11" w:cs="AdvOT2e364b11"/>
          <w:kern w:val="0"/>
          <w:sz w:val="20"/>
          <w:szCs w:val="20"/>
        </w:rPr>
        <w:t xml:space="preserve">; </w:t>
      </w:r>
      <w:r w:rsidR="00706487" w:rsidRPr="00BA7920">
        <w:rPr>
          <w:rFonts w:ascii="AdvOT2e364b11" w:hAnsi="AdvOT2e364b11" w:cs="AdvOT2e364b11"/>
          <w:kern w:val="0"/>
          <w:sz w:val="20"/>
          <w:szCs w:val="20"/>
        </w:rPr>
        <w:t>MOE ACRF Tier 1 RG128/21</w:t>
      </w:r>
      <w:r w:rsidR="00706487">
        <w:rPr>
          <w:rFonts w:ascii="AdvOT2e364b11" w:hAnsi="AdvOT2e364b11" w:cs="AdvOT2e364b11"/>
          <w:kern w:val="0"/>
          <w:sz w:val="20"/>
          <w:szCs w:val="20"/>
        </w:rPr>
        <w:t xml:space="preserve"> and</w:t>
      </w:r>
      <w:r w:rsidR="00706487" w:rsidRPr="00BA7920">
        <w:rPr>
          <w:rFonts w:ascii="AdvOT2e364b11" w:hAnsi="AdvOT2e364b11" w:cs="AdvOT2e364b11"/>
          <w:kern w:val="0"/>
          <w:sz w:val="20"/>
          <w:szCs w:val="20"/>
        </w:rPr>
        <w:t xml:space="preserve"> RT6/22</w:t>
      </w:r>
      <w:r w:rsidR="00706487">
        <w:rPr>
          <w:rFonts w:ascii="AdvOT2e364b11" w:hAnsi="AdvOT2e364b11" w:cs="AdvOT2e364b11"/>
          <w:kern w:val="0"/>
          <w:sz w:val="20"/>
          <w:szCs w:val="20"/>
        </w:rPr>
        <w:t xml:space="preserve">; </w:t>
      </w:r>
      <w:r>
        <w:rPr>
          <w:rFonts w:ascii="AdvOT2e364b11" w:eastAsia="等线" w:hAnsi="AdvOT2e364b11" w:cs="AdvOT2e364b11"/>
          <w:kern w:val="0"/>
          <w:sz w:val="20"/>
          <w:szCs w:val="20"/>
        </w:rPr>
        <w:t xml:space="preserve">the </w:t>
      </w:r>
      <w:r w:rsidR="00706487" w:rsidRPr="00BA7920">
        <w:rPr>
          <w:rFonts w:ascii="AdvOT2e364b11" w:hAnsi="AdvOT2e364b11" w:cs="AdvOT2e364b11"/>
          <w:kern w:val="0"/>
          <w:sz w:val="20"/>
          <w:szCs w:val="20"/>
        </w:rPr>
        <w:t>Basic Science Center Project of NSFC under Grant No. 5</w:t>
      </w:r>
      <w:r w:rsidR="00706487">
        <w:rPr>
          <w:rFonts w:ascii="AdvOT2e364b11" w:hAnsi="AdvOT2e364b11" w:cs="AdvOT2e364b11"/>
          <w:kern w:val="0"/>
          <w:sz w:val="20"/>
          <w:szCs w:val="20"/>
        </w:rPr>
        <w:t>2388201</w:t>
      </w:r>
      <w:r w:rsidR="00706487" w:rsidRPr="00BA7920">
        <w:rPr>
          <w:rFonts w:ascii="AdvOT2e364b11" w:hAnsi="AdvOT2e364b11" w:cs="AdvOT2e364b11"/>
          <w:kern w:val="0"/>
          <w:sz w:val="20"/>
          <w:szCs w:val="20"/>
        </w:rPr>
        <w:t>;</w:t>
      </w:r>
      <w:r w:rsidR="00706487">
        <w:rPr>
          <w:rFonts w:ascii="AdvOT2e364b11" w:hAnsi="AdvOT2e364b11" w:cs="AdvOT2e364b11"/>
          <w:kern w:val="0"/>
          <w:sz w:val="20"/>
          <w:szCs w:val="20"/>
        </w:rPr>
        <w:t xml:space="preserve"> and</w:t>
      </w:r>
      <w:r w:rsidR="00706487" w:rsidRPr="00BA7920">
        <w:rPr>
          <w:rFonts w:ascii="AdvOT2e364b11" w:hAnsi="AdvOT2e364b11" w:cs="AdvOT2e364b11"/>
          <w:kern w:val="0"/>
          <w:sz w:val="20"/>
          <w:szCs w:val="20"/>
        </w:rPr>
        <w:t xml:space="preserve"> the National Key R&amp;D Program of China No. 2023YFB3809400</w:t>
      </w:r>
      <w:r w:rsidR="00706487">
        <w:rPr>
          <w:rFonts w:ascii="AdvOT2e364b11" w:hAnsi="AdvOT2e364b11" w:cs="AdvOT2e364b11"/>
          <w:kern w:val="0"/>
          <w:sz w:val="20"/>
          <w:szCs w:val="20"/>
        </w:rPr>
        <w:t>.</w:t>
      </w:r>
      <w:r w:rsidR="00BA7920" w:rsidRPr="00ED6D7B">
        <w:rPr>
          <w:rFonts w:ascii="AdvOT2e364b11" w:hAnsi="AdvOT2e364b11" w:cs="AdvOT2e364b11"/>
          <w:kern w:val="0"/>
          <w:sz w:val="20"/>
          <w:szCs w:val="20"/>
        </w:rPr>
        <w:t xml:space="preserve"> </w:t>
      </w:r>
      <w:r w:rsidR="00FD4E95" w:rsidRPr="00ED6D7B">
        <w:rPr>
          <w:rFonts w:ascii="AdvOT2e364b11" w:hAnsi="AdvOT2e364b11" w:cs="AdvOT2e364b11"/>
          <w:kern w:val="0"/>
          <w:sz w:val="20"/>
          <w:szCs w:val="20"/>
        </w:rPr>
        <w:t>Z.</w:t>
      </w:r>
      <w:r w:rsidRPr="00ED6D7B">
        <w:rPr>
          <w:rFonts w:ascii="AdvOT2e364b11" w:eastAsia="等线" w:hAnsi="AdvOT2e364b11" w:cs="AdvOT2e364b11"/>
          <w:kern w:val="0"/>
          <w:sz w:val="20"/>
          <w:szCs w:val="20"/>
        </w:rPr>
        <w:t xml:space="preserve"> L. and C. W. acknowledge the computational resource of the Bridges-2 supercomputer at the Pittsburgh Supercomputer Center (PSC) under Grant No. DMR160112 and the Quest High</w:t>
      </w:r>
      <w:r w:rsidR="00FD4E95" w:rsidRPr="00ED6D7B">
        <w:rPr>
          <w:rFonts w:ascii="AdvOT2e364b11" w:hAnsi="AdvOT2e364b11" w:cs="AdvOT2e364b11"/>
          <w:kern w:val="0"/>
          <w:sz w:val="20"/>
          <w:szCs w:val="20"/>
        </w:rPr>
        <w:t xml:space="preserve">-Performance Computing Facility at Northwestern University. </w:t>
      </w:r>
      <w:r w:rsidR="00BA7920" w:rsidRPr="00ED6D7B">
        <w:rPr>
          <w:rFonts w:ascii="AdvOT2e364b11" w:hAnsi="AdvOT2e364b11" w:cs="AdvOT2e364b11"/>
          <w:kern w:val="0"/>
          <w:sz w:val="20"/>
          <w:szCs w:val="20"/>
        </w:rPr>
        <w:t>This study also used the EPIC facility of Northwestern University’s NUANCE Center, which received support from the Soft and Hybrid Nanotechnology Experimental (SHyNE) Resource (NSF ECCS 2025633), MRSEC program (NSF DMR-1720139) at the Materials Research Center, International Institute for Nanotechnology (IIN), Keck Foundation, and State of Illinois.</w:t>
      </w:r>
      <w:r w:rsidR="008A64C4" w:rsidRPr="00ED6D7B">
        <w:rPr>
          <w:rFonts w:ascii="AdvOT2e364b11" w:hAnsi="AdvOT2e364b11" w:cs="AdvOT2e364b11"/>
          <w:kern w:val="0"/>
          <w:sz w:val="20"/>
          <w:szCs w:val="20"/>
        </w:rPr>
        <w:t xml:space="preserve"> </w:t>
      </w:r>
      <w:r w:rsidR="00BA7920" w:rsidRPr="00ED6D7B">
        <w:rPr>
          <w:rFonts w:ascii="AdvOT2e364b11" w:hAnsi="AdvOT2e364b11" w:cs="AdvOT2e364b11"/>
          <w:kern w:val="0"/>
          <w:sz w:val="20"/>
          <w:szCs w:val="20"/>
        </w:rPr>
        <w:t>The authors also acknowledge the Facility for Analysis, Characterization, Testing</w:t>
      </w:r>
      <w:r w:rsidRPr="00ED6D7B">
        <w:rPr>
          <w:rFonts w:ascii="AdvOT2e364b11" w:eastAsia="等线" w:hAnsi="AdvOT2e364b11" w:cs="AdvOT2e364b11"/>
          <w:kern w:val="0"/>
          <w:sz w:val="20"/>
          <w:szCs w:val="20"/>
        </w:rPr>
        <w:t xml:space="preserve">, and Simulation, Nanyang Technological University, Singapore, for </w:t>
      </w:r>
      <w:r w:rsidR="00245256">
        <w:rPr>
          <w:rFonts w:ascii="AdvOT2e364b11" w:eastAsia="等线" w:hAnsi="AdvOT2e364b11" w:cs="AdvOT2e364b11"/>
          <w:kern w:val="0"/>
          <w:sz w:val="20"/>
          <w:szCs w:val="20"/>
        </w:rPr>
        <w:t xml:space="preserve">the </w:t>
      </w:r>
      <w:r w:rsidRPr="00ED6D7B">
        <w:rPr>
          <w:rFonts w:ascii="AdvOT2e364b11" w:eastAsia="等线" w:hAnsi="AdvOT2e364b11" w:cs="AdvOT2e364b11"/>
          <w:kern w:val="0"/>
          <w:sz w:val="20"/>
          <w:szCs w:val="20"/>
        </w:rPr>
        <w:t>use of their electron microscopy</w:t>
      </w:r>
      <w:r w:rsidR="00245256">
        <w:rPr>
          <w:rFonts w:ascii="AdvOT2e364b11" w:eastAsia="等线" w:hAnsi="AdvOT2e364b11" w:cs="AdvOT2e364b11"/>
          <w:kern w:val="0"/>
          <w:sz w:val="20"/>
          <w:szCs w:val="20"/>
        </w:rPr>
        <w:t xml:space="preserve"> and </w:t>
      </w:r>
      <w:r w:rsidRPr="00ED6D7B">
        <w:rPr>
          <w:rFonts w:ascii="AdvOT2e364b11" w:eastAsia="等线" w:hAnsi="AdvOT2e364b11" w:cs="AdvOT2e364b11"/>
          <w:kern w:val="0"/>
          <w:sz w:val="20"/>
          <w:szCs w:val="20"/>
        </w:rPr>
        <w:t>X-ray facilities.</w:t>
      </w:r>
    </w:p>
    <w:p w14:paraId="73D92054" w14:textId="77777777" w:rsidR="00383D10" w:rsidRDefault="00383D10" w:rsidP="00FD4E95">
      <w:pPr>
        <w:spacing w:line="400" w:lineRule="exact"/>
        <w:rPr>
          <w:rFonts w:ascii="AdvOT2e364b11" w:eastAsia="等线" w:hAnsi="AdvOT2e364b11" w:cs="AdvOT2e364b11"/>
          <w:kern w:val="0"/>
          <w:sz w:val="20"/>
          <w:szCs w:val="20"/>
        </w:rPr>
      </w:pPr>
    </w:p>
    <w:p w14:paraId="16B1AD1C" w14:textId="77777777" w:rsidR="00383D10" w:rsidRPr="00663CE7" w:rsidRDefault="00383D10" w:rsidP="00383D10">
      <w:pPr>
        <w:spacing w:line="400" w:lineRule="exact"/>
        <w:rPr>
          <w:rFonts w:ascii="Times New Roman" w:hAnsi="Times New Roman" w:cs="Times New Roman"/>
          <w:b/>
          <w:sz w:val="24"/>
        </w:rPr>
      </w:pPr>
      <w:r w:rsidRPr="00C33965">
        <w:rPr>
          <w:rFonts w:ascii="Times New Roman" w:hAnsi="Times New Roman" w:cs="Times New Roman"/>
          <w:b/>
          <w:sz w:val="24"/>
        </w:rPr>
        <w:t>S</w:t>
      </w:r>
      <w:r w:rsidRPr="00C33965">
        <w:rPr>
          <w:rFonts w:ascii="Times New Roman" w:hAnsi="Times New Roman" w:cs="Times New Roman" w:hint="eastAsia"/>
          <w:b/>
          <w:sz w:val="24"/>
        </w:rPr>
        <w:t>upporting</w:t>
      </w:r>
      <w:r w:rsidRPr="00C33965">
        <w:rPr>
          <w:rFonts w:ascii="Times New Roman" w:hAnsi="Times New Roman" w:cs="Times New Roman"/>
          <w:b/>
          <w:sz w:val="24"/>
        </w:rPr>
        <w:t xml:space="preserve"> Information</w:t>
      </w:r>
    </w:p>
    <w:p w14:paraId="394ABD73" w14:textId="77777777" w:rsidR="00383D10" w:rsidRPr="00663CE7" w:rsidRDefault="00383D10" w:rsidP="00383D10">
      <w:pPr>
        <w:spacing w:line="400" w:lineRule="exact"/>
        <w:rPr>
          <w:rFonts w:ascii="Times New Roman" w:hAnsi="Times New Roman" w:cs="Times New Roman"/>
        </w:rPr>
      </w:pPr>
      <w:r w:rsidRPr="00663CE7">
        <w:rPr>
          <w:rFonts w:ascii="Times New Roman" w:hAnsi="Times New Roman" w:cs="Times New Roman"/>
        </w:rPr>
        <w:t>Experimental and methodology</w:t>
      </w:r>
      <w:r w:rsidRPr="00663CE7">
        <w:rPr>
          <w:rFonts w:ascii="Times New Roman" w:hAnsi="Times New Roman" w:cs="Times New Roman" w:hint="eastAsia"/>
        </w:rPr>
        <w:t>;</w:t>
      </w:r>
      <w:r w:rsidRPr="00663CE7">
        <w:rPr>
          <w:rFonts w:ascii="Times New Roman" w:hAnsi="Times New Roman" w:cs="Times New Roman"/>
        </w:rPr>
        <w:t xml:space="preserve"> Electronic absorption spectra, Figure S1; Illustration of variant bandgaps in different phases, Figure S2; Carrier concentrations and mobility, Figure S3; Carrier concentration-dependent </w:t>
      </w:r>
      <w:proofErr w:type="spellStart"/>
      <w:r w:rsidRPr="00663CE7">
        <w:rPr>
          <w:rFonts w:ascii="Times New Roman" w:hAnsi="Times New Roman" w:cs="Times New Roman"/>
        </w:rPr>
        <w:t>Seebeck</w:t>
      </w:r>
      <w:proofErr w:type="spellEnd"/>
      <w:r w:rsidRPr="00663CE7">
        <w:rPr>
          <w:rFonts w:ascii="Times New Roman" w:hAnsi="Times New Roman" w:cs="Times New Roman"/>
        </w:rPr>
        <w:t xml:space="preserve"> coefficient and mobility at different temperatures, Figure S4; Repeated measurement results, Figure S5; Parameters for the Debye-Einstein model, Table S1; Calculation of the phonon frequency-dependent relaxation time</w:t>
      </w:r>
      <w:r>
        <w:rPr>
          <w:rFonts w:ascii="Times New Roman" w:hAnsi="Times New Roman" w:cs="Times New Roman"/>
        </w:rPr>
        <w:t>.</w:t>
      </w:r>
    </w:p>
    <w:p w14:paraId="5DF5D728" w14:textId="77777777" w:rsidR="00A42BCC" w:rsidRDefault="00A42BCC">
      <w:pPr>
        <w:rPr>
          <w:rFonts w:ascii="Times New Roman" w:hAnsi="Times New Roman" w:cs="Times New Roman"/>
        </w:rPr>
      </w:pPr>
    </w:p>
    <w:p w14:paraId="1C75AC3B" w14:textId="5D8EF033" w:rsidR="005E1225" w:rsidRPr="00CA4E92" w:rsidRDefault="00752975" w:rsidP="00CA4E92">
      <w:pPr>
        <w:rPr>
          <w:rFonts w:ascii="Times New Roman" w:hAnsi="Times New Roman" w:cs="Times New Roman"/>
          <w:b/>
          <w:sz w:val="24"/>
        </w:rPr>
      </w:pPr>
      <w:r>
        <w:rPr>
          <w:rFonts w:ascii="Times New Roman" w:hAnsi="Times New Roman" w:cs="Times New Roman"/>
          <w:b/>
          <w:sz w:val="24"/>
        </w:rPr>
        <w:t>R</w:t>
      </w:r>
      <w:r>
        <w:rPr>
          <w:rFonts w:ascii="Times New Roman" w:hAnsi="Times New Roman" w:cs="Times New Roman" w:hint="eastAsia"/>
          <w:b/>
          <w:sz w:val="24"/>
        </w:rPr>
        <w:t>eference</w:t>
      </w:r>
      <w:r w:rsidR="001A3ABE">
        <w:rPr>
          <w:rFonts w:ascii="Times New Roman" w:hAnsi="Times New Roman" w:cs="Times New Roman" w:hint="eastAsia"/>
          <w:b/>
          <w:sz w:val="24"/>
        </w:rPr>
        <w:t>s</w:t>
      </w:r>
    </w:p>
    <w:p w14:paraId="3178B860" w14:textId="77777777" w:rsidR="00DA55AA" w:rsidRPr="002F4BCF" w:rsidRDefault="00DA55AA" w:rsidP="00DA55AA">
      <w:pPr>
        <w:pStyle w:val="EndNoteBibliography"/>
        <w:rPr>
          <w:rFonts w:ascii="Times New Roman" w:hAnsi="Times New Roman" w:cs="Times New Roman"/>
        </w:rPr>
      </w:pPr>
      <w:r w:rsidRPr="002F4BCF">
        <w:rPr>
          <w:rFonts w:ascii="Times New Roman" w:hAnsi="Times New Roman" w:cs="Times New Roman"/>
        </w:rPr>
        <w:t>1.</w:t>
      </w:r>
      <w:r w:rsidRPr="002F4BCF">
        <w:rPr>
          <w:rFonts w:ascii="Times New Roman" w:hAnsi="Times New Roman" w:cs="Times New Roman"/>
        </w:rPr>
        <w:tab/>
        <w:t xml:space="preserve">Yan, Q.; Kanatzidis, M. G., High-performance thermoelectrics and challenges for practical devices. </w:t>
      </w:r>
      <w:r w:rsidRPr="002F4BCF">
        <w:rPr>
          <w:rFonts w:ascii="Times New Roman" w:hAnsi="Times New Roman" w:cs="Times New Roman"/>
          <w:i/>
        </w:rPr>
        <w:t>Nat</w:t>
      </w:r>
      <w:r>
        <w:rPr>
          <w:rFonts w:ascii="Times New Roman" w:hAnsi="Times New Roman" w:cs="Times New Roman"/>
          <w:i/>
        </w:rPr>
        <w:t>.</w:t>
      </w:r>
      <w:r w:rsidRPr="002F4BCF">
        <w:rPr>
          <w:rFonts w:ascii="Times New Roman" w:hAnsi="Times New Roman" w:cs="Times New Roman"/>
          <w:i/>
        </w:rPr>
        <w:t xml:space="preserve"> Mater</w:t>
      </w:r>
      <w:r>
        <w:rPr>
          <w:rFonts w:ascii="Times New Roman" w:hAnsi="Times New Roman" w:cs="Times New Roman"/>
          <w:i/>
        </w:rPr>
        <w:t>.</w:t>
      </w:r>
      <w:r w:rsidRPr="002F4BCF">
        <w:rPr>
          <w:rFonts w:ascii="Times New Roman" w:hAnsi="Times New Roman" w:cs="Times New Roman"/>
          <w:i/>
        </w:rPr>
        <w:t xml:space="preserve"> </w:t>
      </w:r>
      <w:r w:rsidRPr="002F4BCF">
        <w:rPr>
          <w:rFonts w:ascii="Times New Roman" w:hAnsi="Times New Roman" w:cs="Times New Roman"/>
          <w:b/>
        </w:rPr>
        <w:t>2022,</w:t>
      </w:r>
      <w:r w:rsidRPr="002F4BCF">
        <w:rPr>
          <w:rFonts w:ascii="Times New Roman" w:hAnsi="Times New Roman" w:cs="Times New Roman"/>
        </w:rPr>
        <w:t xml:space="preserve"> </w:t>
      </w:r>
      <w:r w:rsidRPr="002F4BCF">
        <w:rPr>
          <w:rFonts w:ascii="Times New Roman" w:hAnsi="Times New Roman" w:cs="Times New Roman"/>
          <w:i/>
        </w:rPr>
        <w:t>21</w:t>
      </w:r>
      <w:r w:rsidRPr="002F4BCF">
        <w:rPr>
          <w:rFonts w:ascii="Times New Roman" w:hAnsi="Times New Roman" w:cs="Times New Roman"/>
        </w:rPr>
        <w:t xml:space="preserve"> (5), 503-513.</w:t>
      </w:r>
    </w:p>
    <w:p w14:paraId="7F45F5C4" w14:textId="77777777" w:rsidR="00DA55AA" w:rsidRPr="002F4BCF" w:rsidRDefault="00DA55AA" w:rsidP="00DA55AA">
      <w:pPr>
        <w:pStyle w:val="EndNoteBibliography"/>
        <w:rPr>
          <w:rFonts w:ascii="Times New Roman" w:hAnsi="Times New Roman" w:cs="Times New Roman"/>
        </w:rPr>
      </w:pPr>
      <w:r w:rsidRPr="002F4BCF">
        <w:rPr>
          <w:rFonts w:ascii="Times New Roman" w:hAnsi="Times New Roman" w:cs="Times New Roman"/>
        </w:rPr>
        <w:t>2.</w:t>
      </w:r>
      <w:r w:rsidRPr="002F4BCF">
        <w:rPr>
          <w:rFonts w:ascii="Times New Roman" w:hAnsi="Times New Roman" w:cs="Times New Roman"/>
        </w:rPr>
        <w:tab/>
        <w:t xml:space="preserve">Mao, J.; Chen, G.; Ren, Z., Thermoelectric cooling materials. </w:t>
      </w:r>
      <w:r w:rsidRPr="002F4BCF">
        <w:rPr>
          <w:rFonts w:ascii="Times New Roman" w:hAnsi="Times New Roman" w:cs="Times New Roman"/>
          <w:i/>
        </w:rPr>
        <w:t>Nat</w:t>
      </w:r>
      <w:r>
        <w:rPr>
          <w:rFonts w:ascii="Times New Roman" w:hAnsi="Times New Roman" w:cs="Times New Roman"/>
          <w:i/>
        </w:rPr>
        <w:t>.</w:t>
      </w:r>
      <w:r w:rsidRPr="002F4BCF">
        <w:rPr>
          <w:rFonts w:ascii="Times New Roman" w:hAnsi="Times New Roman" w:cs="Times New Roman"/>
          <w:i/>
        </w:rPr>
        <w:t xml:space="preserve"> Mater</w:t>
      </w:r>
      <w:r>
        <w:rPr>
          <w:rFonts w:ascii="Times New Roman" w:hAnsi="Times New Roman" w:cs="Times New Roman"/>
          <w:i/>
        </w:rPr>
        <w:t>.</w:t>
      </w:r>
      <w:r w:rsidRPr="002F4BCF">
        <w:rPr>
          <w:rFonts w:ascii="Times New Roman" w:hAnsi="Times New Roman" w:cs="Times New Roman"/>
          <w:i/>
        </w:rPr>
        <w:t xml:space="preserve"> </w:t>
      </w:r>
      <w:r w:rsidRPr="002F4BCF">
        <w:rPr>
          <w:rFonts w:ascii="Times New Roman" w:hAnsi="Times New Roman" w:cs="Times New Roman"/>
          <w:b/>
        </w:rPr>
        <w:t>2021,</w:t>
      </w:r>
      <w:r w:rsidRPr="002F4BCF">
        <w:rPr>
          <w:rFonts w:ascii="Times New Roman" w:hAnsi="Times New Roman" w:cs="Times New Roman"/>
        </w:rPr>
        <w:t xml:space="preserve"> </w:t>
      </w:r>
      <w:r w:rsidRPr="002F4BCF">
        <w:rPr>
          <w:rFonts w:ascii="Times New Roman" w:hAnsi="Times New Roman" w:cs="Times New Roman"/>
          <w:i/>
        </w:rPr>
        <w:t>20</w:t>
      </w:r>
      <w:r w:rsidRPr="002F4BCF">
        <w:rPr>
          <w:rFonts w:ascii="Times New Roman" w:hAnsi="Times New Roman" w:cs="Times New Roman"/>
        </w:rPr>
        <w:t xml:space="preserve"> (4), 454-461.</w:t>
      </w:r>
    </w:p>
    <w:p w14:paraId="39F25791" w14:textId="77777777" w:rsidR="00DA55AA" w:rsidRDefault="00DA55AA" w:rsidP="00DA55AA">
      <w:pPr>
        <w:pStyle w:val="EndNoteBibliography"/>
        <w:rPr>
          <w:rFonts w:ascii="Times New Roman" w:hAnsi="Times New Roman" w:cs="Times New Roman"/>
        </w:rPr>
      </w:pPr>
      <w:r w:rsidRPr="002F4BCF">
        <w:rPr>
          <w:rFonts w:ascii="Times New Roman" w:hAnsi="Times New Roman" w:cs="Times New Roman"/>
        </w:rPr>
        <w:t>3.</w:t>
      </w:r>
      <w:r w:rsidRPr="002F4BCF">
        <w:rPr>
          <w:rFonts w:ascii="Times New Roman" w:hAnsi="Times New Roman" w:cs="Times New Roman"/>
        </w:rPr>
        <w:tab/>
        <w:t xml:space="preserve">Snyder, G. J.; Toberer, E. S., Complex thermoelectric materials. </w:t>
      </w:r>
      <w:r w:rsidRPr="002F4BCF">
        <w:rPr>
          <w:rFonts w:ascii="Times New Roman" w:hAnsi="Times New Roman" w:cs="Times New Roman"/>
          <w:i/>
        </w:rPr>
        <w:t xml:space="preserve">Nat. Mater. </w:t>
      </w:r>
      <w:r w:rsidRPr="002F4BCF">
        <w:rPr>
          <w:rFonts w:ascii="Times New Roman" w:hAnsi="Times New Roman" w:cs="Times New Roman"/>
          <w:b/>
        </w:rPr>
        <w:t>2008,</w:t>
      </w:r>
      <w:r w:rsidRPr="002F4BCF">
        <w:rPr>
          <w:rFonts w:ascii="Times New Roman" w:hAnsi="Times New Roman" w:cs="Times New Roman"/>
        </w:rPr>
        <w:t xml:space="preserve"> </w:t>
      </w:r>
      <w:r w:rsidRPr="002F4BCF">
        <w:rPr>
          <w:rFonts w:ascii="Times New Roman" w:hAnsi="Times New Roman" w:cs="Times New Roman"/>
          <w:i/>
        </w:rPr>
        <w:t>7</w:t>
      </w:r>
      <w:r w:rsidRPr="002F4BCF">
        <w:rPr>
          <w:rFonts w:ascii="Times New Roman" w:hAnsi="Times New Roman" w:cs="Times New Roman"/>
        </w:rPr>
        <w:t xml:space="preserve"> (2), 105-114.</w:t>
      </w:r>
    </w:p>
    <w:p w14:paraId="57C06B04" w14:textId="6BBABA9E" w:rsidR="005D2C35" w:rsidRDefault="005D2C35" w:rsidP="00DA55AA">
      <w:pPr>
        <w:pStyle w:val="EndNoteBibliography"/>
        <w:rPr>
          <w:rFonts w:ascii="Times New Roman" w:hAnsi="Times New Roman" w:cs="Times New Roman"/>
        </w:rPr>
      </w:pPr>
      <w:r>
        <w:rPr>
          <w:rFonts w:ascii="Times New Roman" w:hAnsi="Times New Roman" w:cs="Times New Roman" w:hint="eastAsia"/>
        </w:rPr>
        <w:t>4</w:t>
      </w:r>
      <w:r>
        <w:rPr>
          <w:rFonts w:ascii="Times New Roman" w:hAnsi="Times New Roman" w:cs="Times New Roman"/>
        </w:rPr>
        <w:t>.</w:t>
      </w:r>
      <w:r>
        <w:rPr>
          <w:rFonts w:ascii="Times New Roman" w:hAnsi="Times New Roman" w:cs="Times New Roman"/>
        </w:rPr>
        <w:tab/>
        <w:t>T</w:t>
      </w:r>
      <w:r>
        <w:rPr>
          <w:rFonts w:ascii="Times New Roman" w:hAnsi="Times New Roman" w:cs="Times New Roman" w:hint="eastAsia"/>
        </w:rPr>
        <w:t>an</w:t>
      </w:r>
      <w:r>
        <w:rPr>
          <w:rFonts w:ascii="Times New Roman" w:hAnsi="Times New Roman" w:cs="Times New Roman"/>
        </w:rPr>
        <w:t xml:space="preserve">, G.; Zhao, L.-D.; Kanatzidis, M.G.; </w:t>
      </w:r>
      <w:r w:rsidRPr="005D2C35">
        <w:rPr>
          <w:rFonts w:ascii="Times New Roman" w:hAnsi="Times New Roman" w:cs="Times New Roman"/>
        </w:rPr>
        <w:t>Rationally Designing High-Performance Bulk Thermoelectric Materials</w:t>
      </w:r>
      <w:r>
        <w:rPr>
          <w:rFonts w:ascii="Times New Roman" w:hAnsi="Times New Roman" w:cs="Times New Roman"/>
        </w:rPr>
        <w:t xml:space="preserve">, </w:t>
      </w:r>
      <w:r w:rsidRPr="005D2C35">
        <w:rPr>
          <w:rFonts w:ascii="Times New Roman" w:hAnsi="Times New Roman" w:cs="Times New Roman"/>
          <w:i/>
          <w:iCs/>
        </w:rPr>
        <w:t>Chem. Rev.</w:t>
      </w:r>
      <w:r>
        <w:rPr>
          <w:rFonts w:ascii="Times New Roman" w:hAnsi="Times New Roman" w:cs="Times New Roman"/>
        </w:rPr>
        <w:t xml:space="preserve"> </w:t>
      </w:r>
      <w:r w:rsidRPr="005D2C35">
        <w:rPr>
          <w:rFonts w:ascii="Times New Roman" w:hAnsi="Times New Roman" w:cs="Times New Roman"/>
          <w:b/>
          <w:bCs/>
        </w:rPr>
        <w:t>2016</w:t>
      </w:r>
      <w:r>
        <w:rPr>
          <w:rFonts w:ascii="Times New Roman" w:hAnsi="Times New Roman" w:cs="Times New Roman"/>
        </w:rPr>
        <w:t>, 19 (116), 12123.</w:t>
      </w:r>
    </w:p>
    <w:p w14:paraId="7B76C7E5" w14:textId="1EDADB96" w:rsidR="005D2C35" w:rsidRPr="002F4BCF" w:rsidRDefault="005D2C35" w:rsidP="00DA55AA">
      <w:pPr>
        <w:pStyle w:val="EndNoteBibliography"/>
        <w:rPr>
          <w:rFonts w:ascii="Times New Roman" w:hAnsi="Times New Roman" w:cs="Times New Roman"/>
        </w:rPr>
      </w:pPr>
      <w:r>
        <w:rPr>
          <w:rFonts w:ascii="Times New Roman" w:hAnsi="Times New Roman" w:cs="Times New Roman" w:hint="eastAsia"/>
        </w:rPr>
        <w:t>5</w:t>
      </w:r>
      <w:r>
        <w:rPr>
          <w:rFonts w:ascii="Times New Roman" w:hAnsi="Times New Roman" w:cs="Times New Roman"/>
        </w:rPr>
        <w:t>.</w:t>
      </w:r>
      <w:r>
        <w:rPr>
          <w:rFonts w:ascii="Times New Roman" w:hAnsi="Times New Roman" w:cs="Times New Roman"/>
        </w:rPr>
        <w:tab/>
      </w:r>
      <w:r w:rsidRPr="005D2C35">
        <w:rPr>
          <w:rFonts w:ascii="Times New Roman" w:hAnsi="Times New Roman" w:cs="Times New Roman"/>
        </w:rPr>
        <w:t>Sootsman, J. R.</w:t>
      </w:r>
      <w:r>
        <w:rPr>
          <w:rFonts w:ascii="Times New Roman" w:hAnsi="Times New Roman" w:cs="Times New Roman"/>
        </w:rPr>
        <w:t xml:space="preserve">; </w:t>
      </w:r>
      <w:r w:rsidRPr="005D2C35">
        <w:rPr>
          <w:rFonts w:ascii="Times New Roman" w:hAnsi="Times New Roman" w:cs="Times New Roman"/>
        </w:rPr>
        <w:t>Chung, D. Y.</w:t>
      </w:r>
      <w:r>
        <w:rPr>
          <w:rFonts w:ascii="Times New Roman" w:hAnsi="Times New Roman" w:cs="Times New Roman"/>
        </w:rPr>
        <w:t xml:space="preserve">; </w:t>
      </w:r>
      <w:r w:rsidRPr="005D2C35">
        <w:rPr>
          <w:rFonts w:ascii="Times New Roman" w:hAnsi="Times New Roman" w:cs="Times New Roman"/>
        </w:rPr>
        <w:t>Kanatzidis, M. G.</w:t>
      </w:r>
      <w:r>
        <w:rPr>
          <w:rFonts w:ascii="Times New Roman" w:hAnsi="Times New Roman" w:cs="Times New Roman"/>
        </w:rPr>
        <w:t xml:space="preserve">; </w:t>
      </w:r>
      <w:r w:rsidRPr="005D2C35">
        <w:rPr>
          <w:rFonts w:ascii="Times New Roman" w:hAnsi="Times New Roman" w:cs="Times New Roman"/>
        </w:rPr>
        <w:t>New and old concepts in thermoelectric materials</w:t>
      </w:r>
      <w:r>
        <w:rPr>
          <w:rFonts w:ascii="Times New Roman" w:hAnsi="Times New Roman" w:cs="Times New Roman"/>
        </w:rPr>
        <w:t xml:space="preserve">. </w:t>
      </w:r>
      <w:r w:rsidRPr="000074DA">
        <w:rPr>
          <w:rFonts w:ascii="Times New Roman" w:hAnsi="Times New Roman" w:cs="Times New Roman"/>
          <w:i/>
          <w:iCs/>
        </w:rPr>
        <w:t>Angew. Chen. In. Ed.</w:t>
      </w:r>
      <w:r>
        <w:rPr>
          <w:rFonts w:ascii="Times New Roman" w:hAnsi="Times New Roman" w:cs="Times New Roman"/>
        </w:rPr>
        <w:t xml:space="preserve"> </w:t>
      </w:r>
      <w:r w:rsidRPr="000074DA">
        <w:rPr>
          <w:rFonts w:ascii="Times New Roman" w:hAnsi="Times New Roman" w:cs="Times New Roman"/>
          <w:b/>
          <w:bCs/>
        </w:rPr>
        <w:t>2009</w:t>
      </w:r>
      <w:r>
        <w:rPr>
          <w:rFonts w:ascii="Times New Roman" w:hAnsi="Times New Roman" w:cs="Times New Roman"/>
        </w:rPr>
        <w:t xml:space="preserve">, </w:t>
      </w:r>
      <w:r w:rsidR="000074DA">
        <w:rPr>
          <w:rFonts w:ascii="Times New Roman" w:hAnsi="Times New Roman" w:cs="Times New Roman"/>
        </w:rPr>
        <w:t>46 (48) 8616.</w:t>
      </w:r>
    </w:p>
    <w:p w14:paraId="211616CA" w14:textId="20E459AB" w:rsidR="00DA55AA" w:rsidRPr="002F4BCF" w:rsidRDefault="00F005AC" w:rsidP="00DA55AA">
      <w:pPr>
        <w:pStyle w:val="EndNoteBibliography"/>
        <w:rPr>
          <w:rFonts w:ascii="Times New Roman" w:hAnsi="Times New Roman" w:cs="Times New Roman"/>
        </w:rPr>
      </w:pPr>
      <w:r>
        <w:rPr>
          <w:rFonts w:ascii="Times New Roman" w:hAnsi="Times New Roman" w:cs="Times New Roman"/>
        </w:rPr>
        <w:t>6</w:t>
      </w:r>
      <w:r w:rsidR="00DA55AA" w:rsidRPr="002F4BCF">
        <w:rPr>
          <w:rFonts w:ascii="Times New Roman" w:hAnsi="Times New Roman" w:cs="Times New Roman"/>
        </w:rPr>
        <w:t>.</w:t>
      </w:r>
      <w:r w:rsidR="00DA55AA" w:rsidRPr="002F4BCF">
        <w:rPr>
          <w:rFonts w:ascii="Times New Roman" w:hAnsi="Times New Roman" w:cs="Times New Roman"/>
        </w:rPr>
        <w:tab/>
        <w:t xml:space="preserve">He, J.; Tritt, T. M., Advances in thermoelectric materials research: Looking back and moving forward. </w:t>
      </w:r>
      <w:r w:rsidR="00DA55AA" w:rsidRPr="002F4BCF">
        <w:rPr>
          <w:rFonts w:ascii="Times New Roman" w:hAnsi="Times New Roman" w:cs="Times New Roman"/>
          <w:i/>
        </w:rPr>
        <w:t xml:space="preserve">Science </w:t>
      </w:r>
      <w:r w:rsidR="00DA55AA" w:rsidRPr="002F4BCF">
        <w:rPr>
          <w:rFonts w:ascii="Times New Roman" w:hAnsi="Times New Roman" w:cs="Times New Roman"/>
          <w:b/>
        </w:rPr>
        <w:t>2017,</w:t>
      </w:r>
      <w:r w:rsidR="00DA55AA" w:rsidRPr="002F4BCF">
        <w:rPr>
          <w:rFonts w:ascii="Times New Roman" w:hAnsi="Times New Roman" w:cs="Times New Roman"/>
        </w:rPr>
        <w:t xml:space="preserve"> </w:t>
      </w:r>
      <w:r w:rsidR="00DA55AA" w:rsidRPr="002F4BCF">
        <w:rPr>
          <w:rFonts w:ascii="Times New Roman" w:hAnsi="Times New Roman" w:cs="Times New Roman"/>
          <w:i/>
        </w:rPr>
        <w:t>357</w:t>
      </w:r>
      <w:r w:rsidR="00DA55AA" w:rsidRPr="002F4BCF">
        <w:rPr>
          <w:rFonts w:ascii="Times New Roman" w:hAnsi="Times New Roman" w:cs="Times New Roman"/>
        </w:rPr>
        <w:t xml:space="preserve"> (6358).</w:t>
      </w:r>
    </w:p>
    <w:p w14:paraId="6775174D" w14:textId="7F763898" w:rsidR="00DA55AA" w:rsidRPr="002F4BCF" w:rsidRDefault="0026161F" w:rsidP="00DA55AA">
      <w:pPr>
        <w:pStyle w:val="EndNoteBibliography"/>
        <w:rPr>
          <w:rFonts w:ascii="Times New Roman" w:hAnsi="Times New Roman" w:cs="Times New Roman"/>
        </w:rPr>
      </w:pPr>
      <w:r>
        <w:rPr>
          <w:rFonts w:ascii="Times New Roman" w:hAnsi="Times New Roman" w:cs="Times New Roman"/>
        </w:rPr>
        <w:t>7</w:t>
      </w:r>
      <w:r w:rsidR="00DA55AA" w:rsidRPr="002F4BCF">
        <w:rPr>
          <w:rFonts w:ascii="Times New Roman" w:hAnsi="Times New Roman" w:cs="Times New Roman"/>
        </w:rPr>
        <w:t>.</w:t>
      </w:r>
      <w:r w:rsidR="00DA55AA" w:rsidRPr="002F4BCF">
        <w:rPr>
          <w:rFonts w:ascii="Times New Roman" w:hAnsi="Times New Roman" w:cs="Times New Roman"/>
        </w:rPr>
        <w:tab/>
        <w:t xml:space="preserve">Shi, X.-L.; Zou, J.; Chen, Z.-G., Advanced Thermoelectric Design: From Materials and Structures to Devices. </w:t>
      </w:r>
      <w:r w:rsidR="00DA55AA" w:rsidRPr="002F4BCF">
        <w:rPr>
          <w:rFonts w:ascii="Times New Roman" w:hAnsi="Times New Roman" w:cs="Times New Roman"/>
          <w:i/>
        </w:rPr>
        <w:t xml:space="preserve">Chem. Rev. </w:t>
      </w:r>
      <w:r w:rsidR="00DA55AA" w:rsidRPr="002F4BCF">
        <w:rPr>
          <w:rFonts w:ascii="Times New Roman" w:hAnsi="Times New Roman" w:cs="Times New Roman"/>
          <w:b/>
        </w:rPr>
        <w:t>2020,</w:t>
      </w:r>
      <w:r w:rsidR="00DA55AA" w:rsidRPr="002F4BCF">
        <w:rPr>
          <w:rFonts w:ascii="Times New Roman" w:hAnsi="Times New Roman" w:cs="Times New Roman"/>
        </w:rPr>
        <w:t xml:space="preserve"> </w:t>
      </w:r>
      <w:r w:rsidR="00DA55AA" w:rsidRPr="002F4BCF">
        <w:rPr>
          <w:rFonts w:ascii="Times New Roman" w:hAnsi="Times New Roman" w:cs="Times New Roman"/>
          <w:i/>
        </w:rPr>
        <w:t>120</w:t>
      </w:r>
      <w:r w:rsidR="00DA55AA" w:rsidRPr="002F4BCF">
        <w:rPr>
          <w:rFonts w:ascii="Times New Roman" w:hAnsi="Times New Roman" w:cs="Times New Roman"/>
        </w:rPr>
        <w:t xml:space="preserve"> (15), 7399-7515.</w:t>
      </w:r>
    </w:p>
    <w:p w14:paraId="120BCF99" w14:textId="681B57A3" w:rsidR="00DA55AA" w:rsidRPr="002F4BCF" w:rsidRDefault="0026161F" w:rsidP="00DA55AA">
      <w:pPr>
        <w:pStyle w:val="EndNoteBibliography"/>
        <w:rPr>
          <w:rFonts w:ascii="Times New Roman" w:hAnsi="Times New Roman" w:cs="Times New Roman"/>
        </w:rPr>
      </w:pPr>
      <w:r>
        <w:rPr>
          <w:rFonts w:ascii="Times New Roman" w:hAnsi="Times New Roman" w:cs="Times New Roman"/>
        </w:rPr>
        <w:t>8</w:t>
      </w:r>
      <w:r w:rsidR="00DA55AA" w:rsidRPr="002F4BCF">
        <w:rPr>
          <w:rFonts w:ascii="Times New Roman" w:hAnsi="Times New Roman" w:cs="Times New Roman"/>
        </w:rPr>
        <w:t>.</w:t>
      </w:r>
      <w:r w:rsidR="00DA55AA" w:rsidRPr="002F4BCF">
        <w:rPr>
          <w:rFonts w:ascii="Times New Roman" w:hAnsi="Times New Roman" w:cs="Times New Roman"/>
        </w:rPr>
        <w:tab/>
        <w:t xml:space="preserve">Dong, J.; Suwardi, A.; Tan, X. Y.; Jia, N.; Saglik, K.; Ji, R.; Wang, X.; Zhu, Q.; Xu, J.; Yan, Q., Challenges and opportunities in low-dimensional thermoelectric nanomaterials. </w:t>
      </w:r>
      <w:r w:rsidR="00DA55AA" w:rsidRPr="002F4BCF">
        <w:rPr>
          <w:rFonts w:ascii="Times New Roman" w:hAnsi="Times New Roman" w:cs="Times New Roman"/>
          <w:i/>
        </w:rPr>
        <w:t>Mater</w:t>
      </w:r>
      <w:r w:rsidR="00DA55AA">
        <w:rPr>
          <w:rFonts w:ascii="Times New Roman" w:hAnsi="Times New Roman" w:cs="Times New Roman"/>
          <w:i/>
        </w:rPr>
        <w:t>.</w:t>
      </w:r>
      <w:r w:rsidR="00DA55AA" w:rsidRPr="002F4BCF">
        <w:rPr>
          <w:rFonts w:ascii="Times New Roman" w:hAnsi="Times New Roman" w:cs="Times New Roman"/>
          <w:i/>
        </w:rPr>
        <w:t xml:space="preserve"> Today </w:t>
      </w:r>
      <w:r w:rsidR="00DA55AA" w:rsidRPr="002F4BCF">
        <w:rPr>
          <w:rFonts w:ascii="Times New Roman" w:hAnsi="Times New Roman" w:cs="Times New Roman"/>
          <w:b/>
        </w:rPr>
        <w:t>2023,</w:t>
      </w:r>
      <w:r w:rsidR="00DA55AA" w:rsidRPr="002F4BCF">
        <w:rPr>
          <w:rFonts w:ascii="Times New Roman" w:hAnsi="Times New Roman" w:cs="Times New Roman"/>
        </w:rPr>
        <w:t xml:space="preserve"> </w:t>
      </w:r>
      <w:r w:rsidR="00DA55AA" w:rsidRPr="002F4BCF">
        <w:rPr>
          <w:rFonts w:ascii="Times New Roman" w:hAnsi="Times New Roman" w:cs="Times New Roman"/>
          <w:i/>
        </w:rPr>
        <w:t>66</w:t>
      </w:r>
      <w:r w:rsidR="00DA55AA" w:rsidRPr="002F4BCF">
        <w:rPr>
          <w:rFonts w:ascii="Times New Roman" w:hAnsi="Times New Roman" w:cs="Times New Roman"/>
        </w:rPr>
        <w:t>, 137-157.</w:t>
      </w:r>
    </w:p>
    <w:p w14:paraId="6A27E643" w14:textId="58B5E3A6" w:rsidR="00DA55AA" w:rsidRPr="002F4BCF" w:rsidRDefault="0026161F" w:rsidP="00DA55AA">
      <w:pPr>
        <w:pStyle w:val="EndNoteBibliography"/>
        <w:rPr>
          <w:rFonts w:ascii="Times New Roman" w:hAnsi="Times New Roman" w:cs="Times New Roman"/>
        </w:rPr>
      </w:pPr>
      <w:r>
        <w:rPr>
          <w:rFonts w:ascii="Times New Roman" w:hAnsi="Times New Roman" w:cs="Times New Roman"/>
        </w:rPr>
        <w:t>9</w:t>
      </w:r>
      <w:r w:rsidR="00DA55AA" w:rsidRPr="002F4BCF">
        <w:rPr>
          <w:rFonts w:ascii="Times New Roman" w:hAnsi="Times New Roman" w:cs="Times New Roman"/>
        </w:rPr>
        <w:t>.</w:t>
      </w:r>
      <w:r w:rsidR="00DA55AA" w:rsidRPr="002F4BCF">
        <w:rPr>
          <w:rFonts w:ascii="Times New Roman" w:hAnsi="Times New Roman" w:cs="Times New Roman"/>
        </w:rPr>
        <w:tab/>
        <w:t xml:space="preserve">Tamaki, H.; Sato, H. K.; Kanno, T., Isotropic Conduction Network and Defect Chemistry in </w:t>
      </w:r>
      <w:r w:rsidR="00DA55AA" w:rsidRPr="002F4BCF">
        <w:rPr>
          <w:rFonts w:ascii="Times New Roman" w:hAnsi="Times New Roman" w:cs="Times New Roman"/>
        </w:rPr>
        <w:lastRenderedPageBreak/>
        <w:t>Mg</w:t>
      </w:r>
      <w:r w:rsidR="00DA55AA" w:rsidRPr="009B0153">
        <w:rPr>
          <w:rFonts w:ascii="Times New Roman" w:hAnsi="Times New Roman" w:cs="Times New Roman"/>
          <w:vertAlign w:val="subscript"/>
        </w:rPr>
        <w:t>3+δ</w:t>
      </w:r>
      <w:r w:rsidR="00DA55AA" w:rsidRPr="002F4BCF">
        <w:rPr>
          <w:rFonts w:ascii="Times New Roman" w:hAnsi="Times New Roman" w:cs="Times New Roman"/>
        </w:rPr>
        <w:t>Sb</w:t>
      </w:r>
      <w:r w:rsidR="00DA55AA" w:rsidRPr="009B0153">
        <w:rPr>
          <w:rFonts w:ascii="Times New Roman" w:hAnsi="Times New Roman" w:cs="Times New Roman"/>
          <w:vertAlign w:val="subscript"/>
        </w:rPr>
        <w:t>2</w:t>
      </w:r>
      <w:r w:rsidR="00DA55AA" w:rsidRPr="002F4BCF">
        <w:rPr>
          <w:rFonts w:ascii="Times New Roman" w:hAnsi="Times New Roman" w:cs="Times New Roman"/>
        </w:rPr>
        <w:t xml:space="preserve">-Based Layered Zintl Compounds with High Thermoelectric Performance. </w:t>
      </w:r>
      <w:r w:rsidR="00DA55AA" w:rsidRPr="002F4BCF">
        <w:rPr>
          <w:rFonts w:ascii="Times New Roman" w:hAnsi="Times New Roman" w:cs="Times New Roman"/>
          <w:i/>
        </w:rPr>
        <w:t>Adv</w:t>
      </w:r>
      <w:r w:rsidR="00DA55AA">
        <w:rPr>
          <w:rFonts w:ascii="Times New Roman" w:hAnsi="Times New Roman" w:cs="Times New Roman"/>
          <w:i/>
        </w:rPr>
        <w:t>.</w:t>
      </w:r>
      <w:r w:rsidR="00DA55AA" w:rsidRPr="002F4BCF">
        <w:rPr>
          <w:rFonts w:ascii="Times New Roman" w:hAnsi="Times New Roman" w:cs="Times New Roman"/>
          <w:i/>
        </w:rPr>
        <w:t xml:space="preserve"> Mater</w:t>
      </w:r>
      <w:r w:rsidR="00DA55AA">
        <w:rPr>
          <w:rFonts w:ascii="Times New Roman" w:hAnsi="Times New Roman" w:cs="Times New Roman"/>
          <w:i/>
        </w:rPr>
        <w:t>.</w:t>
      </w:r>
      <w:r w:rsidR="00DA55AA" w:rsidRPr="002F4BCF">
        <w:rPr>
          <w:rFonts w:ascii="Times New Roman" w:hAnsi="Times New Roman" w:cs="Times New Roman"/>
          <w:i/>
        </w:rPr>
        <w:t xml:space="preserve"> </w:t>
      </w:r>
      <w:r w:rsidR="00DA55AA" w:rsidRPr="002F4BCF">
        <w:rPr>
          <w:rFonts w:ascii="Times New Roman" w:hAnsi="Times New Roman" w:cs="Times New Roman"/>
          <w:b/>
        </w:rPr>
        <w:t>2016,</w:t>
      </w:r>
      <w:r w:rsidR="00DA55AA" w:rsidRPr="002F4BCF">
        <w:rPr>
          <w:rFonts w:ascii="Times New Roman" w:hAnsi="Times New Roman" w:cs="Times New Roman"/>
        </w:rPr>
        <w:t xml:space="preserve"> </w:t>
      </w:r>
      <w:r w:rsidR="00DA55AA" w:rsidRPr="002F4BCF">
        <w:rPr>
          <w:rFonts w:ascii="Times New Roman" w:hAnsi="Times New Roman" w:cs="Times New Roman"/>
          <w:i/>
        </w:rPr>
        <w:t>28</w:t>
      </w:r>
      <w:r w:rsidR="00DA55AA" w:rsidRPr="002F4BCF">
        <w:rPr>
          <w:rFonts w:ascii="Times New Roman" w:hAnsi="Times New Roman" w:cs="Times New Roman"/>
        </w:rPr>
        <w:t xml:space="preserve"> (46), 10182-10187.</w:t>
      </w:r>
    </w:p>
    <w:p w14:paraId="17B995B3" w14:textId="16B1B060" w:rsidR="00DA55AA" w:rsidRPr="002F4BCF" w:rsidRDefault="0026161F" w:rsidP="00DA55AA">
      <w:pPr>
        <w:pStyle w:val="EndNoteBibliography"/>
        <w:rPr>
          <w:rFonts w:ascii="Times New Roman" w:hAnsi="Times New Roman" w:cs="Times New Roman"/>
        </w:rPr>
      </w:pPr>
      <w:r>
        <w:rPr>
          <w:rFonts w:ascii="Times New Roman" w:hAnsi="Times New Roman" w:cs="Times New Roman"/>
        </w:rPr>
        <w:t>10</w:t>
      </w:r>
      <w:r w:rsidR="00DA55AA" w:rsidRPr="002F4BCF">
        <w:rPr>
          <w:rFonts w:ascii="Times New Roman" w:hAnsi="Times New Roman" w:cs="Times New Roman"/>
        </w:rPr>
        <w:t>.</w:t>
      </w:r>
      <w:r w:rsidR="00DA55AA" w:rsidRPr="002F4BCF">
        <w:rPr>
          <w:rFonts w:ascii="Times New Roman" w:hAnsi="Times New Roman" w:cs="Times New Roman"/>
        </w:rPr>
        <w:tab/>
        <w:t>Li, J.-W.; Liu, W.; Xu, W.; Zhuang, H.-L.; Han, Z.; Jiang, F.; Zhang, P.; Hu, H.; Gao, H.; Jiang, Y.; Cai, B.; Pei, J.; Su, B.; Li, Q.; Hayashi, K.; Li, H.; Miyazaki, Y.; Cao, X.; Zheng, Q.; Li, J.-F., Bi-Deficiency Leading to High-Performance in Mg</w:t>
      </w:r>
      <w:r w:rsidR="00DA55AA" w:rsidRPr="009B0153">
        <w:rPr>
          <w:rFonts w:ascii="Times New Roman" w:hAnsi="Times New Roman" w:cs="Times New Roman"/>
          <w:vertAlign w:val="subscript"/>
        </w:rPr>
        <w:t>3</w:t>
      </w:r>
      <w:r w:rsidR="00DA55AA" w:rsidRPr="002F4BCF">
        <w:rPr>
          <w:rFonts w:ascii="Times New Roman" w:hAnsi="Times New Roman" w:cs="Times New Roman"/>
        </w:rPr>
        <w:t>(Sb,Bi)</w:t>
      </w:r>
      <w:r w:rsidR="00DA55AA" w:rsidRPr="009B0153">
        <w:rPr>
          <w:rFonts w:ascii="Times New Roman" w:hAnsi="Times New Roman" w:cs="Times New Roman"/>
          <w:vertAlign w:val="subscript"/>
        </w:rPr>
        <w:t>2</w:t>
      </w:r>
      <w:r w:rsidR="00DA55AA" w:rsidRPr="002F4BCF">
        <w:rPr>
          <w:rFonts w:ascii="Times New Roman" w:hAnsi="Times New Roman" w:cs="Times New Roman"/>
        </w:rPr>
        <w:t xml:space="preserve">-Based Thermoelectric Materials. </w:t>
      </w:r>
      <w:r w:rsidR="00DA55AA" w:rsidRPr="002F4BCF">
        <w:rPr>
          <w:rFonts w:ascii="Times New Roman" w:hAnsi="Times New Roman" w:cs="Times New Roman"/>
          <w:i/>
        </w:rPr>
        <w:t>Adv</w:t>
      </w:r>
      <w:r w:rsidR="00DA55AA">
        <w:rPr>
          <w:rFonts w:ascii="Times New Roman" w:hAnsi="Times New Roman" w:cs="Times New Roman"/>
          <w:i/>
        </w:rPr>
        <w:t>.</w:t>
      </w:r>
      <w:r w:rsidR="00DA55AA" w:rsidRPr="002F4BCF">
        <w:rPr>
          <w:rFonts w:ascii="Times New Roman" w:hAnsi="Times New Roman" w:cs="Times New Roman"/>
          <w:i/>
        </w:rPr>
        <w:t xml:space="preserve"> Mate</w:t>
      </w:r>
      <w:r w:rsidR="00DA55AA">
        <w:rPr>
          <w:rFonts w:ascii="Times New Roman" w:hAnsi="Times New Roman" w:cs="Times New Roman" w:hint="eastAsia"/>
          <w:i/>
        </w:rPr>
        <w:t>r</w:t>
      </w:r>
      <w:r w:rsidR="00DA55AA">
        <w:rPr>
          <w:rFonts w:ascii="Times New Roman" w:hAnsi="Times New Roman" w:cs="Times New Roman"/>
          <w:i/>
        </w:rPr>
        <w:t>.</w:t>
      </w:r>
      <w:r w:rsidR="00DA55AA" w:rsidRPr="002F4BCF">
        <w:rPr>
          <w:rFonts w:ascii="Times New Roman" w:hAnsi="Times New Roman" w:cs="Times New Roman"/>
          <w:i/>
        </w:rPr>
        <w:t xml:space="preserve"> </w:t>
      </w:r>
      <w:r w:rsidR="00DA55AA" w:rsidRPr="002F4BCF">
        <w:rPr>
          <w:rFonts w:ascii="Times New Roman" w:hAnsi="Times New Roman" w:cs="Times New Roman"/>
          <w:b/>
        </w:rPr>
        <w:t>2023,</w:t>
      </w:r>
      <w:r w:rsidR="00DA55AA" w:rsidRPr="002F4BCF">
        <w:rPr>
          <w:rFonts w:ascii="Times New Roman" w:hAnsi="Times New Roman" w:cs="Times New Roman"/>
        </w:rPr>
        <w:t xml:space="preserve"> </w:t>
      </w:r>
      <w:r w:rsidR="00DA55AA" w:rsidRPr="002F4BCF">
        <w:rPr>
          <w:rFonts w:ascii="Times New Roman" w:hAnsi="Times New Roman" w:cs="Times New Roman"/>
          <w:i/>
        </w:rPr>
        <w:t>35</w:t>
      </w:r>
      <w:r w:rsidR="00DA55AA" w:rsidRPr="002F4BCF">
        <w:rPr>
          <w:rFonts w:ascii="Times New Roman" w:hAnsi="Times New Roman" w:cs="Times New Roman"/>
        </w:rPr>
        <w:t xml:space="preserve"> (23), 2209119.</w:t>
      </w:r>
    </w:p>
    <w:p w14:paraId="45B0A315" w14:textId="43FF7CAF" w:rsidR="00DA55AA" w:rsidRPr="002F4BCF" w:rsidRDefault="0026161F" w:rsidP="00DA55AA">
      <w:pPr>
        <w:pStyle w:val="EndNoteBibliography"/>
        <w:rPr>
          <w:rFonts w:ascii="Times New Roman" w:hAnsi="Times New Roman" w:cs="Times New Roman"/>
        </w:rPr>
      </w:pPr>
      <w:r>
        <w:rPr>
          <w:rFonts w:ascii="Times New Roman" w:hAnsi="Times New Roman" w:cs="Times New Roman"/>
        </w:rPr>
        <w:t>11</w:t>
      </w:r>
      <w:r w:rsidR="00DA55AA" w:rsidRPr="002F4BCF">
        <w:rPr>
          <w:rFonts w:ascii="Times New Roman" w:hAnsi="Times New Roman" w:cs="Times New Roman"/>
        </w:rPr>
        <w:t>.</w:t>
      </w:r>
      <w:r w:rsidR="00DA55AA" w:rsidRPr="002F4BCF">
        <w:rPr>
          <w:rFonts w:ascii="Times New Roman" w:hAnsi="Times New Roman" w:cs="Times New Roman"/>
        </w:rPr>
        <w:tab/>
        <w:t xml:space="preserve">Dong, J.; Sun, F.-H.; Tang, H.; Pei, J.; Zhuang, H.-L.; Hu, H.-H.; Zhang, B.-P.; Pan, Y.; Li, J.-F., Medium-temperature thermoelectric GeTe: vacancy suppression and band structure engineering leading to high performance. </w:t>
      </w:r>
      <w:r w:rsidR="00DA55AA" w:rsidRPr="002F4BCF">
        <w:rPr>
          <w:rFonts w:ascii="Times New Roman" w:hAnsi="Times New Roman" w:cs="Times New Roman"/>
          <w:i/>
        </w:rPr>
        <w:t xml:space="preserve">Energy Environ. Sci. </w:t>
      </w:r>
      <w:r w:rsidR="00DA55AA" w:rsidRPr="002F4BCF">
        <w:rPr>
          <w:rFonts w:ascii="Times New Roman" w:hAnsi="Times New Roman" w:cs="Times New Roman"/>
          <w:b/>
        </w:rPr>
        <w:t>2019,</w:t>
      </w:r>
      <w:r w:rsidR="00DA55AA" w:rsidRPr="002F4BCF">
        <w:rPr>
          <w:rFonts w:ascii="Times New Roman" w:hAnsi="Times New Roman" w:cs="Times New Roman"/>
        </w:rPr>
        <w:t xml:space="preserve"> </w:t>
      </w:r>
      <w:r w:rsidR="00DA55AA" w:rsidRPr="002F4BCF">
        <w:rPr>
          <w:rFonts w:ascii="Times New Roman" w:hAnsi="Times New Roman" w:cs="Times New Roman"/>
          <w:i/>
        </w:rPr>
        <w:t>12</w:t>
      </w:r>
      <w:r w:rsidR="00DA55AA" w:rsidRPr="002F4BCF">
        <w:rPr>
          <w:rFonts w:ascii="Times New Roman" w:hAnsi="Times New Roman" w:cs="Times New Roman"/>
        </w:rPr>
        <w:t xml:space="preserve"> (4), 1396-1403.</w:t>
      </w:r>
    </w:p>
    <w:p w14:paraId="246D392B" w14:textId="4853D910" w:rsidR="00DA55AA" w:rsidRPr="002F4BCF" w:rsidRDefault="00DA55AA" w:rsidP="00DA55AA">
      <w:pPr>
        <w:pStyle w:val="EndNoteBibliography"/>
        <w:rPr>
          <w:rFonts w:ascii="Times New Roman" w:hAnsi="Times New Roman" w:cs="Times New Roman"/>
        </w:rPr>
      </w:pPr>
      <w:r w:rsidRPr="002F4BCF">
        <w:rPr>
          <w:rFonts w:ascii="Times New Roman" w:hAnsi="Times New Roman" w:cs="Times New Roman"/>
        </w:rPr>
        <w:t>1</w:t>
      </w:r>
      <w:r w:rsidR="0026161F">
        <w:rPr>
          <w:rFonts w:ascii="Times New Roman" w:hAnsi="Times New Roman" w:cs="Times New Roman"/>
        </w:rPr>
        <w:t>2</w:t>
      </w:r>
      <w:r w:rsidRPr="002F4BCF">
        <w:rPr>
          <w:rFonts w:ascii="Times New Roman" w:hAnsi="Times New Roman" w:cs="Times New Roman"/>
        </w:rPr>
        <w:t>.</w:t>
      </w:r>
      <w:r w:rsidRPr="002F4BCF">
        <w:rPr>
          <w:rFonts w:ascii="Times New Roman" w:hAnsi="Times New Roman" w:cs="Times New Roman"/>
        </w:rPr>
        <w:tab/>
        <w:t xml:space="preserve">Li, J.; Zhang, X.; Chen, Z.; Lin, S.; Li, W.; Shen, J.; Witting, I. T.; Faghaninia, A.; Chen, Y.; Jain, A.; Chen, L.; Snyder, G. J.; Pei, Y., Low-Symmetry Rhombohedral GeTe Thermoelectrics. </w:t>
      </w:r>
      <w:r w:rsidRPr="002F4BCF">
        <w:rPr>
          <w:rFonts w:ascii="Times New Roman" w:hAnsi="Times New Roman" w:cs="Times New Roman"/>
          <w:i/>
        </w:rPr>
        <w:t xml:space="preserve">Joule </w:t>
      </w:r>
      <w:r w:rsidRPr="002F4BCF">
        <w:rPr>
          <w:rFonts w:ascii="Times New Roman" w:hAnsi="Times New Roman" w:cs="Times New Roman"/>
          <w:b/>
        </w:rPr>
        <w:t>2018,</w:t>
      </w:r>
      <w:r w:rsidRPr="002F4BCF">
        <w:rPr>
          <w:rFonts w:ascii="Times New Roman" w:hAnsi="Times New Roman" w:cs="Times New Roman"/>
        </w:rPr>
        <w:t xml:space="preserve"> </w:t>
      </w:r>
      <w:r w:rsidRPr="002F4BCF">
        <w:rPr>
          <w:rFonts w:ascii="Times New Roman" w:hAnsi="Times New Roman" w:cs="Times New Roman"/>
          <w:i/>
        </w:rPr>
        <w:t>2</w:t>
      </w:r>
      <w:r w:rsidRPr="002F4BCF">
        <w:rPr>
          <w:rFonts w:ascii="Times New Roman" w:hAnsi="Times New Roman" w:cs="Times New Roman"/>
        </w:rPr>
        <w:t xml:space="preserve"> (5), 976-987.</w:t>
      </w:r>
    </w:p>
    <w:p w14:paraId="0D36E69D" w14:textId="4BD7938C" w:rsidR="00DA55AA" w:rsidRPr="002F4BCF" w:rsidRDefault="00DA55AA" w:rsidP="00DA55AA">
      <w:pPr>
        <w:pStyle w:val="EndNoteBibliography"/>
        <w:rPr>
          <w:rFonts w:ascii="Times New Roman" w:hAnsi="Times New Roman" w:cs="Times New Roman"/>
        </w:rPr>
      </w:pPr>
      <w:r w:rsidRPr="002F4BCF">
        <w:rPr>
          <w:rFonts w:ascii="Times New Roman" w:hAnsi="Times New Roman" w:cs="Times New Roman"/>
        </w:rPr>
        <w:t>1</w:t>
      </w:r>
      <w:r w:rsidR="0026161F">
        <w:rPr>
          <w:rFonts w:ascii="Times New Roman" w:hAnsi="Times New Roman" w:cs="Times New Roman"/>
        </w:rPr>
        <w:t>3</w:t>
      </w:r>
      <w:r w:rsidRPr="002F4BCF">
        <w:rPr>
          <w:rFonts w:ascii="Times New Roman" w:hAnsi="Times New Roman" w:cs="Times New Roman"/>
        </w:rPr>
        <w:t>.</w:t>
      </w:r>
      <w:r w:rsidRPr="002F4BCF">
        <w:rPr>
          <w:rFonts w:ascii="Times New Roman" w:hAnsi="Times New Roman" w:cs="Times New Roman"/>
        </w:rPr>
        <w:tab/>
        <w:t xml:space="preserve">Kraemer, D.; Sui, J.; McEnaney, K.; Zhao, H.; Jie, Q.; Ren, Z. F.; Chen, G., High thermoelectric conversion efficiency of MgAgSb-based material with hot-pressed contacts. </w:t>
      </w:r>
      <w:r w:rsidRPr="002F4BCF">
        <w:rPr>
          <w:rFonts w:ascii="Times New Roman" w:hAnsi="Times New Roman" w:cs="Times New Roman"/>
          <w:i/>
        </w:rPr>
        <w:t xml:space="preserve">Energy Environ. Sci. </w:t>
      </w:r>
      <w:r w:rsidRPr="002F4BCF">
        <w:rPr>
          <w:rFonts w:ascii="Times New Roman" w:hAnsi="Times New Roman" w:cs="Times New Roman"/>
          <w:b/>
        </w:rPr>
        <w:t>2015,</w:t>
      </w:r>
      <w:r w:rsidRPr="002F4BCF">
        <w:rPr>
          <w:rFonts w:ascii="Times New Roman" w:hAnsi="Times New Roman" w:cs="Times New Roman"/>
        </w:rPr>
        <w:t xml:space="preserve"> </w:t>
      </w:r>
      <w:r w:rsidRPr="002F4BCF">
        <w:rPr>
          <w:rFonts w:ascii="Times New Roman" w:hAnsi="Times New Roman" w:cs="Times New Roman"/>
          <w:i/>
        </w:rPr>
        <w:t>8</w:t>
      </w:r>
      <w:r w:rsidRPr="002F4BCF">
        <w:rPr>
          <w:rFonts w:ascii="Times New Roman" w:hAnsi="Times New Roman" w:cs="Times New Roman"/>
        </w:rPr>
        <w:t xml:space="preserve"> (4), 1299-1308.</w:t>
      </w:r>
    </w:p>
    <w:p w14:paraId="0E39CD29" w14:textId="5AE168A6" w:rsidR="00DA55AA" w:rsidRPr="002F4BCF" w:rsidRDefault="00DA55AA" w:rsidP="00DA55AA">
      <w:pPr>
        <w:pStyle w:val="EndNoteBibliography"/>
        <w:rPr>
          <w:rFonts w:ascii="Times New Roman" w:hAnsi="Times New Roman" w:cs="Times New Roman"/>
        </w:rPr>
      </w:pPr>
      <w:r w:rsidRPr="002F4BCF">
        <w:rPr>
          <w:rFonts w:ascii="Times New Roman" w:hAnsi="Times New Roman" w:cs="Times New Roman"/>
        </w:rPr>
        <w:t>1</w:t>
      </w:r>
      <w:r w:rsidR="0026161F">
        <w:rPr>
          <w:rFonts w:ascii="Times New Roman" w:hAnsi="Times New Roman" w:cs="Times New Roman"/>
        </w:rPr>
        <w:t>4</w:t>
      </w:r>
      <w:r w:rsidRPr="002F4BCF">
        <w:rPr>
          <w:rFonts w:ascii="Times New Roman" w:hAnsi="Times New Roman" w:cs="Times New Roman"/>
        </w:rPr>
        <w:t>.</w:t>
      </w:r>
      <w:r w:rsidRPr="002F4BCF">
        <w:rPr>
          <w:rFonts w:ascii="Times New Roman" w:hAnsi="Times New Roman" w:cs="Times New Roman"/>
        </w:rPr>
        <w:tab/>
        <w:t xml:space="preserve">Zhao, L.-D.; Lo, S.-H.; Zhang, Y.; Sun, H.; Tan, G.; Uher, C.; Wolverton, C.; Dravid, V. P.; Kanatzidis, M. G., Ultralow thermal conductivity and high thermoelectric figure of merit in SnSe crystals. </w:t>
      </w:r>
      <w:r w:rsidRPr="002F4BCF">
        <w:rPr>
          <w:rFonts w:ascii="Times New Roman" w:hAnsi="Times New Roman" w:cs="Times New Roman"/>
          <w:i/>
        </w:rPr>
        <w:t xml:space="preserve">Nature </w:t>
      </w:r>
      <w:r w:rsidRPr="002F4BCF">
        <w:rPr>
          <w:rFonts w:ascii="Times New Roman" w:hAnsi="Times New Roman" w:cs="Times New Roman"/>
          <w:b/>
        </w:rPr>
        <w:t>2014,</w:t>
      </w:r>
      <w:r w:rsidRPr="002F4BCF">
        <w:rPr>
          <w:rFonts w:ascii="Times New Roman" w:hAnsi="Times New Roman" w:cs="Times New Roman"/>
        </w:rPr>
        <w:t xml:space="preserve"> </w:t>
      </w:r>
      <w:r w:rsidRPr="002F4BCF">
        <w:rPr>
          <w:rFonts w:ascii="Times New Roman" w:hAnsi="Times New Roman" w:cs="Times New Roman"/>
          <w:i/>
        </w:rPr>
        <w:t>508</w:t>
      </w:r>
      <w:r w:rsidRPr="002F4BCF">
        <w:rPr>
          <w:rFonts w:ascii="Times New Roman" w:hAnsi="Times New Roman" w:cs="Times New Roman"/>
        </w:rPr>
        <w:t xml:space="preserve"> (7496), 373-377.</w:t>
      </w:r>
    </w:p>
    <w:p w14:paraId="5A80533E" w14:textId="70647D3F" w:rsidR="00DA55AA" w:rsidRPr="002F4BCF" w:rsidRDefault="00DA55AA" w:rsidP="00DA55AA">
      <w:pPr>
        <w:pStyle w:val="EndNoteBibliography"/>
        <w:rPr>
          <w:rFonts w:ascii="Times New Roman" w:hAnsi="Times New Roman" w:cs="Times New Roman"/>
        </w:rPr>
      </w:pPr>
      <w:r w:rsidRPr="002F4BCF">
        <w:rPr>
          <w:rFonts w:ascii="Times New Roman" w:hAnsi="Times New Roman" w:cs="Times New Roman"/>
        </w:rPr>
        <w:t>1</w:t>
      </w:r>
      <w:r w:rsidR="0026161F">
        <w:rPr>
          <w:rFonts w:ascii="Times New Roman" w:hAnsi="Times New Roman" w:cs="Times New Roman"/>
        </w:rPr>
        <w:t>5</w:t>
      </w:r>
      <w:r w:rsidRPr="002F4BCF">
        <w:rPr>
          <w:rFonts w:ascii="Times New Roman" w:hAnsi="Times New Roman" w:cs="Times New Roman"/>
        </w:rPr>
        <w:t>.</w:t>
      </w:r>
      <w:r w:rsidRPr="002F4BCF">
        <w:rPr>
          <w:rFonts w:ascii="Times New Roman" w:hAnsi="Times New Roman" w:cs="Times New Roman"/>
        </w:rPr>
        <w:tab/>
        <w:t xml:space="preserve">Qin, B.; Wang, D.; Liu, X.; Qin, Y.; Dong, J.-F.; Luo, J.; Li, J.-W.; Liu, W.; Tan, G.; Tang, X.; Li, J.-F.; He, J.; Zhao, L.-D., Power generation and thermoelectric cooling enabled by momentum and energy multiband alignments. </w:t>
      </w:r>
      <w:r w:rsidRPr="002F4BCF">
        <w:rPr>
          <w:rFonts w:ascii="Times New Roman" w:hAnsi="Times New Roman" w:cs="Times New Roman"/>
          <w:i/>
        </w:rPr>
        <w:t xml:space="preserve">Science </w:t>
      </w:r>
      <w:r w:rsidRPr="002F4BCF">
        <w:rPr>
          <w:rFonts w:ascii="Times New Roman" w:hAnsi="Times New Roman" w:cs="Times New Roman"/>
          <w:b/>
        </w:rPr>
        <w:t>2021,</w:t>
      </w:r>
      <w:r w:rsidRPr="002F4BCF">
        <w:rPr>
          <w:rFonts w:ascii="Times New Roman" w:hAnsi="Times New Roman" w:cs="Times New Roman"/>
        </w:rPr>
        <w:t xml:space="preserve"> </w:t>
      </w:r>
      <w:r w:rsidRPr="002F4BCF">
        <w:rPr>
          <w:rFonts w:ascii="Times New Roman" w:hAnsi="Times New Roman" w:cs="Times New Roman"/>
          <w:i/>
        </w:rPr>
        <w:t>373</w:t>
      </w:r>
      <w:r w:rsidRPr="002F4BCF">
        <w:rPr>
          <w:rFonts w:ascii="Times New Roman" w:hAnsi="Times New Roman" w:cs="Times New Roman"/>
        </w:rPr>
        <w:t xml:space="preserve"> (6554), 556.</w:t>
      </w:r>
    </w:p>
    <w:p w14:paraId="080657F4" w14:textId="765256F3" w:rsidR="00DA55AA" w:rsidRPr="002F4BCF" w:rsidRDefault="00DA55AA" w:rsidP="00DA55AA">
      <w:pPr>
        <w:pStyle w:val="EndNoteBibliography"/>
        <w:rPr>
          <w:rFonts w:ascii="Times New Roman" w:hAnsi="Times New Roman" w:cs="Times New Roman"/>
        </w:rPr>
      </w:pPr>
      <w:r w:rsidRPr="002F4BCF">
        <w:rPr>
          <w:rFonts w:ascii="Times New Roman" w:hAnsi="Times New Roman" w:cs="Times New Roman"/>
        </w:rPr>
        <w:t>1</w:t>
      </w:r>
      <w:r w:rsidR="0026161F">
        <w:rPr>
          <w:rFonts w:ascii="Times New Roman" w:hAnsi="Times New Roman" w:cs="Times New Roman"/>
        </w:rPr>
        <w:t>6</w:t>
      </w:r>
      <w:r w:rsidRPr="002F4BCF">
        <w:rPr>
          <w:rFonts w:ascii="Times New Roman" w:hAnsi="Times New Roman" w:cs="Times New Roman"/>
        </w:rPr>
        <w:t>.</w:t>
      </w:r>
      <w:r w:rsidRPr="002F4BCF">
        <w:rPr>
          <w:rFonts w:ascii="Times New Roman" w:hAnsi="Times New Roman" w:cs="Times New Roman"/>
        </w:rPr>
        <w:tab/>
        <w:t xml:space="preserve">Zhao, L.-D.; Tan, G.; Hao, S.; He, J.; Pei, Y.; Chi, H.; Wang, H.; Gong, S.; Xu, H.; Dravid, V. P.; Uher, C.; Snyder, G. J.; Wolverton, C.; Kanatzidis, M. G., Ultrahigh power factor and thermoelectric performance in hole-doped single-crystal SnSe. </w:t>
      </w:r>
      <w:r w:rsidRPr="002F4BCF">
        <w:rPr>
          <w:rFonts w:ascii="Times New Roman" w:hAnsi="Times New Roman" w:cs="Times New Roman"/>
          <w:i/>
        </w:rPr>
        <w:t xml:space="preserve">Science </w:t>
      </w:r>
      <w:r w:rsidRPr="002F4BCF">
        <w:rPr>
          <w:rFonts w:ascii="Times New Roman" w:hAnsi="Times New Roman" w:cs="Times New Roman"/>
          <w:b/>
        </w:rPr>
        <w:t>2016,</w:t>
      </w:r>
      <w:r w:rsidRPr="002F4BCF">
        <w:rPr>
          <w:rFonts w:ascii="Times New Roman" w:hAnsi="Times New Roman" w:cs="Times New Roman"/>
        </w:rPr>
        <w:t xml:space="preserve"> </w:t>
      </w:r>
      <w:r w:rsidRPr="002F4BCF">
        <w:rPr>
          <w:rFonts w:ascii="Times New Roman" w:hAnsi="Times New Roman" w:cs="Times New Roman"/>
          <w:i/>
        </w:rPr>
        <w:t>351</w:t>
      </w:r>
      <w:r w:rsidRPr="002F4BCF">
        <w:rPr>
          <w:rFonts w:ascii="Times New Roman" w:hAnsi="Times New Roman" w:cs="Times New Roman"/>
        </w:rPr>
        <w:t xml:space="preserve"> (6269), 141-144.</w:t>
      </w:r>
    </w:p>
    <w:p w14:paraId="7668EABA" w14:textId="28D04C70" w:rsidR="00DA55AA" w:rsidRPr="002F4BCF" w:rsidRDefault="00DA55AA" w:rsidP="00DA55AA">
      <w:pPr>
        <w:pStyle w:val="EndNoteBibliography"/>
        <w:rPr>
          <w:rFonts w:ascii="Times New Roman" w:hAnsi="Times New Roman" w:cs="Times New Roman"/>
        </w:rPr>
      </w:pPr>
      <w:r w:rsidRPr="002F4BCF">
        <w:rPr>
          <w:rFonts w:ascii="Times New Roman" w:hAnsi="Times New Roman" w:cs="Times New Roman"/>
        </w:rPr>
        <w:t>1</w:t>
      </w:r>
      <w:r w:rsidR="0026161F">
        <w:rPr>
          <w:rFonts w:ascii="Times New Roman" w:hAnsi="Times New Roman" w:cs="Times New Roman"/>
        </w:rPr>
        <w:t>7</w:t>
      </w:r>
      <w:r w:rsidRPr="002F4BCF">
        <w:rPr>
          <w:rFonts w:ascii="Times New Roman" w:hAnsi="Times New Roman" w:cs="Times New Roman"/>
        </w:rPr>
        <w:t>.</w:t>
      </w:r>
      <w:r w:rsidRPr="002F4BCF">
        <w:rPr>
          <w:rFonts w:ascii="Times New Roman" w:hAnsi="Times New Roman" w:cs="Times New Roman"/>
        </w:rPr>
        <w:tab/>
        <w:t xml:space="preserve">Chang, C.; Wu, M.; He, D.; Pei, Y.; Wu, C.-F.; Wu, X.; Yu, H.; Zhu, F.; Wang, K.; Chen, Y.; Huang, L.; Li, J.-F.; He, J.; Zhao, L.-D., 3D charge and 2D phonon transports leading to high out-of-plane ZT in n-type SnSe crystals. </w:t>
      </w:r>
      <w:r w:rsidRPr="002F4BCF">
        <w:rPr>
          <w:rFonts w:ascii="Times New Roman" w:hAnsi="Times New Roman" w:cs="Times New Roman"/>
          <w:i/>
        </w:rPr>
        <w:t xml:space="preserve">Science </w:t>
      </w:r>
      <w:r w:rsidRPr="002F4BCF">
        <w:rPr>
          <w:rFonts w:ascii="Times New Roman" w:hAnsi="Times New Roman" w:cs="Times New Roman"/>
          <w:b/>
        </w:rPr>
        <w:t>2018,</w:t>
      </w:r>
      <w:r w:rsidRPr="002F4BCF">
        <w:rPr>
          <w:rFonts w:ascii="Times New Roman" w:hAnsi="Times New Roman" w:cs="Times New Roman"/>
        </w:rPr>
        <w:t xml:space="preserve"> </w:t>
      </w:r>
      <w:r w:rsidRPr="002F4BCF">
        <w:rPr>
          <w:rFonts w:ascii="Times New Roman" w:hAnsi="Times New Roman" w:cs="Times New Roman"/>
          <w:i/>
        </w:rPr>
        <w:t>360</w:t>
      </w:r>
      <w:r w:rsidRPr="002F4BCF">
        <w:rPr>
          <w:rFonts w:ascii="Times New Roman" w:hAnsi="Times New Roman" w:cs="Times New Roman"/>
        </w:rPr>
        <w:t xml:space="preserve"> (6390), 778-782.</w:t>
      </w:r>
    </w:p>
    <w:p w14:paraId="3201DF87" w14:textId="625C356E" w:rsidR="00DA55AA" w:rsidRPr="002F4BCF" w:rsidRDefault="00DA55AA" w:rsidP="00DA55AA">
      <w:pPr>
        <w:pStyle w:val="EndNoteBibliography"/>
        <w:rPr>
          <w:rFonts w:ascii="Times New Roman" w:hAnsi="Times New Roman" w:cs="Times New Roman"/>
        </w:rPr>
      </w:pPr>
      <w:r w:rsidRPr="002F4BCF">
        <w:rPr>
          <w:rFonts w:ascii="Times New Roman" w:hAnsi="Times New Roman" w:cs="Times New Roman"/>
        </w:rPr>
        <w:t>1</w:t>
      </w:r>
      <w:r w:rsidR="0026161F">
        <w:rPr>
          <w:rFonts w:ascii="Times New Roman" w:hAnsi="Times New Roman" w:cs="Times New Roman"/>
        </w:rPr>
        <w:t>8</w:t>
      </w:r>
      <w:r w:rsidRPr="002F4BCF">
        <w:rPr>
          <w:rFonts w:ascii="Times New Roman" w:hAnsi="Times New Roman" w:cs="Times New Roman"/>
        </w:rPr>
        <w:t>.</w:t>
      </w:r>
      <w:r w:rsidRPr="002F4BCF">
        <w:rPr>
          <w:rFonts w:ascii="Times New Roman" w:hAnsi="Times New Roman" w:cs="Times New Roman"/>
        </w:rPr>
        <w:tab/>
        <w:t xml:space="preserve">Li, C. W.; Hong, J.; May, A. F.; Bansal, D.; Chi, S.; Hong, T.; Ehlers, G.; Delaire, O., Orbitally driven giant phonon anharmonicity in SnSe. </w:t>
      </w:r>
      <w:r w:rsidRPr="002F4BCF">
        <w:rPr>
          <w:rFonts w:ascii="Times New Roman" w:hAnsi="Times New Roman" w:cs="Times New Roman"/>
          <w:i/>
        </w:rPr>
        <w:t>Nat</w:t>
      </w:r>
      <w:r>
        <w:rPr>
          <w:rFonts w:ascii="Times New Roman" w:hAnsi="Times New Roman" w:cs="Times New Roman"/>
          <w:i/>
        </w:rPr>
        <w:t>.</w:t>
      </w:r>
      <w:r w:rsidRPr="002F4BCF">
        <w:rPr>
          <w:rFonts w:ascii="Times New Roman" w:hAnsi="Times New Roman" w:cs="Times New Roman"/>
          <w:i/>
        </w:rPr>
        <w:t xml:space="preserve"> Physics </w:t>
      </w:r>
      <w:r w:rsidRPr="002F4BCF">
        <w:rPr>
          <w:rFonts w:ascii="Times New Roman" w:hAnsi="Times New Roman" w:cs="Times New Roman"/>
          <w:b/>
        </w:rPr>
        <w:t>2015,</w:t>
      </w:r>
      <w:r w:rsidRPr="002F4BCF">
        <w:rPr>
          <w:rFonts w:ascii="Times New Roman" w:hAnsi="Times New Roman" w:cs="Times New Roman"/>
        </w:rPr>
        <w:t xml:space="preserve"> </w:t>
      </w:r>
      <w:r w:rsidRPr="002F4BCF">
        <w:rPr>
          <w:rFonts w:ascii="Times New Roman" w:hAnsi="Times New Roman" w:cs="Times New Roman"/>
          <w:i/>
        </w:rPr>
        <w:t>11</w:t>
      </w:r>
      <w:r w:rsidRPr="002F4BCF">
        <w:rPr>
          <w:rFonts w:ascii="Times New Roman" w:hAnsi="Times New Roman" w:cs="Times New Roman"/>
        </w:rPr>
        <w:t xml:space="preserve"> (12), 1063-1069.</w:t>
      </w:r>
    </w:p>
    <w:p w14:paraId="0CE8FE8F" w14:textId="295F57FB" w:rsidR="00DA55AA" w:rsidRPr="002F4BCF" w:rsidRDefault="00DA55AA" w:rsidP="00DA55AA">
      <w:pPr>
        <w:pStyle w:val="EndNoteBibliography"/>
        <w:rPr>
          <w:rFonts w:ascii="Times New Roman" w:hAnsi="Times New Roman" w:cs="Times New Roman"/>
        </w:rPr>
      </w:pPr>
      <w:r w:rsidRPr="002F4BCF">
        <w:rPr>
          <w:rFonts w:ascii="Times New Roman" w:hAnsi="Times New Roman" w:cs="Times New Roman"/>
        </w:rPr>
        <w:t>1</w:t>
      </w:r>
      <w:r w:rsidR="0026161F">
        <w:rPr>
          <w:rFonts w:ascii="Times New Roman" w:hAnsi="Times New Roman" w:cs="Times New Roman"/>
        </w:rPr>
        <w:t>9</w:t>
      </w:r>
      <w:r w:rsidRPr="002F4BCF">
        <w:rPr>
          <w:rFonts w:ascii="Times New Roman" w:hAnsi="Times New Roman" w:cs="Times New Roman"/>
        </w:rPr>
        <w:t>.</w:t>
      </w:r>
      <w:r w:rsidRPr="002F4BCF">
        <w:rPr>
          <w:rFonts w:ascii="Times New Roman" w:hAnsi="Times New Roman" w:cs="Times New Roman"/>
        </w:rPr>
        <w:tab/>
        <w:t xml:space="preserve">Bozin, E. S.; Xie, H.; Abeykoon, A. M. M.; Everett, S. M.; Tucker, M. G.; Kanatzidis, M. G.; Billinge, S. J. L., Local Sn Dipolar-Character Displacements behind the Low Thermal Conductivity in SnSe Thermoelectric. </w:t>
      </w:r>
      <w:r w:rsidRPr="002F4BCF">
        <w:rPr>
          <w:rFonts w:ascii="Times New Roman" w:hAnsi="Times New Roman" w:cs="Times New Roman"/>
          <w:i/>
        </w:rPr>
        <w:t>Phys</w:t>
      </w:r>
      <w:r>
        <w:rPr>
          <w:rFonts w:ascii="Times New Roman" w:hAnsi="Times New Roman" w:cs="Times New Roman"/>
          <w:i/>
        </w:rPr>
        <w:t>.</w:t>
      </w:r>
      <w:r w:rsidRPr="002F4BCF">
        <w:rPr>
          <w:rFonts w:ascii="Times New Roman" w:hAnsi="Times New Roman" w:cs="Times New Roman"/>
          <w:i/>
        </w:rPr>
        <w:t xml:space="preserve"> Rev</w:t>
      </w:r>
      <w:r>
        <w:rPr>
          <w:rFonts w:ascii="Times New Roman" w:hAnsi="Times New Roman" w:cs="Times New Roman"/>
          <w:i/>
        </w:rPr>
        <w:t>.</w:t>
      </w:r>
      <w:r w:rsidRPr="002F4BCF">
        <w:rPr>
          <w:rFonts w:ascii="Times New Roman" w:hAnsi="Times New Roman" w:cs="Times New Roman"/>
          <w:i/>
        </w:rPr>
        <w:t xml:space="preserve"> Lett</w:t>
      </w:r>
      <w:r>
        <w:rPr>
          <w:rFonts w:ascii="Times New Roman" w:hAnsi="Times New Roman" w:cs="Times New Roman"/>
          <w:i/>
        </w:rPr>
        <w:t>.</w:t>
      </w:r>
      <w:r w:rsidRPr="002F4BCF">
        <w:rPr>
          <w:rFonts w:ascii="Times New Roman" w:hAnsi="Times New Roman" w:cs="Times New Roman"/>
          <w:i/>
        </w:rPr>
        <w:t xml:space="preserve"> </w:t>
      </w:r>
      <w:r w:rsidRPr="002F4BCF">
        <w:rPr>
          <w:rFonts w:ascii="Times New Roman" w:hAnsi="Times New Roman" w:cs="Times New Roman"/>
          <w:b/>
        </w:rPr>
        <w:t>2023,</w:t>
      </w:r>
      <w:r w:rsidRPr="002F4BCF">
        <w:rPr>
          <w:rFonts w:ascii="Times New Roman" w:hAnsi="Times New Roman" w:cs="Times New Roman"/>
        </w:rPr>
        <w:t xml:space="preserve"> </w:t>
      </w:r>
      <w:r w:rsidRPr="002F4BCF">
        <w:rPr>
          <w:rFonts w:ascii="Times New Roman" w:hAnsi="Times New Roman" w:cs="Times New Roman"/>
          <w:i/>
        </w:rPr>
        <w:t>131</w:t>
      </w:r>
      <w:r w:rsidRPr="002F4BCF">
        <w:rPr>
          <w:rFonts w:ascii="Times New Roman" w:hAnsi="Times New Roman" w:cs="Times New Roman"/>
        </w:rPr>
        <w:t xml:space="preserve"> (3), 036101.</w:t>
      </w:r>
    </w:p>
    <w:p w14:paraId="617A767C" w14:textId="49DCC818" w:rsidR="00DA55AA" w:rsidRPr="002F4BCF" w:rsidRDefault="0026161F" w:rsidP="00DA55AA">
      <w:pPr>
        <w:pStyle w:val="EndNoteBibliography"/>
        <w:rPr>
          <w:rFonts w:ascii="Times New Roman" w:hAnsi="Times New Roman" w:cs="Times New Roman"/>
        </w:rPr>
      </w:pPr>
      <w:r>
        <w:rPr>
          <w:rFonts w:ascii="Times New Roman" w:hAnsi="Times New Roman" w:cs="Times New Roman"/>
        </w:rPr>
        <w:t>20</w:t>
      </w:r>
      <w:r w:rsidR="00DA55AA" w:rsidRPr="002F4BCF">
        <w:rPr>
          <w:rFonts w:ascii="Times New Roman" w:hAnsi="Times New Roman" w:cs="Times New Roman"/>
        </w:rPr>
        <w:t>.</w:t>
      </w:r>
      <w:r w:rsidR="00DA55AA" w:rsidRPr="002F4BCF">
        <w:rPr>
          <w:rFonts w:ascii="Times New Roman" w:hAnsi="Times New Roman" w:cs="Times New Roman"/>
        </w:rPr>
        <w:tab/>
        <w:t xml:space="preserve">Zhou, C.; Lee, Y. K.; Yu, Y.; Byun, S.; Luo, Z.-Z.; Lee, H.; Ge, B.; Lee, Y.-L.; Chen, X.; Lee, J. Y.; Cojocaru-Mirédin, O.; Chang, H.; Im, J.; Cho, S.-P.; Wuttig, M.; Dravid, V. P.; Kanatzidis, M. G.; Chung, I., Polycrystalline SnSe with a thermoelectric figure of merit greater than the single crystal. </w:t>
      </w:r>
      <w:r w:rsidR="00DA55AA" w:rsidRPr="002F4BCF">
        <w:rPr>
          <w:rFonts w:ascii="Times New Roman" w:hAnsi="Times New Roman" w:cs="Times New Roman"/>
          <w:i/>
        </w:rPr>
        <w:t>Nat</w:t>
      </w:r>
      <w:r w:rsidR="00DA55AA">
        <w:rPr>
          <w:rFonts w:ascii="Times New Roman" w:hAnsi="Times New Roman" w:cs="Times New Roman"/>
          <w:i/>
        </w:rPr>
        <w:t>.</w:t>
      </w:r>
      <w:r w:rsidR="00DA55AA" w:rsidRPr="002F4BCF">
        <w:rPr>
          <w:rFonts w:ascii="Times New Roman" w:hAnsi="Times New Roman" w:cs="Times New Roman"/>
          <w:i/>
        </w:rPr>
        <w:t xml:space="preserve"> Mater</w:t>
      </w:r>
      <w:r w:rsidR="00DA55AA">
        <w:rPr>
          <w:rFonts w:ascii="Times New Roman" w:hAnsi="Times New Roman" w:cs="Times New Roman"/>
          <w:i/>
        </w:rPr>
        <w:t>.</w:t>
      </w:r>
      <w:r w:rsidR="00DA55AA" w:rsidRPr="002F4BCF">
        <w:rPr>
          <w:rFonts w:ascii="Times New Roman" w:hAnsi="Times New Roman" w:cs="Times New Roman"/>
          <w:i/>
        </w:rPr>
        <w:t xml:space="preserve"> </w:t>
      </w:r>
      <w:r w:rsidR="00DA55AA" w:rsidRPr="002F4BCF">
        <w:rPr>
          <w:rFonts w:ascii="Times New Roman" w:hAnsi="Times New Roman" w:cs="Times New Roman"/>
          <w:b/>
        </w:rPr>
        <w:t>2021</w:t>
      </w:r>
      <w:r w:rsidR="00DA55AA" w:rsidRPr="002F4BCF">
        <w:rPr>
          <w:rFonts w:ascii="Times New Roman" w:hAnsi="Times New Roman" w:cs="Times New Roman"/>
        </w:rPr>
        <w:t>.</w:t>
      </w:r>
    </w:p>
    <w:p w14:paraId="32205847" w14:textId="60B1D667" w:rsidR="00DA55AA" w:rsidRPr="002F4BCF" w:rsidRDefault="0026161F" w:rsidP="00DA55AA">
      <w:pPr>
        <w:pStyle w:val="EndNoteBibliography"/>
        <w:rPr>
          <w:rFonts w:ascii="Times New Roman" w:hAnsi="Times New Roman" w:cs="Times New Roman"/>
        </w:rPr>
      </w:pPr>
      <w:r>
        <w:rPr>
          <w:rFonts w:ascii="Times New Roman" w:hAnsi="Times New Roman" w:cs="Times New Roman"/>
        </w:rPr>
        <w:t>21</w:t>
      </w:r>
      <w:r w:rsidR="00DA55AA" w:rsidRPr="002F4BCF">
        <w:rPr>
          <w:rFonts w:ascii="Times New Roman" w:hAnsi="Times New Roman" w:cs="Times New Roman"/>
        </w:rPr>
        <w:t>.</w:t>
      </w:r>
      <w:r w:rsidR="00DA55AA" w:rsidRPr="002F4BCF">
        <w:rPr>
          <w:rFonts w:ascii="Times New Roman" w:hAnsi="Times New Roman" w:cs="Times New Roman"/>
        </w:rPr>
        <w:tab/>
        <w:t xml:space="preserve">Chandra, S.; Bhat, U.; Dutta, P.; Bhardwaj, A.; Datta, R.; Biswas, K., Modular Nanostructures Facilitate Low Thermal Conductivity and Ultra-High Thermoelectric Performance in n-Type SnSe. </w:t>
      </w:r>
      <w:r w:rsidR="00DA55AA" w:rsidRPr="002F4BCF">
        <w:rPr>
          <w:rFonts w:ascii="Times New Roman" w:hAnsi="Times New Roman" w:cs="Times New Roman"/>
          <w:i/>
        </w:rPr>
        <w:t>Adv</w:t>
      </w:r>
      <w:r w:rsidR="00DA55AA">
        <w:rPr>
          <w:rFonts w:ascii="Times New Roman" w:hAnsi="Times New Roman" w:cs="Times New Roman"/>
          <w:i/>
        </w:rPr>
        <w:t>.</w:t>
      </w:r>
      <w:r w:rsidR="00DA55AA" w:rsidRPr="002F4BCF">
        <w:rPr>
          <w:rFonts w:ascii="Times New Roman" w:hAnsi="Times New Roman" w:cs="Times New Roman"/>
          <w:i/>
        </w:rPr>
        <w:t xml:space="preserve"> Mater</w:t>
      </w:r>
      <w:r w:rsidR="00DA55AA">
        <w:rPr>
          <w:rFonts w:ascii="Times New Roman" w:hAnsi="Times New Roman" w:cs="Times New Roman"/>
          <w:i/>
        </w:rPr>
        <w:t>.</w:t>
      </w:r>
      <w:r w:rsidR="00DA55AA" w:rsidRPr="002F4BCF">
        <w:rPr>
          <w:rFonts w:ascii="Times New Roman" w:hAnsi="Times New Roman" w:cs="Times New Roman"/>
          <w:i/>
        </w:rPr>
        <w:t xml:space="preserve"> </w:t>
      </w:r>
      <w:r w:rsidR="00DA55AA" w:rsidRPr="002F4BCF">
        <w:rPr>
          <w:rFonts w:ascii="Times New Roman" w:hAnsi="Times New Roman" w:cs="Times New Roman"/>
          <w:b/>
        </w:rPr>
        <w:t>2022,</w:t>
      </w:r>
      <w:r w:rsidR="00DA55AA" w:rsidRPr="002F4BCF">
        <w:rPr>
          <w:rFonts w:ascii="Times New Roman" w:hAnsi="Times New Roman" w:cs="Times New Roman"/>
        </w:rPr>
        <w:t xml:space="preserve"> </w:t>
      </w:r>
      <w:r w:rsidR="00DA55AA" w:rsidRPr="002F4BCF">
        <w:rPr>
          <w:rFonts w:ascii="Times New Roman" w:hAnsi="Times New Roman" w:cs="Times New Roman"/>
          <w:i/>
        </w:rPr>
        <w:t>34</w:t>
      </w:r>
      <w:r w:rsidR="00DA55AA" w:rsidRPr="002F4BCF">
        <w:rPr>
          <w:rFonts w:ascii="Times New Roman" w:hAnsi="Times New Roman" w:cs="Times New Roman"/>
        </w:rPr>
        <w:t xml:space="preserve"> (40), 2203725.</w:t>
      </w:r>
    </w:p>
    <w:p w14:paraId="1DE75E7B" w14:textId="08173D8C" w:rsidR="00DA55AA" w:rsidRPr="002F4BCF" w:rsidRDefault="00DA55AA" w:rsidP="00DA55AA">
      <w:pPr>
        <w:pStyle w:val="EndNoteBibliography"/>
        <w:rPr>
          <w:rFonts w:ascii="Times New Roman" w:hAnsi="Times New Roman" w:cs="Times New Roman"/>
        </w:rPr>
      </w:pPr>
      <w:r w:rsidRPr="002F4BCF">
        <w:rPr>
          <w:rFonts w:ascii="Times New Roman" w:hAnsi="Times New Roman" w:cs="Times New Roman"/>
        </w:rPr>
        <w:t>2</w:t>
      </w:r>
      <w:r w:rsidR="0026161F">
        <w:rPr>
          <w:rFonts w:ascii="Times New Roman" w:hAnsi="Times New Roman" w:cs="Times New Roman"/>
        </w:rPr>
        <w:t>2</w:t>
      </w:r>
      <w:r w:rsidRPr="002F4BCF">
        <w:rPr>
          <w:rFonts w:ascii="Times New Roman" w:hAnsi="Times New Roman" w:cs="Times New Roman"/>
        </w:rPr>
        <w:t>.</w:t>
      </w:r>
      <w:r w:rsidRPr="002F4BCF">
        <w:rPr>
          <w:rFonts w:ascii="Times New Roman" w:hAnsi="Times New Roman" w:cs="Times New Roman"/>
        </w:rPr>
        <w:tab/>
        <w:t xml:space="preserve">Xiao, Y.; Zhao, L.-D., Seeking new, highly effective thermoelectrics. </w:t>
      </w:r>
      <w:r w:rsidRPr="002F4BCF">
        <w:rPr>
          <w:rFonts w:ascii="Times New Roman" w:hAnsi="Times New Roman" w:cs="Times New Roman"/>
          <w:i/>
        </w:rPr>
        <w:t xml:space="preserve">Science </w:t>
      </w:r>
      <w:r w:rsidRPr="002F4BCF">
        <w:rPr>
          <w:rFonts w:ascii="Times New Roman" w:hAnsi="Times New Roman" w:cs="Times New Roman"/>
          <w:b/>
        </w:rPr>
        <w:t>2020,</w:t>
      </w:r>
      <w:r w:rsidRPr="002F4BCF">
        <w:rPr>
          <w:rFonts w:ascii="Times New Roman" w:hAnsi="Times New Roman" w:cs="Times New Roman"/>
        </w:rPr>
        <w:t xml:space="preserve"> </w:t>
      </w:r>
      <w:r w:rsidRPr="002F4BCF">
        <w:rPr>
          <w:rFonts w:ascii="Times New Roman" w:hAnsi="Times New Roman" w:cs="Times New Roman"/>
          <w:i/>
        </w:rPr>
        <w:t>367</w:t>
      </w:r>
      <w:r w:rsidRPr="002F4BCF">
        <w:rPr>
          <w:rFonts w:ascii="Times New Roman" w:hAnsi="Times New Roman" w:cs="Times New Roman"/>
        </w:rPr>
        <w:t xml:space="preserve"> (6483), 1196-1197.</w:t>
      </w:r>
    </w:p>
    <w:p w14:paraId="5020617C" w14:textId="7DCD74C1" w:rsidR="00DA55AA" w:rsidRPr="002F4BCF" w:rsidRDefault="00DA55AA" w:rsidP="00DA55AA">
      <w:pPr>
        <w:pStyle w:val="EndNoteBibliography"/>
        <w:rPr>
          <w:rFonts w:ascii="Times New Roman" w:hAnsi="Times New Roman" w:cs="Times New Roman"/>
        </w:rPr>
      </w:pPr>
      <w:r w:rsidRPr="002F4BCF">
        <w:rPr>
          <w:rFonts w:ascii="Times New Roman" w:hAnsi="Times New Roman" w:cs="Times New Roman"/>
        </w:rPr>
        <w:t>2</w:t>
      </w:r>
      <w:r w:rsidR="0026161F">
        <w:rPr>
          <w:rFonts w:ascii="Times New Roman" w:hAnsi="Times New Roman" w:cs="Times New Roman"/>
        </w:rPr>
        <w:t>3</w:t>
      </w:r>
      <w:r w:rsidRPr="002F4BCF">
        <w:rPr>
          <w:rFonts w:ascii="Times New Roman" w:hAnsi="Times New Roman" w:cs="Times New Roman"/>
        </w:rPr>
        <w:t>.</w:t>
      </w:r>
      <w:r w:rsidRPr="002F4BCF">
        <w:rPr>
          <w:rFonts w:ascii="Times New Roman" w:hAnsi="Times New Roman" w:cs="Times New Roman"/>
        </w:rPr>
        <w:tab/>
        <w:t xml:space="preserve">Qin, B.; Zhao, L.-D., Moving fast makes for better cooling. </w:t>
      </w:r>
      <w:r w:rsidRPr="002F4BCF">
        <w:rPr>
          <w:rFonts w:ascii="Times New Roman" w:hAnsi="Times New Roman" w:cs="Times New Roman"/>
          <w:i/>
        </w:rPr>
        <w:t xml:space="preserve">Science </w:t>
      </w:r>
      <w:r w:rsidRPr="002F4BCF">
        <w:rPr>
          <w:rFonts w:ascii="Times New Roman" w:hAnsi="Times New Roman" w:cs="Times New Roman"/>
          <w:b/>
        </w:rPr>
        <w:t>2022,</w:t>
      </w:r>
      <w:r w:rsidRPr="002F4BCF">
        <w:rPr>
          <w:rFonts w:ascii="Times New Roman" w:hAnsi="Times New Roman" w:cs="Times New Roman"/>
        </w:rPr>
        <w:t xml:space="preserve"> </w:t>
      </w:r>
      <w:r w:rsidRPr="002F4BCF">
        <w:rPr>
          <w:rFonts w:ascii="Times New Roman" w:hAnsi="Times New Roman" w:cs="Times New Roman"/>
          <w:i/>
        </w:rPr>
        <w:t>378</w:t>
      </w:r>
      <w:r w:rsidRPr="002F4BCF">
        <w:rPr>
          <w:rFonts w:ascii="Times New Roman" w:hAnsi="Times New Roman" w:cs="Times New Roman"/>
        </w:rPr>
        <w:t xml:space="preserve"> (6622), 832-833.</w:t>
      </w:r>
    </w:p>
    <w:p w14:paraId="0548B2DC" w14:textId="30086AF0" w:rsidR="00DA55AA" w:rsidRPr="002F4BCF" w:rsidRDefault="00DA55AA" w:rsidP="00DA55AA">
      <w:pPr>
        <w:pStyle w:val="EndNoteBibliography"/>
        <w:rPr>
          <w:rFonts w:ascii="Times New Roman" w:hAnsi="Times New Roman" w:cs="Times New Roman"/>
        </w:rPr>
      </w:pPr>
      <w:r w:rsidRPr="002F4BCF">
        <w:rPr>
          <w:rFonts w:ascii="Times New Roman" w:hAnsi="Times New Roman" w:cs="Times New Roman"/>
        </w:rPr>
        <w:t>2</w:t>
      </w:r>
      <w:r w:rsidR="0026161F">
        <w:rPr>
          <w:rFonts w:ascii="Times New Roman" w:hAnsi="Times New Roman" w:cs="Times New Roman"/>
        </w:rPr>
        <w:t>4</w:t>
      </w:r>
      <w:r w:rsidRPr="002F4BCF">
        <w:rPr>
          <w:rFonts w:ascii="Times New Roman" w:hAnsi="Times New Roman" w:cs="Times New Roman"/>
        </w:rPr>
        <w:t>.</w:t>
      </w:r>
      <w:r w:rsidRPr="002F4BCF">
        <w:rPr>
          <w:rFonts w:ascii="Times New Roman" w:hAnsi="Times New Roman" w:cs="Times New Roman"/>
        </w:rPr>
        <w:tab/>
        <w:t xml:space="preserve">Hao, S.; Shi, F.; Dravid, V. P.; Kanatzidis, M. G.; Wolverton, C., Computational Prediction of High Thermoelectric Performance in Hole Doped Layered GeSe. </w:t>
      </w:r>
      <w:r w:rsidRPr="002F4BCF">
        <w:rPr>
          <w:rFonts w:ascii="Times New Roman" w:hAnsi="Times New Roman" w:cs="Times New Roman"/>
          <w:i/>
        </w:rPr>
        <w:t xml:space="preserve">Chem. Mater. </w:t>
      </w:r>
      <w:r w:rsidRPr="002F4BCF">
        <w:rPr>
          <w:rFonts w:ascii="Times New Roman" w:hAnsi="Times New Roman" w:cs="Times New Roman"/>
          <w:b/>
        </w:rPr>
        <w:t>2016,</w:t>
      </w:r>
      <w:r w:rsidRPr="002F4BCF">
        <w:rPr>
          <w:rFonts w:ascii="Times New Roman" w:hAnsi="Times New Roman" w:cs="Times New Roman"/>
        </w:rPr>
        <w:t xml:space="preserve"> </w:t>
      </w:r>
      <w:r w:rsidRPr="002F4BCF">
        <w:rPr>
          <w:rFonts w:ascii="Times New Roman" w:hAnsi="Times New Roman" w:cs="Times New Roman"/>
          <w:i/>
        </w:rPr>
        <w:t>28</w:t>
      </w:r>
      <w:r w:rsidRPr="002F4BCF">
        <w:rPr>
          <w:rFonts w:ascii="Times New Roman" w:hAnsi="Times New Roman" w:cs="Times New Roman"/>
        </w:rPr>
        <w:t xml:space="preserve"> (9), 3218-3226.</w:t>
      </w:r>
    </w:p>
    <w:p w14:paraId="5102491C" w14:textId="3B03C3DE" w:rsidR="00DA55AA" w:rsidRPr="002F4BCF" w:rsidRDefault="00DA55AA" w:rsidP="00DA55AA">
      <w:pPr>
        <w:pStyle w:val="EndNoteBibliography"/>
        <w:rPr>
          <w:rFonts w:ascii="Times New Roman" w:hAnsi="Times New Roman" w:cs="Times New Roman"/>
        </w:rPr>
      </w:pPr>
      <w:r w:rsidRPr="002F4BCF">
        <w:rPr>
          <w:rFonts w:ascii="Times New Roman" w:hAnsi="Times New Roman" w:cs="Times New Roman"/>
        </w:rPr>
        <w:lastRenderedPageBreak/>
        <w:t>2</w:t>
      </w:r>
      <w:r w:rsidR="0026161F">
        <w:rPr>
          <w:rFonts w:ascii="Times New Roman" w:hAnsi="Times New Roman" w:cs="Times New Roman"/>
        </w:rPr>
        <w:t>5</w:t>
      </w:r>
      <w:r w:rsidRPr="002F4BCF">
        <w:rPr>
          <w:rFonts w:ascii="Times New Roman" w:hAnsi="Times New Roman" w:cs="Times New Roman"/>
        </w:rPr>
        <w:t>.</w:t>
      </w:r>
      <w:r w:rsidRPr="002F4BCF">
        <w:rPr>
          <w:rFonts w:ascii="Times New Roman" w:hAnsi="Times New Roman" w:cs="Times New Roman"/>
        </w:rPr>
        <w:tab/>
        <w:t xml:space="preserve">Zhang, X.; Shen, J.; Lin, S.; Li, J.; Chen, Z.; Li, W.; Pei, Y., Thermoelectric properties of GeSe. </w:t>
      </w:r>
      <w:r w:rsidRPr="002F4BCF">
        <w:rPr>
          <w:rFonts w:ascii="Times New Roman" w:hAnsi="Times New Roman" w:cs="Times New Roman"/>
          <w:i/>
        </w:rPr>
        <w:t xml:space="preserve">J. Materiomics </w:t>
      </w:r>
      <w:r w:rsidRPr="002F4BCF">
        <w:rPr>
          <w:rFonts w:ascii="Times New Roman" w:hAnsi="Times New Roman" w:cs="Times New Roman"/>
          <w:b/>
        </w:rPr>
        <w:t>2016,</w:t>
      </w:r>
      <w:r w:rsidRPr="002F4BCF">
        <w:rPr>
          <w:rFonts w:ascii="Times New Roman" w:hAnsi="Times New Roman" w:cs="Times New Roman"/>
        </w:rPr>
        <w:t xml:space="preserve"> </w:t>
      </w:r>
      <w:r w:rsidRPr="002F4BCF">
        <w:rPr>
          <w:rFonts w:ascii="Times New Roman" w:hAnsi="Times New Roman" w:cs="Times New Roman"/>
          <w:i/>
        </w:rPr>
        <w:t>2</w:t>
      </w:r>
      <w:r w:rsidRPr="002F4BCF">
        <w:rPr>
          <w:rFonts w:ascii="Times New Roman" w:hAnsi="Times New Roman" w:cs="Times New Roman"/>
        </w:rPr>
        <w:t xml:space="preserve"> (4), 331-337.</w:t>
      </w:r>
    </w:p>
    <w:p w14:paraId="5FBB90EF" w14:textId="6A1212AE" w:rsidR="00DA55AA" w:rsidRPr="002F4BCF" w:rsidRDefault="00DA55AA" w:rsidP="00DA55AA">
      <w:pPr>
        <w:pStyle w:val="EndNoteBibliography"/>
        <w:rPr>
          <w:rFonts w:ascii="Times New Roman" w:hAnsi="Times New Roman" w:cs="Times New Roman"/>
        </w:rPr>
      </w:pPr>
      <w:r w:rsidRPr="002F4BCF">
        <w:rPr>
          <w:rFonts w:ascii="Times New Roman" w:hAnsi="Times New Roman" w:cs="Times New Roman"/>
        </w:rPr>
        <w:t>2</w:t>
      </w:r>
      <w:r w:rsidR="0026161F">
        <w:rPr>
          <w:rFonts w:ascii="Times New Roman" w:hAnsi="Times New Roman" w:cs="Times New Roman"/>
        </w:rPr>
        <w:t>6</w:t>
      </w:r>
      <w:r w:rsidRPr="002F4BCF">
        <w:rPr>
          <w:rFonts w:ascii="Times New Roman" w:hAnsi="Times New Roman" w:cs="Times New Roman"/>
        </w:rPr>
        <w:t>.</w:t>
      </w:r>
      <w:r w:rsidRPr="002F4BCF">
        <w:rPr>
          <w:rFonts w:ascii="Times New Roman" w:hAnsi="Times New Roman" w:cs="Times New Roman"/>
        </w:rPr>
        <w:tab/>
        <w:t xml:space="preserve">Shaabani, L.; Aminorroaya-Yamini, S.; Byrnes, J.; Akbar Nezhad, A.; Blake, G. R., Thermoelectric Performance of Na-Doped GeSe. </w:t>
      </w:r>
      <w:r w:rsidRPr="002F4BCF">
        <w:rPr>
          <w:rFonts w:ascii="Times New Roman" w:hAnsi="Times New Roman" w:cs="Times New Roman"/>
          <w:i/>
        </w:rPr>
        <w:t xml:space="preserve">ACS Omega </w:t>
      </w:r>
      <w:r w:rsidRPr="002F4BCF">
        <w:rPr>
          <w:rFonts w:ascii="Times New Roman" w:hAnsi="Times New Roman" w:cs="Times New Roman"/>
          <w:b/>
        </w:rPr>
        <w:t>2017,</w:t>
      </w:r>
      <w:r w:rsidRPr="002F4BCF">
        <w:rPr>
          <w:rFonts w:ascii="Times New Roman" w:hAnsi="Times New Roman" w:cs="Times New Roman"/>
        </w:rPr>
        <w:t xml:space="preserve"> </w:t>
      </w:r>
      <w:r w:rsidRPr="002F4BCF">
        <w:rPr>
          <w:rFonts w:ascii="Times New Roman" w:hAnsi="Times New Roman" w:cs="Times New Roman"/>
          <w:i/>
        </w:rPr>
        <w:t>2</w:t>
      </w:r>
      <w:r w:rsidRPr="002F4BCF">
        <w:rPr>
          <w:rFonts w:ascii="Times New Roman" w:hAnsi="Times New Roman" w:cs="Times New Roman"/>
        </w:rPr>
        <w:t xml:space="preserve"> (12), 9192-9198.</w:t>
      </w:r>
    </w:p>
    <w:p w14:paraId="39B411E4" w14:textId="4F1705A8" w:rsidR="00DA55AA" w:rsidRPr="002F4BCF" w:rsidRDefault="00DA55AA" w:rsidP="00DA55AA">
      <w:pPr>
        <w:pStyle w:val="EndNoteBibliography"/>
        <w:rPr>
          <w:rFonts w:ascii="Times New Roman" w:hAnsi="Times New Roman" w:cs="Times New Roman"/>
        </w:rPr>
      </w:pPr>
      <w:r w:rsidRPr="002F4BCF">
        <w:rPr>
          <w:rFonts w:ascii="Times New Roman" w:hAnsi="Times New Roman" w:cs="Times New Roman"/>
        </w:rPr>
        <w:t>2</w:t>
      </w:r>
      <w:r w:rsidR="0026161F">
        <w:rPr>
          <w:rFonts w:ascii="Times New Roman" w:hAnsi="Times New Roman" w:cs="Times New Roman"/>
        </w:rPr>
        <w:t>7</w:t>
      </w:r>
      <w:r w:rsidRPr="002F4BCF">
        <w:rPr>
          <w:rFonts w:ascii="Times New Roman" w:hAnsi="Times New Roman" w:cs="Times New Roman"/>
        </w:rPr>
        <w:t>.</w:t>
      </w:r>
      <w:r w:rsidRPr="002F4BCF">
        <w:rPr>
          <w:rFonts w:ascii="Times New Roman" w:hAnsi="Times New Roman" w:cs="Times New Roman"/>
        </w:rPr>
        <w:tab/>
        <w:t xml:space="preserve">Chen, Z.; Zhang, X.; Pei, Y., Manipulation of Phonon Transport in Thermoelectrics. </w:t>
      </w:r>
      <w:r w:rsidRPr="002F4BCF">
        <w:rPr>
          <w:rFonts w:ascii="Times New Roman" w:hAnsi="Times New Roman" w:cs="Times New Roman"/>
          <w:i/>
        </w:rPr>
        <w:t xml:space="preserve">Adv. Mater. </w:t>
      </w:r>
      <w:r w:rsidRPr="002F4BCF">
        <w:rPr>
          <w:rFonts w:ascii="Times New Roman" w:hAnsi="Times New Roman" w:cs="Times New Roman"/>
          <w:b/>
        </w:rPr>
        <w:t>2018,</w:t>
      </w:r>
      <w:r w:rsidRPr="002F4BCF">
        <w:rPr>
          <w:rFonts w:ascii="Times New Roman" w:hAnsi="Times New Roman" w:cs="Times New Roman"/>
        </w:rPr>
        <w:t xml:space="preserve"> </w:t>
      </w:r>
      <w:r w:rsidRPr="002F4BCF">
        <w:rPr>
          <w:rFonts w:ascii="Times New Roman" w:hAnsi="Times New Roman" w:cs="Times New Roman"/>
          <w:i/>
        </w:rPr>
        <w:t>30</w:t>
      </w:r>
      <w:r w:rsidRPr="002F4BCF">
        <w:rPr>
          <w:rFonts w:ascii="Times New Roman" w:hAnsi="Times New Roman" w:cs="Times New Roman"/>
        </w:rPr>
        <w:t xml:space="preserve"> (17), 1705617.</w:t>
      </w:r>
    </w:p>
    <w:p w14:paraId="4C1F3557" w14:textId="732A0F34" w:rsidR="00DA55AA" w:rsidRDefault="00DA55AA" w:rsidP="00DA55AA">
      <w:pPr>
        <w:pStyle w:val="EndNoteBibliography"/>
        <w:rPr>
          <w:rFonts w:ascii="Times New Roman" w:hAnsi="Times New Roman" w:cs="Times New Roman"/>
        </w:rPr>
      </w:pPr>
      <w:r w:rsidRPr="002F4BCF">
        <w:rPr>
          <w:rFonts w:ascii="Times New Roman" w:hAnsi="Times New Roman" w:cs="Times New Roman"/>
        </w:rPr>
        <w:t>2</w:t>
      </w:r>
      <w:r w:rsidR="0026161F">
        <w:rPr>
          <w:rFonts w:ascii="Times New Roman" w:hAnsi="Times New Roman" w:cs="Times New Roman"/>
        </w:rPr>
        <w:t>8</w:t>
      </w:r>
      <w:r w:rsidRPr="002F4BCF">
        <w:rPr>
          <w:rFonts w:ascii="Times New Roman" w:hAnsi="Times New Roman" w:cs="Times New Roman"/>
        </w:rPr>
        <w:t>.</w:t>
      </w:r>
      <w:r w:rsidRPr="002F4BCF">
        <w:rPr>
          <w:rFonts w:ascii="Times New Roman" w:hAnsi="Times New Roman" w:cs="Times New Roman"/>
        </w:rPr>
        <w:tab/>
        <w:t xml:space="preserve">Jia, N.; Cao, J.; Tan, X. Y.; Dong, J.; Liu, H.; Tan, C. K. I.; Xu, J.; Yan, Q.; Loh, X. J.; Suwardi, A., Thermoelectric materials and transport physics. </w:t>
      </w:r>
      <w:r w:rsidRPr="002F4BCF">
        <w:rPr>
          <w:rFonts w:ascii="Times New Roman" w:hAnsi="Times New Roman" w:cs="Times New Roman"/>
          <w:i/>
        </w:rPr>
        <w:t>Mater</w:t>
      </w:r>
      <w:r>
        <w:rPr>
          <w:rFonts w:ascii="Times New Roman" w:hAnsi="Times New Roman" w:cs="Times New Roman"/>
          <w:i/>
        </w:rPr>
        <w:t>.</w:t>
      </w:r>
      <w:r w:rsidRPr="002F4BCF">
        <w:rPr>
          <w:rFonts w:ascii="Times New Roman" w:hAnsi="Times New Roman" w:cs="Times New Roman"/>
          <w:i/>
        </w:rPr>
        <w:t xml:space="preserve"> Today Phys</w:t>
      </w:r>
      <w:r>
        <w:rPr>
          <w:rFonts w:ascii="Times New Roman" w:hAnsi="Times New Roman" w:cs="Times New Roman"/>
          <w:i/>
        </w:rPr>
        <w:t>.</w:t>
      </w:r>
      <w:r w:rsidRPr="002F4BCF">
        <w:rPr>
          <w:rFonts w:ascii="Times New Roman" w:hAnsi="Times New Roman" w:cs="Times New Roman"/>
          <w:i/>
        </w:rPr>
        <w:t xml:space="preserve"> </w:t>
      </w:r>
      <w:r w:rsidRPr="002F4BCF">
        <w:rPr>
          <w:rFonts w:ascii="Times New Roman" w:hAnsi="Times New Roman" w:cs="Times New Roman"/>
          <w:b/>
        </w:rPr>
        <w:t>2021,</w:t>
      </w:r>
      <w:r w:rsidRPr="002F4BCF">
        <w:rPr>
          <w:rFonts w:ascii="Times New Roman" w:hAnsi="Times New Roman" w:cs="Times New Roman"/>
        </w:rPr>
        <w:t xml:space="preserve"> </w:t>
      </w:r>
      <w:r w:rsidRPr="002F4BCF">
        <w:rPr>
          <w:rFonts w:ascii="Times New Roman" w:hAnsi="Times New Roman" w:cs="Times New Roman"/>
          <w:i/>
        </w:rPr>
        <w:t>21</w:t>
      </w:r>
      <w:r w:rsidRPr="002F4BCF">
        <w:rPr>
          <w:rFonts w:ascii="Times New Roman" w:hAnsi="Times New Roman" w:cs="Times New Roman"/>
        </w:rPr>
        <w:t>, 100519.</w:t>
      </w:r>
    </w:p>
    <w:p w14:paraId="644E1874" w14:textId="2E32BA93" w:rsidR="00DA55AA" w:rsidRPr="00BC61BC" w:rsidRDefault="00DA55AA" w:rsidP="00DA55AA">
      <w:pPr>
        <w:pStyle w:val="EndNoteBibliography"/>
        <w:rPr>
          <w:rFonts w:ascii="Times New Roman" w:hAnsi="Times New Roman" w:cs="Times New Roman"/>
        </w:rPr>
      </w:pPr>
      <w:r w:rsidRPr="00BC61BC">
        <w:rPr>
          <w:rFonts w:ascii="Times New Roman" w:hAnsi="Times New Roman" w:cs="Times New Roman"/>
        </w:rPr>
        <w:t>2</w:t>
      </w:r>
      <w:r w:rsidR="0026161F">
        <w:rPr>
          <w:rFonts w:ascii="Times New Roman" w:hAnsi="Times New Roman" w:cs="Times New Roman"/>
        </w:rPr>
        <w:t>9</w:t>
      </w:r>
      <w:r w:rsidRPr="00BC61BC">
        <w:rPr>
          <w:rFonts w:ascii="Times New Roman" w:hAnsi="Times New Roman" w:cs="Times New Roman"/>
        </w:rPr>
        <w:t>.</w:t>
      </w:r>
      <w:r w:rsidRPr="00BC61BC">
        <w:rPr>
          <w:rFonts w:ascii="Times New Roman" w:hAnsi="Times New Roman" w:cs="Times New Roman"/>
        </w:rPr>
        <w:tab/>
        <w:t>Dong, J.; Hu, L.; Liu, J.; Liu, Y.; Jiang, Y.; Yu, Z.; Tan, X. Y.; Suwardi, A.; Zheng, Q.; Li, Q.; Li, J.-F.; Dravid, V. P.; Yan, Q.; Kanatzidis, M. G., Off-Centering of Ge Atoms in GeBi</w:t>
      </w:r>
      <w:r w:rsidRPr="00BC61BC">
        <w:rPr>
          <w:rFonts w:ascii="Times New Roman" w:hAnsi="Times New Roman" w:cs="Times New Roman"/>
          <w:vertAlign w:val="subscript"/>
        </w:rPr>
        <w:t>2</w:t>
      </w:r>
      <w:r w:rsidRPr="00BC61BC">
        <w:rPr>
          <w:rFonts w:ascii="Times New Roman" w:hAnsi="Times New Roman" w:cs="Times New Roman"/>
        </w:rPr>
        <w:t>Te</w:t>
      </w:r>
      <w:r w:rsidRPr="00BC61BC">
        <w:rPr>
          <w:rFonts w:ascii="Times New Roman" w:hAnsi="Times New Roman" w:cs="Times New Roman"/>
          <w:vertAlign w:val="subscript"/>
        </w:rPr>
        <w:t>4</w:t>
      </w:r>
      <w:r w:rsidRPr="00BC61BC">
        <w:rPr>
          <w:rFonts w:ascii="Times New Roman" w:hAnsi="Times New Roman" w:cs="Times New Roman"/>
        </w:rPr>
        <w:t xml:space="preserve"> and Impact on Thermoelectric Performance. </w:t>
      </w:r>
      <w:r w:rsidRPr="00BC61BC">
        <w:rPr>
          <w:rFonts w:ascii="Times New Roman" w:hAnsi="Times New Roman" w:cs="Times New Roman"/>
          <w:i/>
        </w:rPr>
        <w:t xml:space="preserve">Adv. Funct Mater </w:t>
      </w:r>
      <w:r w:rsidRPr="00BC61BC">
        <w:rPr>
          <w:rFonts w:ascii="Times New Roman" w:hAnsi="Times New Roman" w:cs="Times New Roman"/>
          <w:b/>
        </w:rPr>
        <w:t>2024,</w:t>
      </w:r>
      <w:r w:rsidRPr="00BC61BC">
        <w:rPr>
          <w:rFonts w:ascii="Times New Roman" w:hAnsi="Times New Roman" w:cs="Times New Roman"/>
        </w:rPr>
        <w:t xml:space="preserve"> 2314499.</w:t>
      </w:r>
    </w:p>
    <w:p w14:paraId="230D0FC8" w14:textId="30CEAF3D" w:rsidR="00DA55AA" w:rsidRPr="002F4BCF" w:rsidRDefault="0026161F" w:rsidP="00DA55AA">
      <w:pPr>
        <w:pStyle w:val="EndNoteBibliography"/>
        <w:rPr>
          <w:rFonts w:ascii="Times New Roman" w:hAnsi="Times New Roman" w:cs="Times New Roman"/>
        </w:rPr>
      </w:pPr>
      <w:r>
        <w:rPr>
          <w:rFonts w:ascii="Times New Roman" w:hAnsi="Times New Roman" w:cs="Times New Roman"/>
        </w:rPr>
        <w:t>30</w:t>
      </w:r>
      <w:r w:rsidR="00DA55AA" w:rsidRPr="002F4BCF">
        <w:rPr>
          <w:rFonts w:ascii="Times New Roman" w:hAnsi="Times New Roman" w:cs="Times New Roman"/>
        </w:rPr>
        <w:t>.</w:t>
      </w:r>
      <w:r w:rsidR="00DA55AA" w:rsidRPr="002F4BCF">
        <w:rPr>
          <w:rFonts w:ascii="Times New Roman" w:hAnsi="Times New Roman" w:cs="Times New Roman"/>
        </w:rPr>
        <w:tab/>
        <w:t xml:space="preserve">Zhang, X.; Bu, Z.; Lin, S.; Chen, Z.; Li, W.; Pei, Y., GeTe Thermoelectrics. </w:t>
      </w:r>
      <w:r w:rsidR="00DA55AA" w:rsidRPr="002F4BCF">
        <w:rPr>
          <w:rFonts w:ascii="Times New Roman" w:hAnsi="Times New Roman" w:cs="Times New Roman"/>
          <w:i/>
        </w:rPr>
        <w:t xml:space="preserve">Joule </w:t>
      </w:r>
      <w:r w:rsidR="00DA55AA" w:rsidRPr="002F4BCF">
        <w:rPr>
          <w:rFonts w:ascii="Times New Roman" w:hAnsi="Times New Roman" w:cs="Times New Roman"/>
          <w:b/>
        </w:rPr>
        <w:t>2020,</w:t>
      </w:r>
      <w:r w:rsidR="00DA55AA" w:rsidRPr="002F4BCF">
        <w:rPr>
          <w:rFonts w:ascii="Times New Roman" w:hAnsi="Times New Roman" w:cs="Times New Roman"/>
        </w:rPr>
        <w:t xml:space="preserve"> </w:t>
      </w:r>
      <w:r w:rsidR="00DA55AA" w:rsidRPr="002F4BCF">
        <w:rPr>
          <w:rFonts w:ascii="Times New Roman" w:hAnsi="Times New Roman" w:cs="Times New Roman"/>
          <w:i/>
        </w:rPr>
        <w:t>4</w:t>
      </w:r>
      <w:r w:rsidR="00DA55AA" w:rsidRPr="002F4BCF">
        <w:rPr>
          <w:rFonts w:ascii="Times New Roman" w:hAnsi="Times New Roman" w:cs="Times New Roman"/>
        </w:rPr>
        <w:t xml:space="preserve"> (5), 986-1003.</w:t>
      </w:r>
    </w:p>
    <w:p w14:paraId="472325E0" w14:textId="27765E64" w:rsidR="00DA55AA" w:rsidRPr="002F4BCF" w:rsidRDefault="0026161F" w:rsidP="00DA55AA">
      <w:pPr>
        <w:pStyle w:val="EndNoteBibliography"/>
        <w:rPr>
          <w:rFonts w:ascii="Times New Roman" w:hAnsi="Times New Roman" w:cs="Times New Roman"/>
        </w:rPr>
      </w:pPr>
      <w:r>
        <w:rPr>
          <w:rFonts w:ascii="Times New Roman" w:hAnsi="Times New Roman" w:cs="Times New Roman"/>
        </w:rPr>
        <w:t>31</w:t>
      </w:r>
      <w:r w:rsidR="00DA55AA" w:rsidRPr="002F4BCF">
        <w:rPr>
          <w:rFonts w:ascii="Times New Roman" w:hAnsi="Times New Roman" w:cs="Times New Roman"/>
        </w:rPr>
        <w:t>.</w:t>
      </w:r>
      <w:r w:rsidR="00DA55AA" w:rsidRPr="002F4BCF">
        <w:rPr>
          <w:rFonts w:ascii="Times New Roman" w:hAnsi="Times New Roman" w:cs="Times New Roman"/>
        </w:rPr>
        <w:tab/>
        <w:t xml:space="preserve">Samanta, M.; Ghosh, T.; Arora, R.; Waghmare, U. V.; Biswas, K., Realization of Both n- and p-Type GeTe Thermoelectrics: Electronic Structure Modulation by AgBiSe2 Alloying. </w:t>
      </w:r>
      <w:r w:rsidR="00DA55AA" w:rsidRPr="002F4BCF">
        <w:rPr>
          <w:rFonts w:ascii="Times New Roman" w:hAnsi="Times New Roman" w:cs="Times New Roman"/>
          <w:i/>
        </w:rPr>
        <w:t xml:space="preserve">J. Am. Chem. Soc. </w:t>
      </w:r>
      <w:r w:rsidR="00DA55AA" w:rsidRPr="002F4BCF">
        <w:rPr>
          <w:rFonts w:ascii="Times New Roman" w:hAnsi="Times New Roman" w:cs="Times New Roman"/>
          <w:b/>
        </w:rPr>
        <w:t>2019,</w:t>
      </w:r>
      <w:r w:rsidR="00DA55AA" w:rsidRPr="002F4BCF">
        <w:rPr>
          <w:rFonts w:ascii="Times New Roman" w:hAnsi="Times New Roman" w:cs="Times New Roman"/>
        </w:rPr>
        <w:t xml:space="preserve"> </w:t>
      </w:r>
      <w:r w:rsidR="00DA55AA" w:rsidRPr="002F4BCF">
        <w:rPr>
          <w:rFonts w:ascii="Times New Roman" w:hAnsi="Times New Roman" w:cs="Times New Roman"/>
          <w:i/>
        </w:rPr>
        <w:t>141</w:t>
      </w:r>
      <w:r w:rsidR="00DA55AA" w:rsidRPr="002F4BCF">
        <w:rPr>
          <w:rFonts w:ascii="Times New Roman" w:hAnsi="Times New Roman" w:cs="Times New Roman"/>
        </w:rPr>
        <w:t xml:space="preserve"> (49), 19505-19512.</w:t>
      </w:r>
    </w:p>
    <w:p w14:paraId="2A70E163" w14:textId="13C8F7A5" w:rsidR="00DA55AA" w:rsidRPr="002F4BCF" w:rsidRDefault="00DA55AA" w:rsidP="00DA55AA">
      <w:pPr>
        <w:pStyle w:val="EndNoteBibliography"/>
        <w:rPr>
          <w:rFonts w:ascii="Times New Roman" w:hAnsi="Times New Roman" w:cs="Times New Roman"/>
        </w:rPr>
      </w:pPr>
      <w:r>
        <w:rPr>
          <w:rFonts w:ascii="Times New Roman" w:hAnsi="Times New Roman" w:cs="Times New Roman"/>
        </w:rPr>
        <w:t>3</w:t>
      </w:r>
      <w:r w:rsidR="0026161F">
        <w:rPr>
          <w:rFonts w:ascii="Times New Roman" w:hAnsi="Times New Roman" w:cs="Times New Roman"/>
        </w:rPr>
        <w:t>2</w:t>
      </w:r>
      <w:r w:rsidRPr="002F4BCF">
        <w:rPr>
          <w:rFonts w:ascii="Times New Roman" w:hAnsi="Times New Roman" w:cs="Times New Roman"/>
        </w:rPr>
        <w:t>.</w:t>
      </w:r>
      <w:r w:rsidRPr="002F4BCF">
        <w:rPr>
          <w:rFonts w:ascii="Times New Roman" w:hAnsi="Times New Roman" w:cs="Times New Roman"/>
        </w:rPr>
        <w:tab/>
        <w:t>Dong, J.; Jiang, Y.; Sun, Y.; Liu, J.; Pei, J.; Li, W.; Tan, X. Y.; Hu, L.; Jia, N.; Xu, B.; Li, Q.; Li, J.-F.; Yan, Q.; Kanatzidis, M. G., Discordant Distortion in Cubic GeMnTe</w:t>
      </w:r>
      <w:r w:rsidRPr="009B0153">
        <w:rPr>
          <w:rFonts w:ascii="Times New Roman" w:hAnsi="Times New Roman" w:cs="Times New Roman"/>
          <w:vertAlign w:val="subscript"/>
        </w:rPr>
        <w:t>2</w:t>
      </w:r>
      <w:r w:rsidRPr="002F4BCF">
        <w:rPr>
          <w:rFonts w:ascii="Times New Roman" w:hAnsi="Times New Roman" w:cs="Times New Roman"/>
        </w:rPr>
        <w:t xml:space="preserve"> and High Thermoelectric Properties of GeMnTe</w:t>
      </w:r>
      <w:r w:rsidRPr="009B0153">
        <w:rPr>
          <w:rFonts w:ascii="Times New Roman" w:hAnsi="Times New Roman" w:cs="Times New Roman"/>
          <w:vertAlign w:val="subscript"/>
        </w:rPr>
        <w:t>2</w:t>
      </w:r>
      <w:r w:rsidRPr="002F4BCF">
        <w:rPr>
          <w:rFonts w:ascii="Times New Roman" w:hAnsi="Times New Roman" w:cs="Times New Roman"/>
        </w:rPr>
        <w:t>-</w:t>
      </w:r>
      <w:r w:rsidRPr="009B0153">
        <w:rPr>
          <w:rFonts w:ascii="Times New Roman" w:hAnsi="Times New Roman" w:cs="Times New Roman"/>
          <w:i/>
          <w:iCs/>
        </w:rPr>
        <w:t>x</w:t>
      </w:r>
      <w:r w:rsidRPr="002F4BCF">
        <w:rPr>
          <w:rFonts w:ascii="Times New Roman" w:hAnsi="Times New Roman" w:cs="Times New Roman"/>
        </w:rPr>
        <w:t xml:space="preserve">%SbTe. </w:t>
      </w:r>
      <w:r w:rsidRPr="002F4BCF">
        <w:rPr>
          <w:rFonts w:ascii="Times New Roman" w:hAnsi="Times New Roman" w:cs="Times New Roman"/>
          <w:i/>
        </w:rPr>
        <w:t xml:space="preserve">J. Am. Chem. Soc. </w:t>
      </w:r>
      <w:r w:rsidRPr="002F4BCF">
        <w:rPr>
          <w:rFonts w:ascii="Times New Roman" w:hAnsi="Times New Roman" w:cs="Times New Roman"/>
          <w:b/>
        </w:rPr>
        <w:t>2023,</w:t>
      </w:r>
      <w:r w:rsidRPr="002F4BCF">
        <w:rPr>
          <w:rFonts w:ascii="Times New Roman" w:hAnsi="Times New Roman" w:cs="Times New Roman"/>
        </w:rPr>
        <w:t xml:space="preserve"> </w:t>
      </w:r>
      <w:r w:rsidRPr="002F4BCF">
        <w:rPr>
          <w:rFonts w:ascii="Times New Roman" w:hAnsi="Times New Roman" w:cs="Times New Roman"/>
          <w:i/>
        </w:rPr>
        <w:t>145</w:t>
      </w:r>
      <w:r w:rsidRPr="002F4BCF">
        <w:rPr>
          <w:rFonts w:ascii="Times New Roman" w:hAnsi="Times New Roman" w:cs="Times New Roman"/>
        </w:rPr>
        <w:t xml:space="preserve"> (3), 1988-1996.</w:t>
      </w:r>
    </w:p>
    <w:p w14:paraId="478352BB" w14:textId="38EE182E" w:rsidR="00DA55AA" w:rsidRPr="002F4BCF" w:rsidRDefault="00DA55AA" w:rsidP="00DA55AA">
      <w:pPr>
        <w:pStyle w:val="EndNoteBibliography"/>
        <w:rPr>
          <w:rFonts w:ascii="Times New Roman" w:hAnsi="Times New Roman" w:cs="Times New Roman"/>
        </w:rPr>
      </w:pPr>
      <w:r w:rsidRPr="002F4BCF">
        <w:rPr>
          <w:rFonts w:ascii="Times New Roman" w:hAnsi="Times New Roman" w:cs="Times New Roman"/>
        </w:rPr>
        <w:t>3</w:t>
      </w:r>
      <w:r w:rsidR="0026161F">
        <w:rPr>
          <w:rFonts w:ascii="Times New Roman" w:hAnsi="Times New Roman" w:cs="Times New Roman"/>
        </w:rPr>
        <w:t>3</w:t>
      </w:r>
      <w:r w:rsidRPr="002F4BCF">
        <w:rPr>
          <w:rFonts w:ascii="Times New Roman" w:hAnsi="Times New Roman" w:cs="Times New Roman"/>
        </w:rPr>
        <w:t>.</w:t>
      </w:r>
      <w:r w:rsidRPr="002F4BCF">
        <w:rPr>
          <w:rFonts w:ascii="Times New Roman" w:hAnsi="Times New Roman" w:cs="Times New Roman"/>
        </w:rPr>
        <w:tab/>
        <w:t xml:space="preserve">Jiang, B.; Yu, Y.; Cui, J.; Liu, X.; Xie, L.; Liao, J.; Zhang, Q.; Huang, Y.; Ning, S.; Jia, B.; Zhu, B.; Bai, S.; Chen, L.; Pennycook, S. J.; He, J., High-entropy-stabilized chalcogenides with high thermoelectric performance. </w:t>
      </w:r>
      <w:r w:rsidRPr="002F4BCF">
        <w:rPr>
          <w:rFonts w:ascii="Times New Roman" w:hAnsi="Times New Roman" w:cs="Times New Roman"/>
          <w:i/>
        </w:rPr>
        <w:t xml:space="preserve">Science </w:t>
      </w:r>
      <w:r w:rsidRPr="002F4BCF">
        <w:rPr>
          <w:rFonts w:ascii="Times New Roman" w:hAnsi="Times New Roman" w:cs="Times New Roman"/>
          <w:b/>
        </w:rPr>
        <w:t>2021,</w:t>
      </w:r>
      <w:r w:rsidRPr="002F4BCF">
        <w:rPr>
          <w:rFonts w:ascii="Times New Roman" w:hAnsi="Times New Roman" w:cs="Times New Roman"/>
        </w:rPr>
        <w:t xml:space="preserve"> </w:t>
      </w:r>
      <w:r w:rsidRPr="002F4BCF">
        <w:rPr>
          <w:rFonts w:ascii="Times New Roman" w:hAnsi="Times New Roman" w:cs="Times New Roman"/>
          <w:i/>
        </w:rPr>
        <w:t>371</w:t>
      </w:r>
      <w:r w:rsidRPr="002F4BCF">
        <w:rPr>
          <w:rFonts w:ascii="Times New Roman" w:hAnsi="Times New Roman" w:cs="Times New Roman"/>
        </w:rPr>
        <w:t xml:space="preserve"> (6531), 830-834.</w:t>
      </w:r>
    </w:p>
    <w:p w14:paraId="14099984" w14:textId="42616E70" w:rsidR="00DA55AA" w:rsidRPr="002F4BCF" w:rsidRDefault="00DA55AA" w:rsidP="00DA55AA">
      <w:pPr>
        <w:pStyle w:val="EndNoteBibliography"/>
        <w:rPr>
          <w:rFonts w:ascii="Times New Roman" w:hAnsi="Times New Roman" w:cs="Times New Roman"/>
        </w:rPr>
      </w:pPr>
      <w:r w:rsidRPr="002F4BCF">
        <w:rPr>
          <w:rFonts w:ascii="Times New Roman" w:hAnsi="Times New Roman" w:cs="Times New Roman"/>
        </w:rPr>
        <w:t>3</w:t>
      </w:r>
      <w:r w:rsidR="0026161F">
        <w:rPr>
          <w:rFonts w:ascii="Times New Roman" w:hAnsi="Times New Roman" w:cs="Times New Roman"/>
        </w:rPr>
        <w:t>4</w:t>
      </w:r>
      <w:r w:rsidRPr="002F4BCF">
        <w:rPr>
          <w:rFonts w:ascii="Times New Roman" w:hAnsi="Times New Roman" w:cs="Times New Roman"/>
        </w:rPr>
        <w:t>.</w:t>
      </w:r>
      <w:r w:rsidRPr="002F4BCF">
        <w:rPr>
          <w:rFonts w:ascii="Times New Roman" w:hAnsi="Times New Roman" w:cs="Times New Roman"/>
        </w:rPr>
        <w:tab/>
      </w:r>
      <w:r>
        <w:rPr>
          <w:rFonts w:ascii="Times New Roman" w:hAnsi="Times New Roman" w:cs="Times New Roman"/>
        </w:rPr>
        <w:t xml:space="preserve">Dong, </w:t>
      </w:r>
      <w:r w:rsidRPr="002F4BCF">
        <w:rPr>
          <w:rFonts w:ascii="Times New Roman" w:hAnsi="Times New Roman" w:cs="Times New Roman"/>
        </w:rPr>
        <w:t xml:space="preserve">J.; </w:t>
      </w:r>
      <w:r>
        <w:rPr>
          <w:rFonts w:ascii="Times New Roman" w:hAnsi="Times New Roman" w:cs="Times New Roman"/>
        </w:rPr>
        <w:t xml:space="preserve">Gao, </w:t>
      </w:r>
      <w:r w:rsidRPr="002F4BCF">
        <w:rPr>
          <w:rFonts w:ascii="Times New Roman" w:hAnsi="Times New Roman" w:cs="Times New Roman"/>
        </w:rPr>
        <w:t xml:space="preserve">J.; </w:t>
      </w:r>
      <w:r>
        <w:rPr>
          <w:rFonts w:ascii="Times New Roman" w:hAnsi="Times New Roman" w:cs="Times New Roman"/>
        </w:rPr>
        <w:t xml:space="preserve">Yan </w:t>
      </w:r>
      <w:r w:rsidRPr="002F4BCF">
        <w:rPr>
          <w:rFonts w:ascii="Times New Roman" w:hAnsi="Times New Roman" w:cs="Times New Roman"/>
        </w:rPr>
        <w:t>Q</w:t>
      </w:r>
      <w:r>
        <w:rPr>
          <w:rFonts w:ascii="Times New Roman" w:hAnsi="Times New Roman" w:cs="Times New Roman"/>
        </w:rPr>
        <w:t>.</w:t>
      </w:r>
      <w:r w:rsidRPr="002F4BCF">
        <w:rPr>
          <w:rFonts w:ascii="Times New Roman" w:hAnsi="Times New Roman" w:cs="Times New Roman"/>
        </w:rPr>
        <w:t xml:space="preserve">, High entropy strategy on thermoelectric materials. </w:t>
      </w:r>
      <w:r w:rsidRPr="002F4BCF">
        <w:rPr>
          <w:rFonts w:ascii="Times New Roman" w:hAnsi="Times New Roman" w:cs="Times New Roman"/>
          <w:i/>
        </w:rPr>
        <w:t>Mater</w:t>
      </w:r>
      <w:r>
        <w:rPr>
          <w:rFonts w:ascii="Times New Roman" w:hAnsi="Times New Roman" w:cs="Times New Roman"/>
          <w:i/>
        </w:rPr>
        <w:t xml:space="preserve">. </w:t>
      </w:r>
      <w:r w:rsidRPr="002F4BCF">
        <w:rPr>
          <w:rFonts w:ascii="Times New Roman" w:hAnsi="Times New Roman" w:cs="Times New Roman"/>
          <w:i/>
        </w:rPr>
        <w:t xml:space="preserve">Lab </w:t>
      </w:r>
      <w:r w:rsidRPr="002F4BCF">
        <w:rPr>
          <w:rFonts w:ascii="Times New Roman" w:hAnsi="Times New Roman" w:cs="Times New Roman"/>
          <w:b/>
        </w:rPr>
        <w:t>2023,</w:t>
      </w:r>
      <w:r w:rsidRPr="002F4BCF">
        <w:rPr>
          <w:rFonts w:ascii="Times New Roman" w:hAnsi="Times New Roman" w:cs="Times New Roman"/>
        </w:rPr>
        <w:t xml:space="preserve"> </w:t>
      </w:r>
      <w:r w:rsidRPr="002F4BCF">
        <w:rPr>
          <w:rFonts w:ascii="Times New Roman" w:hAnsi="Times New Roman" w:cs="Times New Roman"/>
          <w:i/>
        </w:rPr>
        <w:t>2</w:t>
      </w:r>
      <w:r w:rsidRPr="002F4BCF">
        <w:rPr>
          <w:rFonts w:ascii="Times New Roman" w:hAnsi="Times New Roman" w:cs="Times New Roman"/>
        </w:rPr>
        <w:t xml:space="preserve"> (2), 230001-1-230001-4.</w:t>
      </w:r>
    </w:p>
    <w:p w14:paraId="4F531EAA" w14:textId="7958A834" w:rsidR="00DA55AA" w:rsidRPr="002F4BCF" w:rsidRDefault="00DA55AA" w:rsidP="00DA55AA">
      <w:pPr>
        <w:pStyle w:val="EndNoteBibliography"/>
        <w:rPr>
          <w:rFonts w:ascii="Times New Roman" w:hAnsi="Times New Roman" w:cs="Times New Roman"/>
        </w:rPr>
      </w:pPr>
      <w:r w:rsidRPr="002F4BCF">
        <w:rPr>
          <w:rFonts w:ascii="Times New Roman" w:hAnsi="Times New Roman" w:cs="Times New Roman"/>
        </w:rPr>
        <w:t>3</w:t>
      </w:r>
      <w:r w:rsidR="0026161F">
        <w:rPr>
          <w:rFonts w:ascii="Times New Roman" w:hAnsi="Times New Roman" w:cs="Times New Roman"/>
        </w:rPr>
        <w:t>5</w:t>
      </w:r>
      <w:r w:rsidRPr="002F4BCF">
        <w:rPr>
          <w:rFonts w:ascii="Times New Roman" w:hAnsi="Times New Roman" w:cs="Times New Roman"/>
        </w:rPr>
        <w:t>.</w:t>
      </w:r>
      <w:r w:rsidRPr="002F4BCF">
        <w:rPr>
          <w:rFonts w:ascii="Times New Roman" w:hAnsi="Times New Roman" w:cs="Times New Roman"/>
        </w:rPr>
        <w:tab/>
        <w:t>Liu, Y.; Xie, H.; Li, Z.; Zhang, Y.; Malliakas, C. D.; Al Malki, M.; Ribet, S.; Hao, S.; Pham, T.; Wang, Y.; Hu, X.; dos Reis, R.; Snyder, G. J.; Uher, C.; Wolverton, C.; Kanatzidis, M. G.; Dravid, V. P., Unraveling the Role of Entropy in Thermoelectrics: Entropy-Stabilized Quintuple Rock Salt PbGeSnCdxTe</w:t>
      </w:r>
      <w:r w:rsidRPr="009B0153">
        <w:rPr>
          <w:rFonts w:ascii="Times New Roman" w:hAnsi="Times New Roman" w:cs="Times New Roman"/>
          <w:vertAlign w:val="subscript"/>
        </w:rPr>
        <w:t>3+x</w:t>
      </w:r>
      <w:r w:rsidRPr="002F4BCF">
        <w:rPr>
          <w:rFonts w:ascii="Times New Roman" w:hAnsi="Times New Roman" w:cs="Times New Roman"/>
        </w:rPr>
        <w:t xml:space="preserve">. </w:t>
      </w:r>
      <w:r w:rsidRPr="002F4BCF">
        <w:rPr>
          <w:rFonts w:ascii="Times New Roman" w:hAnsi="Times New Roman" w:cs="Times New Roman"/>
          <w:i/>
        </w:rPr>
        <w:t xml:space="preserve">J. Am. Chem. Soc. </w:t>
      </w:r>
      <w:r w:rsidRPr="002F4BCF">
        <w:rPr>
          <w:rFonts w:ascii="Times New Roman" w:hAnsi="Times New Roman" w:cs="Times New Roman"/>
          <w:b/>
        </w:rPr>
        <w:t>2023,</w:t>
      </w:r>
      <w:r w:rsidRPr="002F4BCF">
        <w:rPr>
          <w:rFonts w:ascii="Times New Roman" w:hAnsi="Times New Roman" w:cs="Times New Roman"/>
        </w:rPr>
        <w:t xml:space="preserve"> </w:t>
      </w:r>
      <w:r w:rsidRPr="002F4BCF">
        <w:rPr>
          <w:rFonts w:ascii="Times New Roman" w:hAnsi="Times New Roman" w:cs="Times New Roman"/>
          <w:i/>
        </w:rPr>
        <w:t>145</w:t>
      </w:r>
      <w:r w:rsidRPr="002F4BCF">
        <w:rPr>
          <w:rFonts w:ascii="Times New Roman" w:hAnsi="Times New Roman" w:cs="Times New Roman"/>
        </w:rPr>
        <w:t xml:space="preserve"> (15), 8677-8688.</w:t>
      </w:r>
    </w:p>
    <w:p w14:paraId="42CC4510" w14:textId="19C038EA" w:rsidR="00DA55AA" w:rsidRPr="002F4BCF" w:rsidRDefault="00DA55AA" w:rsidP="00DA55AA">
      <w:pPr>
        <w:pStyle w:val="EndNoteBibliography"/>
        <w:rPr>
          <w:rFonts w:ascii="Times New Roman" w:hAnsi="Times New Roman" w:cs="Times New Roman"/>
        </w:rPr>
      </w:pPr>
      <w:r w:rsidRPr="002F4BCF">
        <w:rPr>
          <w:rFonts w:ascii="Times New Roman" w:hAnsi="Times New Roman" w:cs="Times New Roman"/>
        </w:rPr>
        <w:t>3</w:t>
      </w:r>
      <w:r w:rsidR="0026161F">
        <w:rPr>
          <w:rFonts w:ascii="Times New Roman" w:hAnsi="Times New Roman" w:cs="Times New Roman"/>
        </w:rPr>
        <w:t>6</w:t>
      </w:r>
      <w:r w:rsidRPr="002F4BCF">
        <w:rPr>
          <w:rFonts w:ascii="Times New Roman" w:hAnsi="Times New Roman" w:cs="Times New Roman"/>
        </w:rPr>
        <w:t>.</w:t>
      </w:r>
      <w:r w:rsidRPr="002F4BCF">
        <w:rPr>
          <w:rFonts w:ascii="Times New Roman" w:hAnsi="Times New Roman" w:cs="Times New Roman"/>
        </w:rPr>
        <w:tab/>
        <w:t xml:space="preserve">Luo, Y.; Xu, T.; Ma, Z.; Zhang, D.; Guo, Z.; Jiang, Q.; Yang, J.; Yan, Q.; Kanatzidis, M. G., Cubic AgMnSbTe3 Semiconductor with a High Thermoelectric Performance. </w:t>
      </w:r>
      <w:r w:rsidRPr="002F4BCF">
        <w:rPr>
          <w:rFonts w:ascii="Times New Roman" w:hAnsi="Times New Roman" w:cs="Times New Roman"/>
          <w:i/>
        </w:rPr>
        <w:t xml:space="preserve">J. Am. Chem. Soc. </w:t>
      </w:r>
      <w:r w:rsidRPr="002F4BCF">
        <w:rPr>
          <w:rFonts w:ascii="Times New Roman" w:hAnsi="Times New Roman" w:cs="Times New Roman"/>
          <w:b/>
        </w:rPr>
        <w:t>2021,</w:t>
      </w:r>
      <w:r w:rsidRPr="002F4BCF">
        <w:rPr>
          <w:rFonts w:ascii="Times New Roman" w:hAnsi="Times New Roman" w:cs="Times New Roman"/>
        </w:rPr>
        <w:t xml:space="preserve"> </w:t>
      </w:r>
      <w:r w:rsidRPr="002F4BCF">
        <w:rPr>
          <w:rFonts w:ascii="Times New Roman" w:hAnsi="Times New Roman" w:cs="Times New Roman"/>
          <w:i/>
        </w:rPr>
        <w:t>143</w:t>
      </w:r>
      <w:r w:rsidRPr="002F4BCF">
        <w:rPr>
          <w:rFonts w:ascii="Times New Roman" w:hAnsi="Times New Roman" w:cs="Times New Roman"/>
        </w:rPr>
        <w:t xml:space="preserve"> (34), 13990-13998.</w:t>
      </w:r>
    </w:p>
    <w:p w14:paraId="31824078" w14:textId="7E90134A" w:rsidR="00DA55AA" w:rsidRPr="002F4BCF" w:rsidRDefault="00DA55AA" w:rsidP="00DA55AA">
      <w:pPr>
        <w:pStyle w:val="EndNoteBibliography"/>
        <w:rPr>
          <w:rFonts w:ascii="Times New Roman" w:hAnsi="Times New Roman" w:cs="Times New Roman"/>
        </w:rPr>
      </w:pPr>
      <w:r w:rsidRPr="002F4BCF">
        <w:rPr>
          <w:rFonts w:ascii="Times New Roman" w:hAnsi="Times New Roman" w:cs="Times New Roman"/>
        </w:rPr>
        <w:t>3</w:t>
      </w:r>
      <w:r w:rsidR="0026161F">
        <w:rPr>
          <w:rFonts w:ascii="Times New Roman" w:hAnsi="Times New Roman" w:cs="Times New Roman"/>
        </w:rPr>
        <w:t>7</w:t>
      </w:r>
      <w:r w:rsidRPr="002F4BCF">
        <w:rPr>
          <w:rFonts w:ascii="Times New Roman" w:hAnsi="Times New Roman" w:cs="Times New Roman"/>
        </w:rPr>
        <w:t>.</w:t>
      </w:r>
      <w:r w:rsidRPr="002F4BCF">
        <w:rPr>
          <w:rFonts w:ascii="Times New Roman" w:hAnsi="Times New Roman" w:cs="Times New Roman"/>
        </w:rPr>
        <w:tab/>
        <w:t>Luo, Y. B.; Hao, S. Q.; Cai, S. T.; Slade, T. J.; Luo, Z. Z.; Dravid, V. P.; Wolverton, C.; Yan, Q. Y.; Kanatzidis, M. G., High Thermoelectric Performance in the New Cubic Semiconductor AgSnSbSe</w:t>
      </w:r>
      <w:r w:rsidRPr="009B0153">
        <w:rPr>
          <w:rFonts w:ascii="Times New Roman" w:hAnsi="Times New Roman" w:cs="Times New Roman"/>
          <w:vertAlign w:val="subscript"/>
        </w:rPr>
        <w:t>3</w:t>
      </w:r>
      <w:r w:rsidRPr="002F4BCF">
        <w:rPr>
          <w:rFonts w:ascii="Times New Roman" w:hAnsi="Times New Roman" w:cs="Times New Roman"/>
        </w:rPr>
        <w:t xml:space="preserve"> by High-Entropy Engineering. </w:t>
      </w:r>
      <w:r w:rsidRPr="002F4BCF">
        <w:rPr>
          <w:rFonts w:ascii="Times New Roman" w:hAnsi="Times New Roman" w:cs="Times New Roman"/>
          <w:i/>
        </w:rPr>
        <w:t xml:space="preserve">J. Am. Chem. Soc. </w:t>
      </w:r>
      <w:r w:rsidRPr="002F4BCF">
        <w:rPr>
          <w:rFonts w:ascii="Times New Roman" w:hAnsi="Times New Roman" w:cs="Times New Roman"/>
          <w:b/>
        </w:rPr>
        <w:t>2020,</w:t>
      </w:r>
      <w:r w:rsidRPr="002F4BCF">
        <w:rPr>
          <w:rFonts w:ascii="Times New Roman" w:hAnsi="Times New Roman" w:cs="Times New Roman"/>
        </w:rPr>
        <w:t xml:space="preserve"> </w:t>
      </w:r>
      <w:r w:rsidRPr="002F4BCF">
        <w:rPr>
          <w:rFonts w:ascii="Times New Roman" w:hAnsi="Times New Roman" w:cs="Times New Roman"/>
          <w:i/>
        </w:rPr>
        <w:t>142</w:t>
      </w:r>
      <w:r w:rsidRPr="002F4BCF">
        <w:rPr>
          <w:rFonts w:ascii="Times New Roman" w:hAnsi="Times New Roman" w:cs="Times New Roman"/>
        </w:rPr>
        <w:t xml:space="preserve"> (35), 15187-15198.</w:t>
      </w:r>
    </w:p>
    <w:p w14:paraId="6CF00446" w14:textId="6FB9AB3D" w:rsidR="00DA55AA" w:rsidRPr="002F4BCF" w:rsidRDefault="00DA55AA" w:rsidP="00DA55AA">
      <w:pPr>
        <w:pStyle w:val="EndNoteBibliography"/>
        <w:rPr>
          <w:rFonts w:ascii="Times New Roman" w:hAnsi="Times New Roman" w:cs="Times New Roman"/>
        </w:rPr>
      </w:pPr>
      <w:r w:rsidRPr="002F4BCF">
        <w:rPr>
          <w:rFonts w:ascii="Times New Roman" w:hAnsi="Times New Roman" w:cs="Times New Roman"/>
        </w:rPr>
        <w:t>3</w:t>
      </w:r>
      <w:r w:rsidR="0026161F">
        <w:rPr>
          <w:rFonts w:ascii="Times New Roman" w:hAnsi="Times New Roman" w:cs="Times New Roman"/>
        </w:rPr>
        <w:t>8</w:t>
      </w:r>
      <w:r w:rsidRPr="002F4BCF">
        <w:rPr>
          <w:rFonts w:ascii="Times New Roman" w:hAnsi="Times New Roman" w:cs="Times New Roman"/>
        </w:rPr>
        <w:t>.</w:t>
      </w:r>
      <w:r w:rsidRPr="002F4BCF">
        <w:rPr>
          <w:rFonts w:ascii="Times New Roman" w:hAnsi="Times New Roman" w:cs="Times New Roman"/>
        </w:rPr>
        <w:tab/>
        <w:t>Wang, H.; Hu, H.; Man, N.; Xiong, C.; Xiao, Y.; Tan, X.; Liu, G.; Jiang, J., Band flattening and phonon-defect scattering in cubic SnSe–AgSbTe</w:t>
      </w:r>
      <w:r w:rsidRPr="009B0153">
        <w:rPr>
          <w:rFonts w:ascii="Times New Roman" w:hAnsi="Times New Roman" w:cs="Times New Roman"/>
          <w:vertAlign w:val="subscript"/>
        </w:rPr>
        <w:t>2</w:t>
      </w:r>
      <w:r w:rsidRPr="002F4BCF">
        <w:rPr>
          <w:rFonts w:ascii="Times New Roman" w:hAnsi="Times New Roman" w:cs="Times New Roman"/>
        </w:rPr>
        <w:t xml:space="preserve"> alloy for thermoelectric enhancement. </w:t>
      </w:r>
      <w:r w:rsidRPr="002F4BCF">
        <w:rPr>
          <w:rFonts w:ascii="Times New Roman" w:hAnsi="Times New Roman" w:cs="Times New Roman"/>
          <w:i/>
        </w:rPr>
        <w:t>Mater</w:t>
      </w:r>
      <w:r>
        <w:rPr>
          <w:rFonts w:ascii="Times New Roman" w:hAnsi="Times New Roman" w:cs="Times New Roman"/>
          <w:i/>
        </w:rPr>
        <w:t>.</w:t>
      </w:r>
      <w:r w:rsidRPr="002F4BCF">
        <w:rPr>
          <w:rFonts w:ascii="Times New Roman" w:hAnsi="Times New Roman" w:cs="Times New Roman"/>
          <w:i/>
        </w:rPr>
        <w:t xml:space="preserve"> Today Phys</w:t>
      </w:r>
      <w:r>
        <w:rPr>
          <w:rFonts w:ascii="Times New Roman" w:hAnsi="Times New Roman" w:cs="Times New Roman"/>
          <w:i/>
        </w:rPr>
        <w:t>.</w:t>
      </w:r>
      <w:r w:rsidRPr="002F4BCF">
        <w:rPr>
          <w:rFonts w:ascii="Times New Roman" w:hAnsi="Times New Roman" w:cs="Times New Roman"/>
          <w:i/>
        </w:rPr>
        <w:t xml:space="preserve"> </w:t>
      </w:r>
      <w:r w:rsidRPr="002F4BCF">
        <w:rPr>
          <w:rFonts w:ascii="Times New Roman" w:hAnsi="Times New Roman" w:cs="Times New Roman"/>
          <w:b/>
        </w:rPr>
        <w:t>2021,</w:t>
      </w:r>
      <w:r w:rsidRPr="002F4BCF">
        <w:rPr>
          <w:rFonts w:ascii="Times New Roman" w:hAnsi="Times New Roman" w:cs="Times New Roman"/>
        </w:rPr>
        <w:t xml:space="preserve"> </w:t>
      </w:r>
      <w:r w:rsidRPr="002F4BCF">
        <w:rPr>
          <w:rFonts w:ascii="Times New Roman" w:hAnsi="Times New Roman" w:cs="Times New Roman"/>
          <w:i/>
        </w:rPr>
        <w:t>16</w:t>
      </w:r>
      <w:r w:rsidRPr="002F4BCF">
        <w:rPr>
          <w:rFonts w:ascii="Times New Roman" w:hAnsi="Times New Roman" w:cs="Times New Roman"/>
        </w:rPr>
        <w:t>, 100298.</w:t>
      </w:r>
    </w:p>
    <w:p w14:paraId="4EE0D29C" w14:textId="1914801C" w:rsidR="00DA55AA" w:rsidRPr="002F4BCF" w:rsidRDefault="00DA55AA" w:rsidP="00DA55AA">
      <w:pPr>
        <w:pStyle w:val="EndNoteBibliography"/>
        <w:rPr>
          <w:rFonts w:ascii="Times New Roman" w:hAnsi="Times New Roman" w:cs="Times New Roman"/>
        </w:rPr>
      </w:pPr>
      <w:r w:rsidRPr="002F4BCF">
        <w:rPr>
          <w:rFonts w:ascii="Times New Roman" w:hAnsi="Times New Roman" w:cs="Times New Roman"/>
        </w:rPr>
        <w:t>3</w:t>
      </w:r>
      <w:r w:rsidR="0026161F">
        <w:rPr>
          <w:rFonts w:ascii="Times New Roman" w:hAnsi="Times New Roman" w:cs="Times New Roman"/>
        </w:rPr>
        <w:t>9</w:t>
      </w:r>
      <w:r w:rsidRPr="002F4BCF">
        <w:rPr>
          <w:rFonts w:ascii="Times New Roman" w:hAnsi="Times New Roman" w:cs="Times New Roman"/>
        </w:rPr>
        <w:t>.</w:t>
      </w:r>
      <w:r w:rsidRPr="002F4BCF">
        <w:rPr>
          <w:rFonts w:ascii="Times New Roman" w:hAnsi="Times New Roman" w:cs="Times New Roman"/>
        </w:rPr>
        <w:tab/>
        <w:t xml:space="preserve">Zhu, H.; Zhao, T.; Zhang, B.; An, Z.; Mao, S.; Wang, G.; Han, X.; Lu, X.; Zhang, J.; Zhou, X., Entropy Engineered Cubic n-Type AgBiSe2 Alloy with High Thermoelectric Performance in Fully Extended Operating Temperature Range. </w:t>
      </w:r>
      <w:r w:rsidRPr="002F4BCF">
        <w:rPr>
          <w:rFonts w:ascii="Times New Roman" w:hAnsi="Times New Roman" w:cs="Times New Roman"/>
          <w:i/>
        </w:rPr>
        <w:t xml:space="preserve">Adv. Energy Mater. </w:t>
      </w:r>
      <w:r w:rsidRPr="002F4BCF">
        <w:rPr>
          <w:rFonts w:ascii="Times New Roman" w:hAnsi="Times New Roman" w:cs="Times New Roman"/>
          <w:b/>
        </w:rPr>
        <w:t>2021,</w:t>
      </w:r>
      <w:r w:rsidRPr="002F4BCF">
        <w:rPr>
          <w:rFonts w:ascii="Times New Roman" w:hAnsi="Times New Roman" w:cs="Times New Roman"/>
        </w:rPr>
        <w:t xml:space="preserve"> </w:t>
      </w:r>
      <w:r w:rsidRPr="002F4BCF">
        <w:rPr>
          <w:rFonts w:ascii="Times New Roman" w:hAnsi="Times New Roman" w:cs="Times New Roman"/>
          <w:i/>
        </w:rPr>
        <w:t>11</w:t>
      </w:r>
      <w:r w:rsidRPr="002F4BCF">
        <w:rPr>
          <w:rFonts w:ascii="Times New Roman" w:hAnsi="Times New Roman" w:cs="Times New Roman"/>
        </w:rPr>
        <w:t xml:space="preserve"> (5), 2003304.</w:t>
      </w:r>
    </w:p>
    <w:p w14:paraId="21FC9B24" w14:textId="1F3C7C1A" w:rsidR="00DA55AA" w:rsidRPr="002F4BCF" w:rsidRDefault="0026161F" w:rsidP="00DA55AA">
      <w:pPr>
        <w:pStyle w:val="EndNoteBibliography"/>
        <w:rPr>
          <w:rFonts w:ascii="Times New Roman" w:hAnsi="Times New Roman" w:cs="Times New Roman"/>
        </w:rPr>
      </w:pPr>
      <w:r>
        <w:rPr>
          <w:rFonts w:ascii="Times New Roman" w:hAnsi="Times New Roman" w:cs="Times New Roman"/>
        </w:rPr>
        <w:t>40</w:t>
      </w:r>
      <w:r w:rsidR="00DA55AA" w:rsidRPr="002F4BCF">
        <w:rPr>
          <w:rFonts w:ascii="Times New Roman" w:hAnsi="Times New Roman" w:cs="Times New Roman"/>
        </w:rPr>
        <w:t>.</w:t>
      </w:r>
      <w:r w:rsidR="00DA55AA" w:rsidRPr="002F4BCF">
        <w:rPr>
          <w:rFonts w:ascii="Times New Roman" w:hAnsi="Times New Roman" w:cs="Times New Roman"/>
        </w:rPr>
        <w:tab/>
        <w:t xml:space="preserve">Dong, J.; Zhang, D.; Liu, J.; Jiang, Y.; Tan, X. Y.; Jia, N.; Cao, J.; Suwardi, A.; Zhu, Q.; Xu, J.; Li, J.-F.; Yan, Q., N-Type Thermoelectric AgBiPbS3 with Nanoprecipitates and Low Thermal Conductivity. </w:t>
      </w:r>
      <w:r w:rsidR="00DA55AA" w:rsidRPr="002F4BCF">
        <w:rPr>
          <w:rFonts w:ascii="Times New Roman" w:hAnsi="Times New Roman" w:cs="Times New Roman"/>
          <w:i/>
        </w:rPr>
        <w:t>Inorg</w:t>
      </w:r>
      <w:r w:rsidR="00DA55AA">
        <w:rPr>
          <w:rFonts w:ascii="Times New Roman" w:hAnsi="Times New Roman" w:cs="Times New Roman"/>
          <w:i/>
        </w:rPr>
        <w:t>.</w:t>
      </w:r>
      <w:r w:rsidR="00DA55AA" w:rsidRPr="002F4BCF">
        <w:rPr>
          <w:rFonts w:ascii="Times New Roman" w:hAnsi="Times New Roman" w:cs="Times New Roman"/>
          <w:i/>
        </w:rPr>
        <w:t xml:space="preserve"> Chem</w:t>
      </w:r>
      <w:r w:rsidR="00DA55AA">
        <w:rPr>
          <w:rFonts w:ascii="Times New Roman" w:hAnsi="Times New Roman" w:cs="Times New Roman"/>
          <w:i/>
        </w:rPr>
        <w:t>.</w:t>
      </w:r>
      <w:r w:rsidR="00DA55AA" w:rsidRPr="002F4BCF">
        <w:rPr>
          <w:rFonts w:ascii="Times New Roman" w:hAnsi="Times New Roman" w:cs="Times New Roman"/>
          <w:i/>
        </w:rPr>
        <w:t xml:space="preserve"> </w:t>
      </w:r>
      <w:r w:rsidR="00DA55AA" w:rsidRPr="002F4BCF">
        <w:rPr>
          <w:rFonts w:ascii="Times New Roman" w:hAnsi="Times New Roman" w:cs="Times New Roman"/>
          <w:b/>
        </w:rPr>
        <w:t>2023,</w:t>
      </w:r>
      <w:r w:rsidR="00DA55AA" w:rsidRPr="002F4BCF">
        <w:rPr>
          <w:rFonts w:ascii="Times New Roman" w:hAnsi="Times New Roman" w:cs="Times New Roman"/>
        </w:rPr>
        <w:t xml:space="preserve"> </w:t>
      </w:r>
      <w:r w:rsidR="00DA55AA" w:rsidRPr="002F4BCF">
        <w:rPr>
          <w:rFonts w:ascii="Times New Roman" w:hAnsi="Times New Roman" w:cs="Times New Roman"/>
          <w:i/>
        </w:rPr>
        <w:t>62</w:t>
      </w:r>
      <w:r w:rsidR="00DA55AA" w:rsidRPr="002F4BCF">
        <w:rPr>
          <w:rFonts w:ascii="Times New Roman" w:hAnsi="Times New Roman" w:cs="Times New Roman"/>
        </w:rPr>
        <w:t xml:space="preserve"> (43), 17905-17912.</w:t>
      </w:r>
    </w:p>
    <w:p w14:paraId="72D88034" w14:textId="6C61CD47" w:rsidR="00DA55AA" w:rsidRPr="002F4BCF" w:rsidRDefault="0026161F" w:rsidP="00DA55AA">
      <w:pPr>
        <w:pStyle w:val="EndNoteBibliography"/>
        <w:rPr>
          <w:rFonts w:ascii="Times New Roman" w:hAnsi="Times New Roman" w:cs="Times New Roman"/>
        </w:rPr>
      </w:pPr>
      <w:r>
        <w:rPr>
          <w:rFonts w:ascii="Times New Roman" w:hAnsi="Times New Roman" w:cs="Times New Roman"/>
        </w:rPr>
        <w:t>41</w:t>
      </w:r>
      <w:r w:rsidR="00DA55AA" w:rsidRPr="002F4BCF">
        <w:rPr>
          <w:rFonts w:ascii="Times New Roman" w:hAnsi="Times New Roman" w:cs="Times New Roman"/>
        </w:rPr>
        <w:t>.</w:t>
      </w:r>
      <w:r w:rsidR="00DA55AA" w:rsidRPr="002F4BCF">
        <w:rPr>
          <w:rFonts w:ascii="Times New Roman" w:hAnsi="Times New Roman" w:cs="Times New Roman"/>
        </w:rPr>
        <w:tab/>
        <w:t xml:space="preserve">Hu, L.; Luo, Y.; Fang, Y.-W.; Qin, F.; Cao, X.; Xie, H.; Liu, J.; Dong, J.; Sanson, A.; Giarola, M.; </w:t>
      </w:r>
      <w:r w:rsidR="00DA55AA" w:rsidRPr="002F4BCF">
        <w:rPr>
          <w:rFonts w:ascii="Times New Roman" w:hAnsi="Times New Roman" w:cs="Times New Roman"/>
        </w:rPr>
        <w:lastRenderedPageBreak/>
        <w:t>Tan, X.; Zheng, Y.; Suwardi, A.; Huang, Y.; Hippalgaonkar, K.; He, J.; Zhang, W.; Xu, J.; Yan, Q.; Kanatzidis, M. G., High Thermoelectric Performance through Crystal Symmetry Enhancement in Triply Doped Diamondoid Compound Cu</w:t>
      </w:r>
      <w:r w:rsidR="00DA55AA" w:rsidRPr="009B0153">
        <w:rPr>
          <w:rFonts w:ascii="Times New Roman" w:hAnsi="Times New Roman" w:cs="Times New Roman"/>
          <w:vertAlign w:val="subscript"/>
        </w:rPr>
        <w:t>2</w:t>
      </w:r>
      <w:r w:rsidR="00DA55AA" w:rsidRPr="002F4BCF">
        <w:rPr>
          <w:rFonts w:ascii="Times New Roman" w:hAnsi="Times New Roman" w:cs="Times New Roman"/>
        </w:rPr>
        <w:t>SnSe</w:t>
      </w:r>
      <w:r w:rsidR="00DA55AA" w:rsidRPr="009B0153">
        <w:rPr>
          <w:rFonts w:ascii="Times New Roman" w:hAnsi="Times New Roman" w:cs="Times New Roman"/>
          <w:vertAlign w:val="subscript"/>
        </w:rPr>
        <w:t>3</w:t>
      </w:r>
      <w:r w:rsidR="00DA55AA" w:rsidRPr="002F4BCF">
        <w:rPr>
          <w:rFonts w:ascii="Times New Roman" w:hAnsi="Times New Roman" w:cs="Times New Roman"/>
        </w:rPr>
        <w:t xml:space="preserve">. </w:t>
      </w:r>
      <w:r w:rsidR="00DA55AA" w:rsidRPr="002F4BCF">
        <w:rPr>
          <w:rFonts w:ascii="Times New Roman" w:hAnsi="Times New Roman" w:cs="Times New Roman"/>
          <w:i/>
        </w:rPr>
        <w:t xml:space="preserve">Adv. Energy Mater. </w:t>
      </w:r>
      <w:r w:rsidR="00DA55AA" w:rsidRPr="002F4BCF">
        <w:rPr>
          <w:rFonts w:ascii="Times New Roman" w:hAnsi="Times New Roman" w:cs="Times New Roman"/>
          <w:b/>
        </w:rPr>
        <w:t>2021,</w:t>
      </w:r>
      <w:r w:rsidR="00DA55AA" w:rsidRPr="002F4BCF">
        <w:rPr>
          <w:rFonts w:ascii="Times New Roman" w:hAnsi="Times New Roman" w:cs="Times New Roman"/>
        </w:rPr>
        <w:t xml:space="preserve"> </w:t>
      </w:r>
      <w:r w:rsidR="00DA55AA" w:rsidRPr="002F4BCF">
        <w:rPr>
          <w:rFonts w:ascii="Times New Roman" w:hAnsi="Times New Roman" w:cs="Times New Roman"/>
          <w:i/>
        </w:rPr>
        <w:t>11</w:t>
      </w:r>
      <w:r w:rsidR="00DA55AA" w:rsidRPr="002F4BCF">
        <w:rPr>
          <w:rFonts w:ascii="Times New Roman" w:hAnsi="Times New Roman" w:cs="Times New Roman"/>
        </w:rPr>
        <w:t xml:space="preserve"> (42), 2100661.</w:t>
      </w:r>
    </w:p>
    <w:p w14:paraId="76BB39B5" w14:textId="31979CFE" w:rsidR="00DA55AA" w:rsidRPr="002F4BCF" w:rsidRDefault="00DA55AA" w:rsidP="00DA55AA">
      <w:pPr>
        <w:pStyle w:val="EndNoteBibliography"/>
        <w:rPr>
          <w:rFonts w:ascii="Times New Roman" w:hAnsi="Times New Roman" w:cs="Times New Roman"/>
        </w:rPr>
      </w:pPr>
      <w:r>
        <w:rPr>
          <w:rFonts w:ascii="Times New Roman" w:hAnsi="Times New Roman" w:cs="Times New Roman"/>
        </w:rPr>
        <w:t>4</w:t>
      </w:r>
      <w:r w:rsidR="0026161F">
        <w:rPr>
          <w:rFonts w:ascii="Times New Roman" w:hAnsi="Times New Roman" w:cs="Times New Roman"/>
        </w:rPr>
        <w:t>2</w:t>
      </w:r>
      <w:r w:rsidRPr="002F4BCF">
        <w:rPr>
          <w:rFonts w:ascii="Times New Roman" w:hAnsi="Times New Roman" w:cs="Times New Roman"/>
        </w:rPr>
        <w:t>.</w:t>
      </w:r>
      <w:r w:rsidRPr="002F4BCF">
        <w:rPr>
          <w:rFonts w:ascii="Times New Roman" w:hAnsi="Times New Roman" w:cs="Times New Roman"/>
        </w:rPr>
        <w:tab/>
        <w:t>Huang, Z.; Miller, S. A.; Ge, B.; Yan, M.; Anand, S.; Wu, T.; Nan, P.; Zhu, Y.; Zhuang, W.; Snyder, G. J.; Jiang, P.; Bao, X., High Thermoelectric Performance of New Rhombohedral Phase of GeSe stabilized through Alloying with AgSbSe</w:t>
      </w:r>
      <w:r w:rsidRPr="009B0153">
        <w:rPr>
          <w:rFonts w:ascii="Times New Roman" w:hAnsi="Times New Roman" w:cs="Times New Roman"/>
          <w:vertAlign w:val="subscript"/>
        </w:rPr>
        <w:t>2</w:t>
      </w:r>
      <w:r w:rsidRPr="002F4BCF">
        <w:rPr>
          <w:rFonts w:ascii="Times New Roman" w:hAnsi="Times New Roman" w:cs="Times New Roman"/>
        </w:rPr>
        <w:t xml:space="preserve">. </w:t>
      </w:r>
      <w:r w:rsidRPr="002F4BCF">
        <w:rPr>
          <w:rFonts w:ascii="Times New Roman" w:hAnsi="Times New Roman" w:cs="Times New Roman"/>
          <w:i/>
        </w:rPr>
        <w:t>Angew</w:t>
      </w:r>
      <w:r>
        <w:rPr>
          <w:rFonts w:ascii="Times New Roman" w:hAnsi="Times New Roman" w:cs="Times New Roman"/>
          <w:i/>
        </w:rPr>
        <w:t>.</w:t>
      </w:r>
      <w:r w:rsidRPr="002F4BCF">
        <w:rPr>
          <w:rFonts w:ascii="Times New Roman" w:hAnsi="Times New Roman" w:cs="Times New Roman"/>
          <w:i/>
        </w:rPr>
        <w:t xml:space="preserve"> Ch</w:t>
      </w:r>
      <w:r>
        <w:rPr>
          <w:rFonts w:ascii="Times New Roman" w:hAnsi="Times New Roman" w:cs="Times New Roman"/>
          <w:i/>
        </w:rPr>
        <w:t>em.</w:t>
      </w:r>
      <w:r w:rsidRPr="002F4BCF">
        <w:rPr>
          <w:rFonts w:ascii="Times New Roman" w:hAnsi="Times New Roman" w:cs="Times New Roman"/>
          <w:i/>
        </w:rPr>
        <w:t xml:space="preserve"> In</w:t>
      </w:r>
      <w:r>
        <w:rPr>
          <w:rFonts w:ascii="Times New Roman" w:hAnsi="Times New Roman" w:cs="Times New Roman"/>
          <w:i/>
        </w:rPr>
        <w:t>t.</w:t>
      </w:r>
      <w:r w:rsidRPr="002F4BCF">
        <w:rPr>
          <w:rFonts w:ascii="Times New Roman" w:hAnsi="Times New Roman" w:cs="Times New Roman"/>
          <w:i/>
        </w:rPr>
        <w:t xml:space="preserve"> Ed</w:t>
      </w:r>
      <w:r>
        <w:rPr>
          <w:rFonts w:ascii="Times New Roman" w:hAnsi="Times New Roman" w:cs="Times New Roman"/>
          <w:i/>
        </w:rPr>
        <w:t>.</w:t>
      </w:r>
      <w:r w:rsidRPr="002F4BCF">
        <w:rPr>
          <w:rFonts w:ascii="Times New Roman" w:hAnsi="Times New Roman" w:cs="Times New Roman"/>
          <w:i/>
        </w:rPr>
        <w:t xml:space="preserve"> </w:t>
      </w:r>
      <w:r w:rsidRPr="002F4BCF">
        <w:rPr>
          <w:rFonts w:ascii="Times New Roman" w:hAnsi="Times New Roman" w:cs="Times New Roman"/>
          <w:b/>
        </w:rPr>
        <w:t>2017,</w:t>
      </w:r>
      <w:r w:rsidRPr="002F4BCF">
        <w:rPr>
          <w:rFonts w:ascii="Times New Roman" w:hAnsi="Times New Roman" w:cs="Times New Roman"/>
        </w:rPr>
        <w:t xml:space="preserve"> </w:t>
      </w:r>
      <w:r w:rsidRPr="002F4BCF">
        <w:rPr>
          <w:rFonts w:ascii="Times New Roman" w:hAnsi="Times New Roman" w:cs="Times New Roman"/>
          <w:i/>
        </w:rPr>
        <w:t>56</w:t>
      </w:r>
      <w:r w:rsidRPr="002F4BCF">
        <w:rPr>
          <w:rFonts w:ascii="Times New Roman" w:hAnsi="Times New Roman" w:cs="Times New Roman"/>
        </w:rPr>
        <w:t xml:space="preserve"> (45), 14113-14118.</w:t>
      </w:r>
    </w:p>
    <w:p w14:paraId="07A1C779" w14:textId="4CF1EEAC" w:rsidR="00DA55AA" w:rsidRPr="002F4BCF" w:rsidRDefault="00DA55AA" w:rsidP="00DA55AA">
      <w:pPr>
        <w:pStyle w:val="EndNoteBibliography"/>
        <w:rPr>
          <w:rFonts w:ascii="Times New Roman" w:hAnsi="Times New Roman" w:cs="Times New Roman"/>
        </w:rPr>
      </w:pPr>
      <w:r w:rsidRPr="002F4BCF">
        <w:rPr>
          <w:rFonts w:ascii="Times New Roman" w:hAnsi="Times New Roman" w:cs="Times New Roman"/>
        </w:rPr>
        <w:t>4</w:t>
      </w:r>
      <w:r w:rsidR="0026161F">
        <w:rPr>
          <w:rFonts w:ascii="Times New Roman" w:hAnsi="Times New Roman" w:cs="Times New Roman"/>
        </w:rPr>
        <w:t>3</w:t>
      </w:r>
      <w:r w:rsidRPr="002F4BCF">
        <w:rPr>
          <w:rFonts w:ascii="Times New Roman" w:hAnsi="Times New Roman" w:cs="Times New Roman"/>
        </w:rPr>
        <w:t>.</w:t>
      </w:r>
      <w:r w:rsidRPr="002F4BCF">
        <w:rPr>
          <w:rFonts w:ascii="Times New Roman" w:hAnsi="Times New Roman" w:cs="Times New Roman"/>
        </w:rPr>
        <w:tab/>
        <w:t xml:space="preserve">Sarkar, D.; Roychowdhury, S.; Arora, R.; Ghosh, T.; Vasdev, A.; Joseph, B.; Sheet, G.; Waghmare, U. V.; Biswas, K., Metavalent Bonding in GeSe Leads to High Thermoelectric Performance. </w:t>
      </w:r>
      <w:r w:rsidRPr="002F4BCF">
        <w:rPr>
          <w:rFonts w:ascii="Times New Roman" w:hAnsi="Times New Roman" w:cs="Times New Roman"/>
          <w:i/>
        </w:rPr>
        <w:t>Angew</w:t>
      </w:r>
      <w:r>
        <w:rPr>
          <w:rFonts w:ascii="Times New Roman" w:hAnsi="Times New Roman" w:cs="Times New Roman"/>
          <w:i/>
        </w:rPr>
        <w:t>.</w:t>
      </w:r>
      <w:r w:rsidRPr="002F4BCF">
        <w:rPr>
          <w:rFonts w:ascii="Times New Roman" w:hAnsi="Times New Roman" w:cs="Times New Roman"/>
          <w:i/>
        </w:rPr>
        <w:t xml:space="preserve"> Ch</w:t>
      </w:r>
      <w:r>
        <w:rPr>
          <w:rFonts w:ascii="Times New Roman" w:hAnsi="Times New Roman" w:cs="Times New Roman"/>
          <w:i/>
        </w:rPr>
        <w:t>em.</w:t>
      </w:r>
      <w:r w:rsidRPr="002F4BCF">
        <w:rPr>
          <w:rFonts w:ascii="Times New Roman" w:hAnsi="Times New Roman" w:cs="Times New Roman"/>
          <w:i/>
        </w:rPr>
        <w:t xml:space="preserve"> In</w:t>
      </w:r>
      <w:r>
        <w:rPr>
          <w:rFonts w:ascii="Times New Roman" w:hAnsi="Times New Roman" w:cs="Times New Roman"/>
          <w:i/>
        </w:rPr>
        <w:t>t.</w:t>
      </w:r>
      <w:r w:rsidRPr="002F4BCF">
        <w:rPr>
          <w:rFonts w:ascii="Times New Roman" w:hAnsi="Times New Roman" w:cs="Times New Roman"/>
          <w:i/>
        </w:rPr>
        <w:t xml:space="preserve"> Ed</w:t>
      </w:r>
      <w:r>
        <w:rPr>
          <w:rFonts w:ascii="Times New Roman" w:hAnsi="Times New Roman" w:cs="Times New Roman"/>
          <w:i/>
        </w:rPr>
        <w:t>.</w:t>
      </w:r>
      <w:r w:rsidRPr="002F4BCF">
        <w:rPr>
          <w:rFonts w:ascii="Times New Roman" w:hAnsi="Times New Roman" w:cs="Times New Roman"/>
          <w:i/>
        </w:rPr>
        <w:t xml:space="preserve"> </w:t>
      </w:r>
      <w:r w:rsidRPr="002F4BCF">
        <w:rPr>
          <w:rFonts w:ascii="Times New Roman" w:hAnsi="Times New Roman" w:cs="Times New Roman"/>
          <w:b/>
        </w:rPr>
        <w:t>2021,</w:t>
      </w:r>
      <w:r w:rsidRPr="002F4BCF">
        <w:rPr>
          <w:rFonts w:ascii="Times New Roman" w:hAnsi="Times New Roman" w:cs="Times New Roman"/>
        </w:rPr>
        <w:t xml:space="preserve"> </w:t>
      </w:r>
      <w:r w:rsidRPr="002F4BCF">
        <w:rPr>
          <w:rFonts w:ascii="Times New Roman" w:hAnsi="Times New Roman" w:cs="Times New Roman"/>
          <w:i/>
        </w:rPr>
        <w:t>60</w:t>
      </w:r>
      <w:r w:rsidRPr="002F4BCF">
        <w:rPr>
          <w:rFonts w:ascii="Times New Roman" w:hAnsi="Times New Roman" w:cs="Times New Roman"/>
        </w:rPr>
        <w:t xml:space="preserve"> (18), 10350-10358.</w:t>
      </w:r>
    </w:p>
    <w:p w14:paraId="646E2407" w14:textId="4E9C2807" w:rsidR="00DA55AA" w:rsidRPr="002F4BCF" w:rsidRDefault="00DA55AA" w:rsidP="00DA55AA">
      <w:pPr>
        <w:pStyle w:val="EndNoteBibliography"/>
        <w:rPr>
          <w:rFonts w:ascii="Times New Roman" w:hAnsi="Times New Roman" w:cs="Times New Roman"/>
        </w:rPr>
      </w:pPr>
      <w:r w:rsidRPr="002F4BCF">
        <w:rPr>
          <w:rFonts w:ascii="Times New Roman" w:hAnsi="Times New Roman" w:cs="Times New Roman"/>
        </w:rPr>
        <w:t>4</w:t>
      </w:r>
      <w:r w:rsidR="0026161F">
        <w:rPr>
          <w:rFonts w:ascii="Times New Roman" w:hAnsi="Times New Roman" w:cs="Times New Roman"/>
        </w:rPr>
        <w:t>4</w:t>
      </w:r>
      <w:r w:rsidRPr="002F4BCF">
        <w:rPr>
          <w:rFonts w:ascii="Times New Roman" w:hAnsi="Times New Roman" w:cs="Times New Roman"/>
        </w:rPr>
        <w:t>.</w:t>
      </w:r>
      <w:r w:rsidRPr="002F4BCF">
        <w:rPr>
          <w:rFonts w:ascii="Times New Roman" w:hAnsi="Times New Roman" w:cs="Times New Roman"/>
        </w:rPr>
        <w:tab/>
        <w:t xml:space="preserve">Yu, Y.; Zhou, C.; Ghosh, T.; Schön, C.-F.; Zhou, Y.; Wahl, S.; Raghuwanshi, M.; Kerres, P.; Bellin, C.; Shukla, A.; Cojocaru-Mirédin, O.; Wuttig, M., Doping by Design: Enhanced Thermoelectric Performance of GeSe Alloys Through Metavalent Bonding. </w:t>
      </w:r>
      <w:r w:rsidRPr="002F4BCF">
        <w:rPr>
          <w:rFonts w:ascii="Times New Roman" w:hAnsi="Times New Roman" w:cs="Times New Roman"/>
          <w:i/>
        </w:rPr>
        <w:t>Adv</w:t>
      </w:r>
      <w:r>
        <w:rPr>
          <w:rFonts w:ascii="Times New Roman" w:hAnsi="Times New Roman" w:cs="Times New Roman"/>
          <w:i/>
        </w:rPr>
        <w:t>.</w:t>
      </w:r>
      <w:r w:rsidRPr="002F4BCF">
        <w:rPr>
          <w:rFonts w:ascii="Times New Roman" w:hAnsi="Times New Roman" w:cs="Times New Roman"/>
          <w:i/>
        </w:rPr>
        <w:t xml:space="preserve"> Mater</w:t>
      </w:r>
      <w:r>
        <w:rPr>
          <w:rFonts w:ascii="Times New Roman" w:hAnsi="Times New Roman" w:cs="Times New Roman"/>
          <w:i/>
        </w:rPr>
        <w:t>.</w:t>
      </w:r>
      <w:r w:rsidRPr="002F4BCF">
        <w:rPr>
          <w:rFonts w:ascii="Times New Roman" w:hAnsi="Times New Roman" w:cs="Times New Roman"/>
          <w:i/>
        </w:rPr>
        <w:t xml:space="preserve"> </w:t>
      </w:r>
      <w:r w:rsidRPr="002F4BCF">
        <w:rPr>
          <w:rFonts w:ascii="Times New Roman" w:hAnsi="Times New Roman" w:cs="Times New Roman"/>
          <w:b/>
        </w:rPr>
        <w:t>2023,</w:t>
      </w:r>
      <w:r w:rsidRPr="002F4BCF">
        <w:rPr>
          <w:rFonts w:ascii="Times New Roman" w:hAnsi="Times New Roman" w:cs="Times New Roman"/>
        </w:rPr>
        <w:t xml:space="preserve"> </w:t>
      </w:r>
      <w:r w:rsidRPr="002F4BCF">
        <w:rPr>
          <w:rFonts w:ascii="Times New Roman" w:hAnsi="Times New Roman" w:cs="Times New Roman"/>
          <w:i/>
        </w:rPr>
        <w:t>35</w:t>
      </w:r>
      <w:r w:rsidRPr="002F4BCF">
        <w:rPr>
          <w:rFonts w:ascii="Times New Roman" w:hAnsi="Times New Roman" w:cs="Times New Roman"/>
        </w:rPr>
        <w:t xml:space="preserve"> (19), 2300893.</w:t>
      </w:r>
    </w:p>
    <w:p w14:paraId="70690DC9" w14:textId="5ABCE845" w:rsidR="00DA55AA" w:rsidRDefault="00DA55AA" w:rsidP="00DA55AA">
      <w:pPr>
        <w:pStyle w:val="EndNoteBibliography"/>
        <w:rPr>
          <w:rFonts w:ascii="Times New Roman" w:hAnsi="Times New Roman" w:cs="Times New Roman"/>
        </w:rPr>
      </w:pPr>
      <w:r w:rsidRPr="002F4BCF">
        <w:rPr>
          <w:rFonts w:ascii="Times New Roman" w:hAnsi="Times New Roman" w:cs="Times New Roman"/>
        </w:rPr>
        <w:t>4</w:t>
      </w:r>
      <w:r w:rsidR="0026161F">
        <w:rPr>
          <w:rFonts w:ascii="Times New Roman" w:hAnsi="Times New Roman" w:cs="Times New Roman"/>
        </w:rPr>
        <w:t>5</w:t>
      </w:r>
      <w:r w:rsidRPr="002F4BCF">
        <w:rPr>
          <w:rFonts w:ascii="Times New Roman" w:hAnsi="Times New Roman" w:cs="Times New Roman"/>
        </w:rPr>
        <w:t>.</w:t>
      </w:r>
      <w:r w:rsidRPr="002F4BCF">
        <w:rPr>
          <w:rFonts w:ascii="Times New Roman" w:hAnsi="Times New Roman" w:cs="Times New Roman"/>
        </w:rPr>
        <w:tab/>
        <w:t>Li, X.; Liang, Z.; Li, J.; Cheng, F.; He, J.; Zhang, C.; Li, J.; Liu, F.; Lyu, T.; Ge, B.; Hu, L., Crystal symmetry enables high thermoelectric performance of rhombohedral GeSe(MnCdTe</w:t>
      </w:r>
      <w:r w:rsidRPr="009B0153">
        <w:rPr>
          <w:rFonts w:ascii="Times New Roman" w:hAnsi="Times New Roman" w:cs="Times New Roman"/>
          <w:vertAlign w:val="subscript"/>
        </w:rPr>
        <w:t>2</w:t>
      </w:r>
      <w:r w:rsidRPr="002F4BCF">
        <w:rPr>
          <w:rFonts w:ascii="Times New Roman" w:hAnsi="Times New Roman" w:cs="Times New Roman"/>
        </w:rPr>
        <w:t>)</w:t>
      </w:r>
      <w:r w:rsidRPr="009B0153">
        <w:rPr>
          <w:rFonts w:ascii="Times New Roman" w:hAnsi="Times New Roman" w:cs="Times New Roman"/>
          <w:i/>
          <w:iCs/>
          <w:vertAlign w:val="subscript"/>
        </w:rPr>
        <w:t>x</w:t>
      </w:r>
      <w:r w:rsidRPr="002F4BCF">
        <w:rPr>
          <w:rFonts w:ascii="Times New Roman" w:hAnsi="Times New Roman" w:cs="Times New Roman"/>
        </w:rPr>
        <w:t xml:space="preserve">. </w:t>
      </w:r>
      <w:r w:rsidRPr="002F4BCF">
        <w:rPr>
          <w:rFonts w:ascii="Times New Roman" w:hAnsi="Times New Roman" w:cs="Times New Roman"/>
          <w:i/>
        </w:rPr>
        <w:t xml:space="preserve">Nano Energy </w:t>
      </w:r>
      <w:r w:rsidRPr="002F4BCF">
        <w:rPr>
          <w:rFonts w:ascii="Times New Roman" w:hAnsi="Times New Roman" w:cs="Times New Roman"/>
          <w:b/>
        </w:rPr>
        <w:t>2022,</w:t>
      </w:r>
      <w:r w:rsidRPr="002F4BCF">
        <w:rPr>
          <w:rFonts w:ascii="Times New Roman" w:hAnsi="Times New Roman" w:cs="Times New Roman"/>
        </w:rPr>
        <w:t xml:space="preserve"> </w:t>
      </w:r>
      <w:r w:rsidRPr="002F4BCF">
        <w:rPr>
          <w:rFonts w:ascii="Times New Roman" w:hAnsi="Times New Roman" w:cs="Times New Roman"/>
          <w:i/>
        </w:rPr>
        <w:t>100</w:t>
      </w:r>
      <w:r w:rsidRPr="002F4BCF">
        <w:rPr>
          <w:rFonts w:ascii="Times New Roman" w:hAnsi="Times New Roman" w:cs="Times New Roman"/>
        </w:rPr>
        <w:t>, 107434.</w:t>
      </w:r>
    </w:p>
    <w:p w14:paraId="0942D1C8" w14:textId="345E4B09" w:rsidR="00DA55AA" w:rsidRDefault="00DA55AA" w:rsidP="00DA55AA">
      <w:pPr>
        <w:pStyle w:val="EndNoteBibliography"/>
        <w:rPr>
          <w:rFonts w:ascii="Times New Roman" w:hAnsi="Times New Roman" w:cs="Times New Roman"/>
        </w:rPr>
      </w:pPr>
      <w:r w:rsidRPr="002F4BCF">
        <w:rPr>
          <w:rFonts w:ascii="Times New Roman" w:hAnsi="Times New Roman" w:cs="Times New Roman"/>
        </w:rPr>
        <w:t>4</w:t>
      </w:r>
      <w:r w:rsidR="0026161F">
        <w:rPr>
          <w:rFonts w:ascii="Times New Roman" w:hAnsi="Times New Roman" w:cs="Times New Roman"/>
        </w:rPr>
        <w:t>6</w:t>
      </w:r>
      <w:r w:rsidRPr="002F4BCF">
        <w:rPr>
          <w:rFonts w:ascii="Times New Roman" w:hAnsi="Times New Roman" w:cs="Times New Roman"/>
        </w:rPr>
        <w:t>.</w:t>
      </w:r>
      <w:r w:rsidRPr="002F4BCF">
        <w:rPr>
          <w:rFonts w:ascii="Times New Roman" w:hAnsi="Times New Roman" w:cs="Times New Roman"/>
        </w:rPr>
        <w:tab/>
        <w:t xml:space="preserve">Hong, M.; Zou, J.; Chen, Z. G., Thermoelectric GeTe with Diverse Degrees of Freedom Having Secured Superhigh Performance. </w:t>
      </w:r>
      <w:r w:rsidRPr="002F4BCF">
        <w:rPr>
          <w:rFonts w:ascii="Times New Roman" w:hAnsi="Times New Roman" w:cs="Times New Roman"/>
          <w:i/>
        </w:rPr>
        <w:t>Adv</w:t>
      </w:r>
      <w:r>
        <w:rPr>
          <w:rFonts w:ascii="Times New Roman" w:hAnsi="Times New Roman" w:cs="Times New Roman"/>
          <w:i/>
        </w:rPr>
        <w:t>.</w:t>
      </w:r>
      <w:r w:rsidRPr="002F4BCF">
        <w:rPr>
          <w:rFonts w:ascii="Times New Roman" w:hAnsi="Times New Roman" w:cs="Times New Roman"/>
          <w:i/>
        </w:rPr>
        <w:t xml:space="preserve"> Mater</w:t>
      </w:r>
      <w:r>
        <w:rPr>
          <w:rFonts w:ascii="Times New Roman" w:hAnsi="Times New Roman" w:cs="Times New Roman"/>
          <w:i/>
        </w:rPr>
        <w:t>.</w:t>
      </w:r>
      <w:r w:rsidRPr="002F4BCF">
        <w:rPr>
          <w:rFonts w:ascii="Times New Roman" w:hAnsi="Times New Roman" w:cs="Times New Roman"/>
          <w:i/>
        </w:rPr>
        <w:t xml:space="preserve"> </w:t>
      </w:r>
      <w:r w:rsidRPr="002F4BCF">
        <w:rPr>
          <w:rFonts w:ascii="Times New Roman" w:hAnsi="Times New Roman" w:cs="Times New Roman"/>
          <w:b/>
        </w:rPr>
        <w:t>2019,</w:t>
      </w:r>
      <w:r w:rsidRPr="002F4BCF">
        <w:rPr>
          <w:rFonts w:ascii="Times New Roman" w:hAnsi="Times New Roman" w:cs="Times New Roman"/>
        </w:rPr>
        <w:t xml:space="preserve"> </w:t>
      </w:r>
      <w:r w:rsidRPr="002F4BCF">
        <w:rPr>
          <w:rFonts w:ascii="Times New Roman" w:hAnsi="Times New Roman" w:cs="Times New Roman"/>
          <w:i/>
        </w:rPr>
        <w:t>31</w:t>
      </w:r>
      <w:r w:rsidRPr="002F4BCF">
        <w:rPr>
          <w:rFonts w:ascii="Times New Roman" w:hAnsi="Times New Roman" w:cs="Times New Roman"/>
        </w:rPr>
        <w:t xml:space="preserve"> (14).</w:t>
      </w:r>
    </w:p>
    <w:p w14:paraId="63769F93" w14:textId="3B1C6EE1" w:rsidR="00DA55AA" w:rsidRPr="00BC61BC" w:rsidRDefault="00DA55AA" w:rsidP="00DA55AA">
      <w:pPr>
        <w:pStyle w:val="EndNoteBibliography"/>
        <w:rPr>
          <w:rFonts w:ascii="Times New Roman" w:hAnsi="Times New Roman" w:cs="Times New Roman"/>
        </w:rPr>
      </w:pPr>
      <w:r w:rsidRPr="00BC61BC">
        <w:rPr>
          <w:rFonts w:ascii="Times New Roman" w:hAnsi="Times New Roman" w:cs="Times New Roman"/>
        </w:rPr>
        <w:t>4</w:t>
      </w:r>
      <w:r w:rsidR="0026161F">
        <w:rPr>
          <w:rFonts w:ascii="Times New Roman" w:hAnsi="Times New Roman" w:cs="Times New Roman"/>
        </w:rPr>
        <w:t>7</w:t>
      </w:r>
      <w:r w:rsidRPr="00BC61BC">
        <w:rPr>
          <w:rFonts w:ascii="Times New Roman" w:hAnsi="Times New Roman" w:cs="Times New Roman"/>
        </w:rPr>
        <w:t>.</w:t>
      </w:r>
      <w:r w:rsidRPr="00BC61BC">
        <w:rPr>
          <w:rFonts w:ascii="Times New Roman" w:hAnsi="Times New Roman" w:cs="Times New Roman"/>
        </w:rPr>
        <w:tab/>
        <w:t xml:space="preserve">Klein, J.; Kampermann, L.; Mockenhaupt, B.; Behrens, M.; Strunk, J.; Bacher, G., Limitations of the Tauc Plot Method. </w:t>
      </w:r>
      <w:r w:rsidRPr="00BC61BC">
        <w:rPr>
          <w:rFonts w:ascii="Times New Roman" w:hAnsi="Times New Roman" w:cs="Times New Roman"/>
          <w:i/>
        </w:rPr>
        <w:t xml:space="preserve">Adv. Funct Mater </w:t>
      </w:r>
      <w:r w:rsidRPr="00BC61BC">
        <w:rPr>
          <w:rFonts w:ascii="Times New Roman" w:hAnsi="Times New Roman" w:cs="Times New Roman"/>
          <w:b/>
        </w:rPr>
        <w:t>2023,</w:t>
      </w:r>
      <w:r w:rsidRPr="00BC61BC">
        <w:rPr>
          <w:rFonts w:ascii="Times New Roman" w:hAnsi="Times New Roman" w:cs="Times New Roman"/>
        </w:rPr>
        <w:t xml:space="preserve"> </w:t>
      </w:r>
      <w:r w:rsidRPr="00BC61BC">
        <w:rPr>
          <w:rFonts w:ascii="Times New Roman" w:hAnsi="Times New Roman" w:cs="Times New Roman"/>
          <w:i/>
        </w:rPr>
        <w:t>33</w:t>
      </w:r>
      <w:r w:rsidRPr="00BC61BC">
        <w:rPr>
          <w:rFonts w:ascii="Times New Roman" w:hAnsi="Times New Roman" w:cs="Times New Roman"/>
        </w:rPr>
        <w:t xml:space="preserve"> (47), 2304523.</w:t>
      </w:r>
    </w:p>
    <w:p w14:paraId="58D4B3E6" w14:textId="5C3BD486" w:rsidR="00DA55AA" w:rsidRPr="002F4BCF" w:rsidRDefault="00DA55AA" w:rsidP="00DA55AA">
      <w:pPr>
        <w:pStyle w:val="EndNoteBibliography"/>
        <w:rPr>
          <w:rFonts w:ascii="Times New Roman" w:hAnsi="Times New Roman" w:cs="Times New Roman"/>
        </w:rPr>
      </w:pPr>
      <w:r w:rsidRPr="002F4BCF">
        <w:rPr>
          <w:rFonts w:ascii="Times New Roman" w:hAnsi="Times New Roman" w:cs="Times New Roman"/>
        </w:rPr>
        <w:t>4</w:t>
      </w:r>
      <w:r w:rsidR="0026161F">
        <w:rPr>
          <w:rFonts w:ascii="Times New Roman" w:hAnsi="Times New Roman" w:cs="Times New Roman"/>
        </w:rPr>
        <w:t>8</w:t>
      </w:r>
      <w:r w:rsidRPr="002F4BCF">
        <w:rPr>
          <w:rFonts w:ascii="Times New Roman" w:hAnsi="Times New Roman" w:cs="Times New Roman"/>
        </w:rPr>
        <w:t>.</w:t>
      </w:r>
      <w:r w:rsidRPr="002F4BCF">
        <w:rPr>
          <w:rFonts w:ascii="Times New Roman" w:hAnsi="Times New Roman" w:cs="Times New Roman"/>
        </w:rPr>
        <w:tab/>
        <w:t xml:space="preserve">Brod, M. K.; Toriyama, M. Y.; Snyder, G. J., Orbital Chemistry That Leads to High Valley Degeneracy in PbTe. </w:t>
      </w:r>
      <w:r w:rsidRPr="002F4BCF">
        <w:rPr>
          <w:rFonts w:ascii="Times New Roman" w:hAnsi="Times New Roman" w:cs="Times New Roman"/>
          <w:i/>
        </w:rPr>
        <w:t xml:space="preserve">Chem. Mater. </w:t>
      </w:r>
      <w:r w:rsidRPr="002F4BCF">
        <w:rPr>
          <w:rFonts w:ascii="Times New Roman" w:hAnsi="Times New Roman" w:cs="Times New Roman"/>
          <w:b/>
        </w:rPr>
        <w:t>2020,</w:t>
      </w:r>
      <w:r w:rsidRPr="002F4BCF">
        <w:rPr>
          <w:rFonts w:ascii="Times New Roman" w:hAnsi="Times New Roman" w:cs="Times New Roman"/>
        </w:rPr>
        <w:t xml:space="preserve"> </w:t>
      </w:r>
      <w:r w:rsidRPr="002F4BCF">
        <w:rPr>
          <w:rFonts w:ascii="Times New Roman" w:hAnsi="Times New Roman" w:cs="Times New Roman"/>
          <w:i/>
        </w:rPr>
        <w:t>32</w:t>
      </w:r>
      <w:r w:rsidRPr="002F4BCF">
        <w:rPr>
          <w:rFonts w:ascii="Times New Roman" w:hAnsi="Times New Roman" w:cs="Times New Roman"/>
        </w:rPr>
        <w:t xml:space="preserve"> (22), 9771-9779.</w:t>
      </w:r>
    </w:p>
    <w:p w14:paraId="7306752A" w14:textId="1E0511AD" w:rsidR="00DA55AA" w:rsidRPr="002F4BCF" w:rsidRDefault="00DA55AA" w:rsidP="00DA55AA">
      <w:pPr>
        <w:pStyle w:val="EndNoteBibliography"/>
        <w:rPr>
          <w:rFonts w:ascii="Times New Roman" w:hAnsi="Times New Roman" w:cs="Times New Roman"/>
        </w:rPr>
      </w:pPr>
      <w:r w:rsidRPr="002F4BCF">
        <w:rPr>
          <w:rFonts w:ascii="Times New Roman" w:hAnsi="Times New Roman" w:cs="Times New Roman"/>
        </w:rPr>
        <w:t>4</w:t>
      </w:r>
      <w:r w:rsidR="0026161F">
        <w:rPr>
          <w:rFonts w:ascii="Times New Roman" w:hAnsi="Times New Roman" w:cs="Times New Roman"/>
        </w:rPr>
        <w:t>9</w:t>
      </w:r>
      <w:r w:rsidRPr="002F4BCF">
        <w:rPr>
          <w:rFonts w:ascii="Times New Roman" w:hAnsi="Times New Roman" w:cs="Times New Roman"/>
        </w:rPr>
        <w:t>.</w:t>
      </w:r>
      <w:r w:rsidRPr="002F4BCF">
        <w:rPr>
          <w:rFonts w:ascii="Times New Roman" w:hAnsi="Times New Roman" w:cs="Times New Roman"/>
        </w:rPr>
        <w:tab/>
        <w:t xml:space="preserve">Zeier, W. G.; Zevalkink, A.; Gibbs, Z. M.; Hautier, G.; Kanatzidis, M. G.; Snyder, G. J., Thinking Like a Chemist: Intuition in Thermoelectric Materials. </w:t>
      </w:r>
      <w:r w:rsidRPr="002F4BCF">
        <w:rPr>
          <w:rFonts w:ascii="Times New Roman" w:hAnsi="Times New Roman" w:cs="Times New Roman"/>
          <w:i/>
        </w:rPr>
        <w:t xml:space="preserve">Angew. Chem. Int. Ed. </w:t>
      </w:r>
      <w:r w:rsidRPr="002F4BCF">
        <w:rPr>
          <w:rFonts w:ascii="Times New Roman" w:hAnsi="Times New Roman" w:cs="Times New Roman"/>
          <w:b/>
        </w:rPr>
        <w:t>2016,</w:t>
      </w:r>
      <w:r w:rsidRPr="002F4BCF">
        <w:rPr>
          <w:rFonts w:ascii="Times New Roman" w:hAnsi="Times New Roman" w:cs="Times New Roman"/>
        </w:rPr>
        <w:t xml:space="preserve"> </w:t>
      </w:r>
      <w:r w:rsidRPr="002F4BCF">
        <w:rPr>
          <w:rFonts w:ascii="Times New Roman" w:hAnsi="Times New Roman" w:cs="Times New Roman"/>
          <w:i/>
        </w:rPr>
        <w:t>55</w:t>
      </w:r>
      <w:r w:rsidRPr="002F4BCF">
        <w:rPr>
          <w:rFonts w:ascii="Times New Roman" w:hAnsi="Times New Roman" w:cs="Times New Roman"/>
        </w:rPr>
        <w:t xml:space="preserve"> (24), 6826-41.</w:t>
      </w:r>
    </w:p>
    <w:p w14:paraId="59C9BAB3" w14:textId="0131E8F4" w:rsidR="00DA55AA" w:rsidRPr="002F4BCF" w:rsidRDefault="0026161F" w:rsidP="00DA55AA">
      <w:pPr>
        <w:pStyle w:val="EndNoteBibliography"/>
        <w:rPr>
          <w:rFonts w:ascii="Times New Roman" w:hAnsi="Times New Roman" w:cs="Times New Roman"/>
        </w:rPr>
      </w:pPr>
      <w:r>
        <w:rPr>
          <w:rFonts w:ascii="Times New Roman" w:hAnsi="Times New Roman" w:cs="Times New Roman"/>
        </w:rPr>
        <w:t>50</w:t>
      </w:r>
      <w:r w:rsidR="00DA55AA" w:rsidRPr="002F4BCF">
        <w:rPr>
          <w:rFonts w:ascii="Times New Roman" w:hAnsi="Times New Roman" w:cs="Times New Roman"/>
        </w:rPr>
        <w:t>.</w:t>
      </w:r>
      <w:r w:rsidR="00DA55AA" w:rsidRPr="002F4BCF">
        <w:rPr>
          <w:rFonts w:ascii="Times New Roman" w:hAnsi="Times New Roman" w:cs="Times New Roman"/>
        </w:rPr>
        <w:tab/>
        <w:t xml:space="preserve">Waghmare, U. V.; Spaldin, N. A.; Kandpal, H. C.; Seshadri, R., First-principles indicators of metallicity and cation off-centricity in the IV-VI rocksalt chalcogenides of divalent Ge, Sn, and Pb. </w:t>
      </w:r>
      <w:r w:rsidR="00DA55AA" w:rsidRPr="002F4BCF">
        <w:rPr>
          <w:rFonts w:ascii="Times New Roman" w:hAnsi="Times New Roman" w:cs="Times New Roman"/>
          <w:i/>
        </w:rPr>
        <w:t>Phys</w:t>
      </w:r>
      <w:r w:rsidR="00DA55AA">
        <w:rPr>
          <w:rFonts w:ascii="Times New Roman" w:hAnsi="Times New Roman" w:cs="Times New Roman"/>
          <w:i/>
        </w:rPr>
        <w:t>.</w:t>
      </w:r>
      <w:r w:rsidR="00DA55AA" w:rsidRPr="002F4BCF">
        <w:rPr>
          <w:rFonts w:ascii="Times New Roman" w:hAnsi="Times New Roman" w:cs="Times New Roman"/>
          <w:i/>
        </w:rPr>
        <w:t xml:space="preserve"> Rev</w:t>
      </w:r>
      <w:r w:rsidR="00DA55AA">
        <w:rPr>
          <w:rFonts w:ascii="Times New Roman" w:hAnsi="Times New Roman" w:cs="Times New Roman"/>
          <w:i/>
        </w:rPr>
        <w:t>.</w:t>
      </w:r>
      <w:r w:rsidR="00DA55AA" w:rsidRPr="002F4BCF">
        <w:rPr>
          <w:rFonts w:ascii="Times New Roman" w:hAnsi="Times New Roman" w:cs="Times New Roman"/>
          <w:i/>
        </w:rPr>
        <w:t xml:space="preserve"> B </w:t>
      </w:r>
      <w:r w:rsidR="00DA55AA" w:rsidRPr="002F4BCF">
        <w:rPr>
          <w:rFonts w:ascii="Times New Roman" w:hAnsi="Times New Roman" w:cs="Times New Roman"/>
          <w:b/>
        </w:rPr>
        <w:t>2003,</w:t>
      </w:r>
      <w:r w:rsidR="00DA55AA" w:rsidRPr="002F4BCF">
        <w:rPr>
          <w:rFonts w:ascii="Times New Roman" w:hAnsi="Times New Roman" w:cs="Times New Roman"/>
        </w:rPr>
        <w:t xml:space="preserve"> </w:t>
      </w:r>
      <w:r w:rsidR="00DA55AA" w:rsidRPr="002F4BCF">
        <w:rPr>
          <w:rFonts w:ascii="Times New Roman" w:hAnsi="Times New Roman" w:cs="Times New Roman"/>
          <w:i/>
        </w:rPr>
        <w:t>67</w:t>
      </w:r>
      <w:r w:rsidR="00DA55AA" w:rsidRPr="002F4BCF">
        <w:rPr>
          <w:rFonts w:ascii="Times New Roman" w:hAnsi="Times New Roman" w:cs="Times New Roman"/>
        </w:rPr>
        <w:t xml:space="preserve"> (12), 125111.</w:t>
      </w:r>
    </w:p>
    <w:p w14:paraId="2B0C5B57" w14:textId="2752E6ED" w:rsidR="00DA55AA" w:rsidRPr="002F4BCF" w:rsidRDefault="0026161F" w:rsidP="00DA55AA">
      <w:pPr>
        <w:pStyle w:val="EndNoteBibliography"/>
        <w:rPr>
          <w:rFonts w:ascii="Times New Roman" w:hAnsi="Times New Roman" w:cs="Times New Roman"/>
        </w:rPr>
      </w:pPr>
      <w:r>
        <w:rPr>
          <w:rFonts w:ascii="Times New Roman" w:hAnsi="Times New Roman" w:cs="Times New Roman"/>
        </w:rPr>
        <w:t>51</w:t>
      </w:r>
      <w:r w:rsidR="00DA55AA" w:rsidRPr="002F4BCF">
        <w:rPr>
          <w:rFonts w:ascii="Times New Roman" w:hAnsi="Times New Roman" w:cs="Times New Roman"/>
        </w:rPr>
        <w:t>.</w:t>
      </w:r>
      <w:r w:rsidR="00DA55AA" w:rsidRPr="002F4BCF">
        <w:rPr>
          <w:rFonts w:ascii="Times New Roman" w:hAnsi="Times New Roman" w:cs="Times New Roman"/>
        </w:rPr>
        <w:tab/>
        <w:t xml:space="preserve">Deringer, V. L.; Zhang, W.; Lumeij, M.; Maintz, S.; Wuttig, M.; Mazzarello, R.; Dronskowski, R., Bonding Nature of Local Structural Motifs in Amorphous GeTe. </w:t>
      </w:r>
      <w:r w:rsidR="00DA55AA" w:rsidRPr="002F4BCF">
        <w:rPr>
          <w:rFonts w:ascii="Times New Roman" w:hAnsi="Times New Roman" w:cs="Times New Roman"/>
          <w:i/>
        </w:rPr>
        <w:t>Angew</w:t>
      </w:r>
      <w:r w:rsidR="00DA55AA">
        <w:rPr>
          <w:rFonts w:ascii="Times New Roman" w:hAnsi="Times New Roman" w:cs="Times New Roman"/>
          <w:i/>
        </w:rPr>
        <w:t>.</w:t>
      </w:r>
      <w:r w:rsidR="00DA55AA" w:rsidRPr="002F4BCF">
        <w:rPr>
          <w:rFonts w:ascii="Times New Roman" w:hAnsi="Times New Roman" w:cs="Times New Roman"/>
          <w:i/>
        </w:rPr>
        <w:t xml:space="preserve"> Ch</w:t>
      </w:r>
      <w:r w:rsidR="00DA55AA">
        <w:rPr>
          <w:rFonts w:ascii="Times New Roman" w:hAnsi="Times New Roman" w:cs="Times New Roman"/>
          <w:i/>
        </w:rPr>
        <w:t>em.</w:t>
      </w:r>
      <w:r w:rsidR="00DA55AA" w:rsidRPr="002F4BCF">
        <w:rPr>
          <w:rFonts w:ascii="Times New Roman" w:hAnsi="Times New Roman" w:cs="Times New Roman"/>
          <w:i/>
        </w:rPr>
        <w:t xml:space="preserve"> In</w:t>
      </w:r>
      <w:r w:rsidR="00DA55AA">
        <w:rPr>
          <w:rFonts w:ascii="Times New Roman" w:hAnsi="Times New Roman" w:cs="Times New Roman"/>
          <w:i/>
        </w:rPr>
        <w:t>t.</w:t>
      </w:r>
      <w:r w:rsidR="00DA55AA" w:rsidRPr="002F4BCF">
        <w:rPr>
          <w:rFonts w:ascii="Times New Roman" w:hAnsi="Times New Roman" w:cs="Times New Roman"/>
          <w:i/>
        </w:rPr>
        <w:t xml:space="preserve"> Ed</w:t>
      </w:r>
      <w:r w:rsidR="00DA55AA">
        <w:rPr>
          <w:rFonts w:ascii="Times New Roman" w:hAnsi="Times New Roman" w:cs="Times New Roman"/>
          <w:i/>
        </w:rPr>
        <w:t>.</w:t>
      </w:r>
      <w:r w:rsidR="00DA55AA" w:rsidRPr="002F4BCF">
        <w:rPr>
          <w:rFonts w:ascii="Times New Roman" w:hAnsi="Times New Roman" w:cs="Times New Roman"/>
          <w:i/>
        </w:rPr>
        <w:t xml:space="preserve"> </w:t>
      </w:r>
      <w:r w:rsidR="00DA55AA" w:rsidRPr="002F4BCF">
        <w:rPr>
          <w:rFonts w:ascii="Times New Roman" w:hAnsi="Times New Roman" w:cs="Times New Roman"/>
          <w:b/>
        </w:rPr>
        <w:t>2014,</w:t>
      </w:r>
      <w:r w:rsidR="00DA55AA" w:rsidRPr="002F4BCF">
        <w:rPr>
          <w:rFonts w:ascii="Times New Roman" w:hAnsi="Times New Roman" w:cs="Times New Roman"/>
        </w:rPr>
        <w:t xml:space="preserve"> </w:t>
      </w:r>
      <w:r w:rsidR="00DA55AA" w:rsidRPr="002F4BCF">
        <w:rPr>
          <w:rFonts w:ascii="Times New Roman" w:hAnsi="Times New Roman" w:cs="Times New Roman"/>
          <w:i/>
        </w:rPr>
        <w:t>53</w:t>
      </w:r>
      <w:r w:rsidR="00DA55AA" w:rsidRPr="002F4BCF">
        <w:rPr>
          <w:rFonts w:ascii="Times New Roman" w:hAnsi="Times New Roman" w:cs="Times New Roman"/>
        </w:rPr>
        <w:t xml:space="preserve"> (40), 10817-10820.</w:t>
      </w:r>
    </w:p>
    <w:p w14:paraId="1418EB2E" w14:textId="5569FF65" w:rsidR="00DA55AA" w:rsidRDefault="00DA55AA" w:rsidP="00DA55AA">
      <w:pPr>
        <w:pStyle w:val="EndNoteBibliography"/>
        <w:rPr>
          <w:rFonts w:ascii="Times New Roman" w:hAnsi="Times New Roman" w:cs="Times New Roman"/>
        </w:rPr>
      </w:pPr>
      <w:r>
        <w:rPr>
          <w:rFonts w:ascii="Times New Roman" w:hAnsi="Times New Roman" w:cs="Times New Roman"/>
        </w:rPr>
        <w:t>5</w:t>
      </w:r>
      <w:r w:rsidR="0026161F">
        <w:rPr>
          <w:rFonts w:ascii="Times New Roman" w:hAnsi="Times New Roman" w:cs="Times New Roman"/>
        </w:rPr>
        <w:t>2</w:t>
      </w:r>
      <w:r w:rsidRPr="002F4BCF">
        <w:rPr>
          <w:rFonts w:ascii="Times New Roman" w:hAnsi="Times New Roman" w:cs="Times New Roman"/>
        </w:rPr>
        <w:t>.</w:t>
      </w:r>
      <w:r w:rsidRPr="002F4BCF">
        <w:rPr>
          <w:rFonts w:ascii="Times New Roman" w:hAnsi="Times New Roman" w:cs="Times New Roman"/>
        </w:rPr>
        <w:tab/>
        <w:t xml:space="preserve">Yu, Y.; Cagnoni, M.; Cojocaru‐Mirédin, O.; Wuttig, M., Chalcogenide Thermoelectrics Empowered by an Unconventional Bonding Mechanism. </w:t>
      </w:r>
      <w:r w:rsidRPr="002F4BCF">
        <w:rPr>
          <w:rFonts w:ascii="Times New Roman" w:hAnsi="Times New Roman" w:cs="Times New Roman"/>
          <w:i/>
        </w:rPr>
        <w:t xml:space="preserve">Adv. Funct Mater </w:t>
      </w:r>
      <w:r w:rsidRPr="002F4BCF">
        <w:rPr>
          <w:rFonts w:ascii="Times New Roman" w:hAnsi="Times New Roman" w:cs="Times New Roman"/>
          <w:b/>
        </w:rPr>
        <w:t>2019</w:t>
      </w:r>
      <w:r w:rsidRPr="002F4BCF">
        <w:rPr>
          <w:rFonts w:ascii="Times New Roman" w:hAnsi="Times New Roman" w:cs="Times New Roman"/>
        </w:rPr>
        <w:t>, 1904862.</w:t>
      </w:r>
    </w:p>
    <w:p w14:paraId="1B02FDA2" w14:textId="31495263" w:rsidR="00DA55AA" w:rsidRPr="00E71B0D" w:rsidRDefault="00DA55AA" w:rsidP="00DA55AA">
      <w:pPr>
        <w:pStyle w:val="EndNoteBibliography"/>
      </w:pPr>
      <w:r w:rsidRPr="00BC61BC">
        <w:rPr>
          <w:rFonts w:ascii="Times New Roman" w:hAnsi="Times New Roman" w:cs="Times New Roman"/>
        </w:rPr>
        <w:t>5</w:t>
      </w:r>
      <w:r w:rsidR="0026161F">
        <w:rPr>
          <w:rFonts w:ascii="Times New Roman" w:hAnsi="Times New Roman" w:cs="Times New Roman"/>
        </w:rPr>
        <w:t>3</w:t>
      </w:r>
      <w:r w:rsidRPr="00BC61BC">
        <w:rPr>
          <w:rFonts w:ascii="Times New Roman" w:hAnsi="Times New Roman" w:cs="Times New Roman"/>
        </w:rPr>
        <w:t>.</w:t>
      </w:r>
      <w:r w:rsidRPr="00BC61BC">
        <w:rPr>
          <w:rFonts w:ascii="Times New Roman" w:hAnsi="Times New Roman" w:cs="Times New Roman"/>
        </w:rPr>
        <w:tab/>
        <w:t xml:space="preserve">Xing, G.; Sun, J.; Li, Y.; Fan, X.; Zheng, W.; Singh, D. J., Thermoelectric properties of p-type cubic and rhombohedral GeTe. </w:t>
      </w:r>
      <w:r>
        <w:rPr>
          <w:rFonts w:ascii="Times New Roman" w:hAnsi="Times New Roman" w:cs="Times New Roman"/>
          <w:i/>
        </w:rPr>
        <w:t>J.</w:t>
      </w:r>
      <w:r w:rsidRPr="00BC61BC">
        <w:rPr>
          <w:rFonts w:ascii="Times New Roman" w:hAnsi="Times New Roman" w:cs="Times New Roman"/>
          <w:i/>
        </w:rPr>
        <w:t xml:space="preserve"> Appl</w:t>
      </w:r>
      <w:r>
        <w:rPr>
          <w:rFonts w:ascii="Times New Roman" w:hAnsi="Times New Roman" w:cs="Times New Roman"/>
          <w:i/>
        </w:rPr>
        <w:t>.</w:t>
      </w:r>
      <w:r w:rsidRPr="00BC61BC">
        <w:rPr>
          <w:rFonts w:ascii="Times New Roman" w:hAnsi="Times New Roman" w:cs="Times New Roman"/>
          <w:i/>
        </w:rPr>
        <w:t xml:space="preserve"> Phys</w:t>
      </w:r>
      <w:r>
        <w:rPr>
          <w:rFonts w:ascii="Times New Roman" w:hAnsi="Times New Roman" w:cs="Times New Roman"/>
          <w:i/>
        </w:rPr>
        <w:t>.</w:t>
      </w:r>
      <w:r w:rsidRPr="00BC61BC">
        <w:rPr>
          <w:rFonts w:ascii="Times New Roman" w:hAnsi="Times New Roman" w:cs="Times New Roman"/>
          <w:i/>
        </w:rPr>
        <w:t xml:space="preserve"> </w:t>
      </w:r>
      <w:r w:rsidRPr="00BC61BC">
        <w:rPr>
          <w:rFonts w:ascii="Times New Roman" w:hAnsi="Times New Roman" w:cs="Times New Roman"/>
          <w:b/>
        </w:rPr>
        <w:t>2018,</w:t>
      </w:r>
      <w:r w:rsidRPr="00BC61BC">
        <w:rPr>
          <w:rFonts w:ascii="Times New Roman" w:hAnsi="Times New Roman" w:cs="Times New Roman"/>
        </w:rPr>
        <w:t xml:space="preserve"> </w:t>
      </w:r>
      <w:r w:rsidRPr="00BC61BC">
        <w:rPr>
          <w:rFonts w:ascii="Times New Roman" w:hAnsi="Times New Roman" w:cs="Times New Roman"/>
          <w:i/>
        </w:rPr>
        <w:t>123</w:t>
      </w:r>
      <w:r w:rsidRPr="00BC61BC">
        <w:rPr>
          <w:rFonts w:ascii="Times New Roman" w:hAnsi="Times New Roman" w:cs="Times New Roman"/>
        </w:rPr>
        <w:t xml:space="preserve"> (19), 195105</w:t>
      </w:r>
      <w:r w:rsidRPr="00E71B0D">
        <w:t>.</w:t>
      </w:r>
    </w:p>
    <w:p w14:paraId="5CC8F2FC" w14:textId="0E841139" w:rsidR="00DA55AA" w:rsidRPr="002F4BCF" w:rsidRDefault="00DA55AA" w:rsidP="00DA55AA">
      <w:pPr>
        <w:pStyle w:val="EndNoteBibliography"/>
        <w:rPr>
          <w:rFonts w:ascii="Times New Roman" w:hAnsi="Times New Roman" w:cs="Times New Roman"/>
        </w:rPr>
      </w:pPr>
      <w:r w:rsidRPr="00BC61BC">
        <w:rPr>
          <w:rFonts w:ascii="Times New Roman" w:hAnsi="Times New Roman" w:cs="Times New Roman"/>
        </w:rPr>
        <w:t>5</w:t>
      </w:r>
      <w:r w:rsidR="0026161F">
        <w:rPr>
          <w:rFonts w:ascii="Times New Roman" w:hAnsi="Times New Roman" w:cs="Times New Roman"/>
        </w:rPr>
        <w:t>4</w:t>
      </w:r>
      <w:r w:rsidRPr="00BC61BC">
        <w:rPr>
          <w:rFonts w:ascii="Times New Roman" w:hAnsi="Times New Roman" w:cs="Times New Roman"/>
        </w:rPr>
        <w:t>.</w:t>
      </w:r>
      <w:r w:rsidRPr="00BC61BC">
        <w:rPr>
          <w:rFonts w:ascii="Times New Roman" w:hAnsi="Times New Roman" w:cs="Times New Roman"/>
        </w:rPr>
        <w:tab/>
        <w:t xml:space="preserve">Shportko, K.; Kremers, S.; Woda, M.; Lencer, D.; Robertson, J.; Wuttig, M., Resonant bonding in crystalline phase-change materials. </w:t>
      </w:r>
      <w:r w:rsidRPr="00BC61BC">
        <w:rPr>
          <w:rFonts w:ascii="Times New Roman" w:hAnsi="Times New Roman" w:cs="Times New Roman"/>
          <w:i/>
        </w:rPr>
        <w:t>Nat</w:t>
      </w:r>
      <w:r>
        <w:rPr>
          <w:rFonts w:ascii="Times New Roman" w:hAnsi="Times New Roman" w:cs="Times New Roman"/>
          <w:i/>
        </w:rPr>
        <w:t>.</w:t>
      </w:r>
      <w:r w:rsidRPr="00BC61BC">
        <w:rPr>
          <w:rFonts w:ascii="Times New Roman" w:hAnsi="Times New Roman" w:cs="Times New Roman"/>
          <w:i/>
        </w:rPr>
        <w:t xml:space="preserve"> Mater</w:t>
      </w:r>
      <w:r>
        <w:rPr>
          <w:rFonts w:ascii="Times New Roman" w:hAnsi="Times New Roman" w:cs="Times New Roman"/>
          <w:i/>
        </w:rPr>
        <w:t>.</w:t>
      </w:r>
      <w:r w:rsidRPr="00BC61BC">
        <w:rPr>
          <w:rFonts w:ascii="Times New Roman" w:hAnsi="Times New Roman" w:cs="Times New Roman"/>
          <w:i/>
        </w:rPr>
        <w:t xml:space="preserve"> </w:t>
      </w:r>
      <w:r w:rsidRPr="00BC61BC">
        <w:rPr>
          <w:rFonts w:ascii="Times New Roman" w:hAnsi="Times New Roman" w:cs="Times New Roman"/>
          <w:b/>
        </w:rPr>
        <w:t>2008,</w:t>
      </w:r>
      <w:r w:rsidRPr="00BC61BC">
        <w:rPr>
          <w:rFonts w:ascii="Times New Roman" w:hAnsi="Times New Roman" w:cs="Times New Roman"/>
        </w:rPr>
        <w:t xml:space="preserve"> </w:t>
      </w:r>
      <w:r w:rsidRPr="00BC61BC">
        <w:rPr>
          <w:rFonts w:ascii="Times New Roman" w:hAnsi="Times New Roman" w:cs="Times New Roman"/>
          <w:i/>
        </w:rPr>
        <w:t>7</w:t>
      </w:r>
      <w:r w:rsidRPr="00BC61BC">
        <w:rPr>
          <w:rFonts w:ascii="Times New Roman" w:hAnsi="Times New Roman" w:cs="Times New Roman"/>
        </w:rPr>
        <w:t xml:space="preserve"> (8), 653-658.</w:t>
      </w:r>
    </w:p>
    <w:p w14:paraId="241EA429" w14:textId="2FF2A817" w:rsidR="00DA55AA" w:rsidRPr="002F4BCF" w:rsidRDefault="00DA55AA" w:rsidP="00DA55AA">
      <w:pPr>
        <w:pStyle w:val="EndNoteBibliography"/>
        <w:rPr>
          <w:rFonts w:ascii="Times New Roman" w:hAnsi="Times New Roman" w:cs="Times New Roman"/>
        </w:rPr>
      </w:pPr>
      <w:r>
        <w:rPr>
          <w:rFonts w:ascii="Times New Roman" w:hAnsi="Times New Roman" w:cs="Times New Roman"/>
        </w:rPr>
        <w:t>5</w:t>
      </w:r>
      <w:r w:rsidR="0026161F">
        <w:rPr>
          <w:rFonts w:ascii="Times New Roman" w:hAnsi="Times New Roman" w:cs="Times New Roman"/>
        </w:rPr>
        <w:t>5</w:t>
      </w:r>
      <w:r w:rsidRPr="002F4BCF">
        <w:rPr>
          <w:rFonts w:ascii="Times New Roman" w:hAnsi="Times New Roman" w:cs="Times New Roman"/>
        </w:rPr>
        <w:t>.</w:t>
      </w:r>
      <w:r w:rsidRPr="002F4BCF">
        <w:rPr>
          <w:rFonts w:ascii="Times New Roman" w:hAnsi="Times New Roman" w:cs="Times New Roman"/>
        </w:rPr>
        <w:tab/>
        <w:t xml:space="preserve">Kim, H.-S.; Gibbs, Z. M.; Tang, Y.; Wang, H.; Snyder, G. J., Characterization of Lorenz number with Seebeck coefficient measurement. </w:t>
      </w:r>
      <w:r w:rsidRPr="002F4BCF">
        <w:rPr>
          <w:rFonts w:ascii="Times New Roman" w:hAnsi="Times New Roman" w:cs="Times New Roman"/>
          <w:i/>
        </w:rPr>
        <w:t>APL Mater</w:t>
      </w:r>
      <w:r>
        <w:rPr>
          <w:rFonts w:ascii="Times New Roman" w:hAnsi="Times New Roman" w:cs="Times New Roman"/>
          <w:i/>
        </w:rPr>
        <w:t>.</w:t>
      </w:r>
      <w:r w:rsidRPr="002F4BCF">
        <w:rPr>
          <w:rFonts w:ascii="Times New Roman" w:hAnsi="Times New Roman" w:cs="Times New Roman"/>
          <w:i/>
        </w:rPr>
        <w:t xml:space="preserve"> </w:t>
      </w:r>
      <w:r w:rsidRPr="002F4BCF">
        <w:rPr>
          <w:rFonts w:ascii="Times New Roman" w:hAnsi="Times New Roman" w:cs="Times New Roman"/>
          <w:b/>
        </w:rPr>
        <w:t>2015,</w:t>
      </w:r>
      <w:r w:rsidRPr="002F4BCF">
        <w:rPr>
          <w:rFonts w:ascii="Times New Roman" w:hAnsi="Times New Roman" w:cs="Times New Roman"/>
        </w:rPr>
        <w:t xml:space="preserve"> </w:t>
      </w:r>
      <w:r w:rsidRPr="002F4BCF">
        <w:rPr>
          <w:rFonts w:ascii="Times New Roman" w:hAnsi="Times New Roman" w:cs="Times New Roman"/>
          <w:i/>
        </w:rPr>
        <w:t>3</w:t>
      </w:r>
      <w:r w:rsidRPr="002F4BCF">
        <w:rPr>
          <w:rFonts w:ascii="Times New Roman" w:hAnsi="Times New Roman" w:cs="Times New Roman"/>
        </w:rPr>
        <w:t xml:space="preserve"> (4), 041506.</w:t>
      </w:r>
    </w:p>
    <w:p w14:paraId="468C80FA" w14:textId="7CE76A14" w:rsidR="00DA55AA" w:rsidRPr="002F4BCF" w:rsidRDefault="00DA55AA" w:rsidP="00DA55AA">
      <w:pPr>
        <w:pStyle w:val="EndNoteBibliography"/>
        <w:rPr>
          <w:rFonts w:ascii="Times New Roman" w:hAnsi="Times New Roman" w:cs="Times New Roman"/>
        </w:rPr>
      </w:pPr>
      <w:r w:rsidRPr="002F4BCF">
        <w:rPr>
          <w:rFonts w:ascii="Times New Roman" w:hAnsi="Times New Roman" w:cs="Times New Roman"/>
        </w:rPr>
        <w:t>5</w:t>
      </w:r>
      <w:r w:rsidR="0026161F">
        <w:rPr>
          <w:rFonts w:ascii="Times New Roman" w:hAnsi="Times New Roman" w:cs="Times New Roman"/>
        </w:rPr>
        <w:t>6</w:t>
      </w:r>
      <w:r w:rsidRPr="002F4BCF">
        <w:rPr>
          <w:rFonts w:ascii="Times New Roman" w:hAnsi="Times New Roman" w:cs="Times New Roman"/>
        </w:rPr>
        <w:t>.</w:t>
      </w:r>
      <w:r w:rsidRPr="002F4BCF">
        <w:rPr>
          <w:rFonts w:ascii="Times New Roman" w:hAnsi="Times New Roman" w:cs="Times New Roman"/>
        </w:rPr>
        <w:tab/>
        <w:t xml:space="preserve">Cahill, D. G.; Pohl, R. O., Thermal conductivity of amorphous solids above the plateau. </w:t>
      </w:r>
      <w:r w:rsidRPr="002F4BCF">
        <w:rPr>
          <w:rFonts w:ascii="Times New Roman" w:hAnsi="Times New Roman" w:cs="Times New Roman"/>
          <w:i/>
        </w:rPr>
        <w:t>Phys</w:t>
      </w:r>
      <w:r>
        <w:rPr>
          <w:rFonts w:ascii="Times New Roman" w:hAnsi="Times New Roman" w:cs="Times New Roman"/>
          <w:i/>
        </w:rPr>
        <w:t>.</w:t>
      </w:r>
      <w:r w:rsidRPr="002F4BCF">
        <w:rPr>
          <w:rFonts w:ascii="Times New Roman" w:hAnsi="Times New Roman" w:cs="Times New Roman"/>
          <w:i/>
        </w:rPr>
        <w:t xml:space="preserve"> Rev</w:t>
      </w:r>
      <w:r>
        <w:rPr>
          <w:rFonts w:ascii="Times New Roman" w:hAnsi="Times New Roman" w:cs="Times New Roman"/>
          <w:i/>
        </w:rPr>
        <w:t>.</w:t>
      </w:r>
      <w:r w:rsidRPr="002F4BCF">
        <w:rPr>
          <w:rFonts w:ascii="Times New Roman" w:hAnsi="Times New Roman" w:cs="Times New Roman"/>
          <w:i/>
        </w:rPr>
        <w:t xml:space="preserve"> B </w:t>
      </w:r>
      <w:r w:rsidRPr="002F4BCF">
        <w:rPr>
          <w:rFonts w:ascii="Times New Roman" w:hAnsi="Times New Roman" w:cs="Times New Roman"/>
          <w:b/>
        </w:rPr>
        <w:t>1987,</w:t>
      </w:r>
      <w:r w:rsidRPr="002F4BCF">
        <w:rPr>
          <w:rFonts w:ascii="Times New Roman" w:hAnsi="Times New Roman" w:cs="Times New Roman"/>
        </w:rPr>
        <w:t xml:space="preserve"> </w:t>
      </w:r>
      <w:r w:rsidRPr="002F4BCF">
        <w:rPr>
          <w:rFonts w:ascii="Times New Roman" w:hAnsi="Times New Roman" w:cs="Times New Roman"/>
          <w:i/>
        </w:rPr>
        <w:t>35</w:t>
      </w:r>
      <w:r w:rsidRPr="002F4BCF">
        <w:rPr>
          <w:rFonts w:ascii="Times New Roman" w:hAnsi="Times New Roman" w:cs="Times New Roman"/>
        </w:rPr>
        <w:t xml:space="preserve"> (8), 4067-4073.</w:t>
      </w:r>
    </w:p>
    <w:p w14:paraId="173CC69F" w14:textId="4DA90DC6" w:rsidR="00DA55AA" w:rsidRPr="002F4BCF" w:rsidRDefault="00DA55AA" w:rsidP="00DA55AA">
      <w:pPr>
        <w:pStyle w:val="EndNoteBibliography"/>
        <w:rPr>
          <w:rFonts w:ascii="Times New Roman" w:hAnsi="Times New Roman" w:cs="Times New Roman"/>
        </w:rPr>
      </w:pPr>
      <w:r w:rsidRPr="002F4BCF">
        <w:rPr>
          <w:rFonts w:ascii="Times New Roman" w:hAnsi="Times New Roman" w:cs="Times New Roman"/>
        </w:rPr>
        <w:t>5</w:t>
      </w:r>
      <w:r w:rsidR="0026161F">
        <w:rPr>
          <w:rFonts w:ascii="Times New Roman" w:hAnsi="Times New Roman" w:cs="Times New Roman"/>
        </w:rPr>
        <w:t>7</w:t>
      </w:r>
      <w:r w:rsidRPr="002F4BCF">
        <w:rPr>
          <w:rFonts w:ascii="Times New Roman" w:hAnsi="Times New Roman" w:cs="Times New Roman"/>
        </w:rPr>
        <w:t>.</w:t>
      </w:r>
      <w:r w:rsidRPr="002F4BCF">
        <w:rPr>
          <w:rFonts w:ascii="Times New Roman" w:hAnsi="Times New Roman" w:cs="Times New Roman"/>
        </w:rPr>
        <w:tab/>
        <w:t>Banik, A.; Ghosh, T.; Arora, R.; Dutta, M.; Pandey, J.; Acharya, S.; Soni, A.; Waghmare, U. V.; Biswas, K., Engineering ferroelectric instability to achieve ultralow thermal conductivity and high thermoelectric performance in Sn</w:t>
      </w:r>
      <w:r w:rsidRPr="009B0153">
        <w:rPr>
          <w:rFonts w:ascii="Times New Roman" w:hAnsi="Times New Roman" w:cs="Times New Roman"/>
          <w:vertAlign w:val="subscript"/>
        </w:rPr>
        <w:t>1-</w:t>
      </w:r>
      <w:r w:rsidRPr="009B0153">
        <w:rPr>
          <w:rFonts w:ascii="Times New Roman" w:hAnsi="Times New Roman" w:cs="Times New Roman"/>
          <w:i/>
          <w:iCs/>
          <w:vertAlign w:val="subscript"/>
        </w:rPr>
        <w:t>x</w:t>
      </w:r>
      <w:r w:rsidRPr="002F4BCF">
        <w:rPr>
          <w:rFonts w:ascii="Times New Roman" w:hAnsi="Times New Roman" w:cs="Times New Roman"/>
        </w:rPr>
        <w:t>Ge</w:t>
      </w:r>
      <w:r w:rsidRPr="009B0153">
        <w:rPr>
          <w:rFonts w:ascii="Times New Roman" w:hAnsi="Times New Roman" w:cs="Times New Roman"/>
          <w:i/>
          <w:iCs/>
          <w:vertAlign w:val="subscript"/>
        </w:rPr>
        <w:t>x</w:t>
      </w:r>
      <w:r w:rsidRPr="002F4BCF">
        <w:rPr>
          <w:rFonts w:ascii="Times New Roman" w:hAnsi="Times New Roman" w:cs="Times New Roman"/>
        </w:rPr>
        <w:t xml:space="preserve">Te. </w:t>
      </w:r>
      <w:r w:rsidRPr="002F4BCF">
        <w:rPr>
          <w:rFonts w:ascii="Times New Roman" w:hAnsi="Times New Roman" w:cs="Times New Roman"/>
          <w:i/>
        </w:rPr>
        <w:t xml:space="preserve">Energy Environ. Sci. </w:t>
      </w:r>
      <w:r w:rsidRPr="002F4BCF">
        <w:rPr>
          <w:rFonts w:ascii="Times New Roman" w:hAnsi="Times New Roman" w:cs="Times New Roman"/>
          <w:b/>
        </w:rPr>
        <w:t>2019,</w:t>
      </w:r>
      <w:r w:rsidRPr="002F4BCF">
        <w:rPr>
          <w:rFonts w:ascii="Times New Roman" w:hAnsi="Times New Roman" w:cs="Times New Roman"/>
        </w:rPr>
        <w:t xml:space="preserve"> </w:t>
      </w:r>
      <w:r w:rsidRPr="002F4BCF">
        <w:rPr>
          <w:rFonts w:ascii="Times New Roman" w:hAnsi="Times New Roman" w:cs="Times New Roman"/>
          <w:i/>
        </w:rPr>
        <w:t>12</w:t>
      </w:r>
      <w:r w:rsidRPr="002F4BCF">
        <w:rPr>
          <w:rFonts w:ascii="Times New Roman" w:hAnsi="Times New Roman" w:cs="Times New Roman"/>
        </w:rPr>
        <w:t xml:space="preserve"> (2), 589-595.</w:t>
      </w:r>
    </w:p>
    <w:p w14:paraId="119C8666" w14:textId="48271547" w:rsidR="00DA55AA" w:rsidRDefault="00DA55AA" w:rsidP="00DA55AA">
      <w:pPr>
        <w:rPr>
          <w:rFonts w:ascii="Times New Roman" w:hAnsi="Times New Roman" w:cs="Times New Roman"/>
        </w:rPr>
      </w:pPr>
      <w:r w:rsidRPr="002F4BCF">
        <w:rPr>
          <w:rFonts w:ascii="Times New Roman" w:hAnsi="Times New Roman" w:cs="Times New Roman"/>
        </w:rPr>
        <w:t>5</w:t>
      </w:r>
      <w:r w:rsidR="0026161F">
        <w:rPr>
          <w:rFonts w:ascii="Times New Roman" w:hAnsi="Times New Roman" w:cs="Times New Roman"/>
        </w:rPr>
        <w:t>8</w:t>
      </w:r>
      <w:r w:rsidRPr="002F4BCF">
        <w:rPr>
          <w:rFonts w:ascii="Times New Roman" w:hAnsi="Times New Roman" w:cs="Times New Roman"/>
        </w:rPr>
        <w:t>.</w:t>
      </w:r>
      <w:r w:rsidRPr="002F4BCF">
        <w:rPr>
          <w:rFonts w:ascii="Times New Roman" w:hAnsi="Times New Roman" w:cs="Times New Roman"/>
        </w:rPr>
        <w:tab/>
      </w:r>
      <w:proofErr w:type="spellStart"/>
      <w:r w:rsidRPr="002F4BCF">
        <w:rPr>
          <w:rFonts w:ascii="Times New Roman" w:hAnsi="Times New Roman" w:cs="Times New Roman"/>
        </w:rPr>
        <w:t>Lubchenko</w:t>
      </w:r>
      <w:proofErr w:type="spellEnd"/>
      <w:r w:rsidRPr="002F4BCF">
        <w:rPr>
          <w:rFonts w:ascii="Times New Roman" w:hAnsi="Times New Roman" w:cs="Times New Roman"/>
        </w:rPr>
        <w:t xml:space="preserve">, V.; </w:t>
      </w:r>
      <w:proofErr w:type="spellStart"/>
      <w:r w:rsidRPr="002F4BCF">
        <w:rPr>
          <w:rFonts w:ascii="Times New Roman" w:hAnsi="Times New Roman" w:cs="Times New Roman"/>
        </w:rPr>
        <w:t>Wolynes</w:t>
      </w:r>
      <w:proofErr w:type="spellEnd"/>
      <w:r w:rsidRPr="002F4BCF">
        <w:rPr>
          <w:rFonts w:ascii="Times New Roman" w:hAnsi="Times New Roman" w:cs="Times New Roman"/>
        </w:rPr>
        <w:t xml:space="preserve">, P. G., The origin of the boson peak and thermal conductivity plateau in low-temperature glasses. </w:t>
      </w:r>
      <w:r w:rsidRPr="009B0153">
        <w:rPr>
          <w:rFonts w:ascii="Times New Roman" w:hAnsi="Times New Roman" w:cs="Times New Roman"/>
          <w:i/>
        </w:rPr>
        <w:t>Proc. Natl. Acad. Sci. U.S.A.</w:t>
      </w:r>
      <w:r w:rsidRPr="002F4BCF">
        <w:rPr>
          <w:rFonts w:ascii="Times New Roman" w:hAnsi="Times New Roman" w:cs="Times New Roman"/>
          <w:i/>
        </w:rPr>
        <w:t xml:space="preserve"> </w:t>
      </w:r>
      <w:r w:rsidRPr="002F4BCF">
        <w:rPr>
          <w:rFonts w:ascii="Times New Roman" w:hAnsi="Times New Roman" w:cs="Times New Roman"/>
          <w:b/>
        </w:rPr>
        <w:t>2003,</w:t>
      </w:r>
      <w:r w:rsidRPr="002F4BCF">
        <w:rPr>
          <w:rFonts w:ascii="Times New Roman" w:hAnsi="Times New Roman" w:cs="Times New Roman"/>
        </w:rPr>
        <w:t xml:space="preserve"> </w:t>
      </w:r>
      <w:r w:rsidRPr="002F4BCF">
        <w:rPr>
          <w:rFonts w:ascii="Times New Roman" w:hAnsi="Times New Roman" w:cs="Times New Roman"/>
          <w:i/>
        </w:rPr>
        <w:t>100</w:t>
      </w:r>
      <w:r w:rsidRPr="002F4BCF">
        <w:rPr>
          <w:rFonts w:ascii="Times New Roman" w:hAnsi="Times New Roman" w:cs="Times New Roman"/>
        </w:rPr>
        <w:t xml:space="preserve"> (4), 1515-1518.</w:t>
      </w:r>
    </w:p>
    <w:p w14:paraId="3CDCB938" w14:textId="1A3E2C1B" w:rsidR="00DA55AA" w:rsidRPr="00A745F9" w:rsidRDefault="00DA55AA" w:rsidP="00DA55AA">
      <w:pPr>
        <w:pStyle w:val="EndNoteBibliography"/>
        <w:rPr>
          <w:rFonts w:ascii="Times New Roman" w:hAnsi="Times New Roman" w:cs="Times New Roman"/>
        </w:rPr>
      </w:pPr>
      <w:r w:rsidRPr="00A745F9">
        <w:rPr>
          <w:rFonts w:ascii="Times New Roman" w:hAnsi="Times New Roman" w:cs="Times New Roman"/>
        </w:rPr>
        <w:lastRenderedPageBreak/>
        <w:t>5</w:t>
      </w:r>
      <w:r w:rsidR="0026161F">
        <w:rPr>
          <w:rFonts w:ascii="Times New Roman" w:hAnsi="Times New Roman" w:cs="Times New Roman"/>
        </w:rPr>
        <w:t>9</w:t>
      </w:r>
      <w:r w:rsidRPr="00A745F9">
        <w:rPr>
          <w:rFonts w:ascii="Times New Roman" w:hAnsi="Times New Roman" w:cs="Times New Roman"/>
        </w:rPr>
        <w:t>.</w:t>
      </w:r>
      <w:r w:rsidRPr="00A745F9">
        <w:rPr>
          <w:rFonts w:ascii="Times New Roman" w:hAnsi="Times New Roman" w:cs="Times New Roman"/>
        </w:rPr>
        <w:tab/>
        <w:t xml:space="preserve">Snykers, M.; Delavignette, P.; Amelinckx, S., The domain structure of GeTe as observed by electron microscopy. </w:t>
      </w:r>
      <w:r w:rsidRPr="00A745F9">
        <w:rPr>
          <w:rFonts w:ascii="Times New Roman" w:hAnsi="Times New Roman" w:cs="Times New Roman"/>
          <w:i/>
        </w:rPr>
        <w:t>Mater</w:t>
      </w:r>
      <w:r>
        <w:rPr>
          <w:rFonts w:ascii="Times New Roman" w:hAnsi="Times New Roman" w:cs="Times New Roman"/>
          <w:i/>
        </w:rPr>
        <w:t>.</w:t>
      </w:r>
      <w:r w:rsidRPr="00A745F9">
        <w:rPr>
          <w:rFonts w:ascii="Times New Roman" w:hAnsi="Times New Roman" w:cs="Times New Roman"/>
          <w:i/>
        </w:rPr>
        <w:t xml:space="preserve"> Res</w:t>
      </w:r>
      <w:r>
        <w:rPr>
          <w:rFonts w:ascii="Times New Roman" w:hAnsi="Times New Roman" w:cs="Times New Roman"/>
          <w:i/>
        </w:rPr>
        <w:t>.</w:t>
      </w:r>
      <w:r w:rsidRPr="00A745F9">
        <w:rPr>
          <w:rFonts w:ascii="Times New Roman" w:hAnsi="Times New Roman" w:cs="Times New Roman"/>
          <w:i/>
        </w:rPr>
        <w:t xml:space="preserve"> Bull</w:t>
      </w:r>
      <w:r>
        <w:rPr>
          <w:rFonts w:ascii="Times New Roman" w:hAnsi="Times New Roman" w:cs="Times New Roman"/>
          <w:i/>
        </w:rPr>
        <w:t>.</w:t>
      </w:r>
      <w:r w:rsidRPr="00A745F9">
        <w:rPr>
          <w:rFonts w:ascii="Times New Roman" w:hAnsi="Times New Roman" w:cs="Times New Roman"/>
          <w:i/>
        </w:rPr>
        <w:t xml:space="preserve"> </w:t>
      </w:r>
      <w:r w:rsidRPr="00A745F9">
        <w:rPr>
          <w:rFonts w:ascii="Times New Roman" w:hAnsi="Times New Roman" w:cs="Times New Roman"/>
          <w:b/>
        </w:rPr>
        <w:t>1972,</w:t>
      </w:r>
      <w:r w:rsidRPr="00A745F9">
        <w:rPr>
          <w:rFonts w:ascii="Times New Roman" w:hAnsi="Times New Roman" w:cs="Times New Roman"/>
        </w:rPr>
        <w:t xml:space="preserve"> </w:t>
      </w:r>
      <w:r w:rsidRPr="00A745F9">
        <w:rPr>
          <w:rFonts w:ascii="Times New Roman" w:hAnsi="Times New Roman" w:cs="Times New Roman"/>
          <w:i/>
        </w:rPr>
        <w:t>7</w:t>
      </w:r>
      <w:r w:rsidRPr="00A745F9">
        <w:rPr>
          <w:rFonts w:ascii="Times New Roman" w:hAnsi="Times New Roman" w:cs="Times New Roman"/>
        </w:rPr>
        <w:t xml:space="preserve"> (8), 831-839.</w:t>
      </w:r>
    </w:p>
    <w:p w14:paraId="7ABA5BBA" w14:textId="3C69D7CE" w:rsidR="00DA55AA" w:rsidRPr="00A745F9" w:rsidRDefault="0026161F" w:rsidP="00DA55AA">
      <w:pPr>
        <w:pStyle w:val="EndNoteBibliography"/>
        <w:rPr>
          <w:rFonts w:ascii="Times New Roman" w:hAnsi="Times New Roman" w:cs="Times New Roman"/>
        </w:rPr>
      </w:pPr>
      <w:r>
        <w:rPr>
          <w:rFonts w:ascii="Times New Roman" w:hAnsi="Times New Roman" w:cs="Times New Roman"/>
        </w:rPr>
        <w:t>60</w:t>
      </w:r>
      <w:r w:rsidR="00DA55AA" w:rsidRPr="00A745F9">
        <w:rPr>
          <w:rFonts w:ascii="Times New Roman" w:hAnsi="Times New Roman" w:cs="Times New Roman"/>
        </w:rPr>
        <w:t>.</w:t>
      </w:r>
      <w:r w:rsidR="00DA55AA" w:rsidRPr="00A745F9">
        <w:rPr>
          <w:rFonts w:ascii="Times New Roman" w:hAnsi="Times New Roman" w:cs="Times New Roman"/>
        </w:rPr>
        <w:tab/>
        <w:t xml:space="preserve">Yu, Y.; Xie, L.; Pennycook, S. J.; Bosman, M.; He, J., Strain-induced van der Waals gaps in GeTe revealed by in situ nanobeam diffraction. </w:t>
      </w:r>
      <w:r w:rsidR="00DA55AA" w:rsidRPr="00A745F9">
        <w:rPr>
          <w:rFonts w:ascii="Times New Roman" w:hAnsi="Times New Roman" w:cs="Times New Roman"/>
          <w:i/>
        </w:rPr>
        <w:t>Sci</w:t>
      </w:r>
      <w:r w:rsidR="00DA55AA">
        <w:rPr>
          <w:rFonts w:ascii="Times New Roman" w:hAnsi="Times New Roman" w:cs="Times New Roman"/>
          <w:i/>
        </w:rPr>
        <w:t>.</w:t>
      </w:r>
      <w:r w:rsidR="00DA55AA" w:rsidRPr="00A745F9">
        <w:rPr>
          <w:rFonts w:ascii="Times New Roman" w:hAnsi="Times New Roman" w:cs="Times New Roman"/>
          <w:i/>
        </w:rPr>
        <w:t xml:space="preserve"> Adv</w:t>
      </w:r>
      <w:r w:rsidR="00DA55AA">
        <w:rPr>
          <w:rFonts w:ascii="Times New Roman" w:hAnsi="Times New Roman" w:cs="Times New Roman"/>
          <w:i/>
        </w:rPr>
        <w:t>.</w:t>
      </w:r>
      <w:r w:rsidR="00DA55AA" w:rsidRPr="00A745F9">
        <w:rPr>
          <w:rFonts w:ascii="Times New Roman" w:hAnsi="Times New Roman" w:cs="Times New Roman"/>
          <w:i/>
        </w:rPr>
        <w:t xml:space="preserve"> 8</w:t>
      </w:r>
      <w:r w:rsidR="00DA55AA" w:rsidRPr="00A745F9">
        <w:rPr>
          <w:rFonts w:ascii="Times New Roman" w:hAnsi="Times New Roman" w:cs="Times New Roman"/>
        </w:rPr>
        <w:t xml:space="preserve"> (45), eadd7690.</w:t>
      </w:r>
    </w:p>
    <w:p w14:paraId="5A5DEC39" w14:textId="03C0EC24" w:rsidR="00DA55AA" w:rsidRDefault="0026161F" w:rsidP="00DA55AA">
      <w:pPr>
        <w:rPr>
          <w:rFonts w:ascii="Times New Roman" w:hAnsi="Times New Roman" w:cs="Times New Roman"/>
          <w:noProof/>
        </w:rPr>
      </w:pPr>
      <w:r>
        <w:rPr>
          <w:rFonts w:ascii="Times New Roman" w:hAnsi="Times New Roman" w:cs="Times New Roman"/>
          <w:noProof/>
        </w:rPr>
        <w:t>61</w:t>
      </w:r>
      <w:r w:rsidR="00DA55AA" w:rsidRPr="00A745F9">
        <w:rPr>
          <w:rFonts w:ascii="Times New Roman" w:hAnsi="Times New Roman" w:cs="Times New Roman"/>
          <w:noProof/>
        </w:rPr>
        <w:t>.</w:t>
      </w:r>
      <w:r w:rsidR="00DA55AA" w:rsidRPr="00A745F9">
        <w:rPr>
          <w:rFonts w:ascii="Times New Roman" w:hAnsi="Times New Roman" w:cs="Times New Roman"/>
          <w:noProof/>
        </w:rPr>
        <w:tab/>
        <w:t>Wu, D.; Xie, L.; Xu, X.; He, J., High Thermoelectric Performance Achieved in GeTe–Bi</w:t>
      </w:r>
      <w:r w:rsidR="00DA55AA" w:rsidRPr="00A745F9">
        <w:rPr>
          <w:rFonts w:ascii="Times New Roman" w:hAnsi="Times New Roman" w:cs="Times New Roman"/>
          <w:noProof/>
          <w:vertAlign w:val="subscript"/>
        </w:rPr>
        <w:t>2</w:t>
      </w:r>
      <w:r w:rsidR="00DA55AA" w:rsidRPr="00A745F9">
        <w:rPr>
          <w:rFonts w:ascii="Times New Roman" w:hAnsi="Times New Roman" w:cs="Times New Roman"/>
          <w:noProof/>
        </w:rPr>
        <w:t>Te</w:t>
      </w:r>
      <w:r w:rsidR="00DA55AA" w:rsidRPr="00A745F9">
        <w:rPr>
          <w:rFonts w:ascii="Times New Roman" w:hAnsi="Times New Roman" w:cs="Times New Roman"/>
          <w:noProof/>
          <w:vertAlign w:val="subscript"/>
        </w:rPr>
        <w:t>3</w:t>
      </w:r>
      <w:r w:rsidR="00DA55AA" w:rsidRPr="00A745F9">
        <w:rPr>
          <w:rFonts w:ascii="Times New Roman" w:hAnsi="Times New Roman" w:cs="Times New Roman"/>
          <w:noProof/>
        </w:rPr>
        <w:t xml:space="preserve"> Pseudo‐Binary via Van der Waals Gap‐Induced Hierarchical Ferroelectric Domain Structure. </w:t>
      </w:r>
      <w:r w:rsidR="00DA55AA" w:rsidRPr="00A745F9">
        <w:rPr>
          <w:rFonts w:ascii="Times New Roman" w:hAnsi="Times New Roman" w:cs="Times New Roman"/>
          <w:i/>
          <w:noProof/>
        </w:rPr>
        <w:t xml:space="preserve">Adv. Funct Mater </w:t>
      </w:r>
      <w:r w:rsidR="00DA55AA" w:rsidRPr="00A745F9">
        <w:rPr>
          <w:rFonts w:ascii="Times New Roman" w:hAnsi="Times New Roman" w:cs="Times New Roman"/>
          <w:b/>
          <w:noProof/>
        </w:rPr>
        <w:t>2019,</w:t>
      </w:r>
      <w:r w:rsidR="00DA55AA" w:rsidRPr="00A745F9">
        <w:rPr>
          <w:rFonts w:ascii="Times New Roman" w:hAnsi="Times New Roman" w:cs="Times New Roman"/>
          <w:noProof/>
        </w:rPr>
        <w:t xml:space="preserve"> </w:t>
      </w:r>
      <w:r w:rsidR="00DA55AA" w:rsidRPr="00A745F9">
        <w:rPr>
          <w:rFonts w:ascii="Times New Roman" w:hAnsi="Times New Roman" w:cs="Times New Roman"/>
          <w:i/>
          <w:noProof/>
        </w:rPr>
        <w:t>29</w:t>
      </w:r>
      <w:r w:rsidR="00DA55AA" w:rsidRPr="00A745F9">
        <w:rPr>
          <w:rFonts w:ascii="Times New Roman" w:hAnsi="Times New Roman" w:cs="Times New Roman"/>
          <w:noProof/>
        </w:rPr>
        <w:t xml:space="preserve"> (18), 1806613.</w:t>
      </w:r>
    </w:p>
    <w:p w14:paraId="603C3812" w14:textId="15533940" w:rsidR="00DA55AA" w:rsidRPr="002F4BCF" w:rsidRDefault="00DA55AA" w:rsidP="00DA55AA">
      <w:pPr>
        <w:pStyle w:val="EndNoteBibliography"/>
        <w:rPr>
          <w:rFonts w:ascii="Times New Roman" w:hAnsi="Times New Roman" w:cs="Times New Roman"/>
        </w:rPr>
      </w:pPr>
      <w:r>
        <w:rPr>
          <w:rFonts w:ascii="Times New Roman" w:hAnsi="Times New Roman" w:cs="Times New Roman"/>
        </w:rPr>
        <w:t>6</w:t>
      </w:r>
      <w:r w:rsidR="0026161F">
        <w:rPr>
          <w:rFonts w:ascii="Times New Roman" w:hAnsi="Times New Roman" w:cs="Times New Roman"/>
        </w:rPr>
        <w:t>2</w:t>
      </w:r>
      <w:r w:rsidRPr="002F4BCF">
        <w:rPr>
          <w:rFonts w:ascii="Times New Roman" w:hAnsi="Times New Roman" w:cs="Times New Roman"/>
        </w:rPr>
        <w:t>.</w:t>
      </w:r>
      <w:r w:rsidRPr="002F4BCF">
        <w:rPr>
          <w:rFonts w:ascii="Times New Roman" w:hAnsi="Times New Roman" w:cs="Times New Roman"/>
        </w:rPr>
        <w:tab/>
        <w:t>Hong, M.; Wang, Y.; Liu, W. D.; Matsumura, S.; Wang, H.; Zou, J.; Chen, Z. G., Arrays of Planar Vacancies in Superior Thermoelectric Ge</w:t>
      </w:r>
      <w:r w:rsidRPr="009B0153">
        <w:rPr>
          <w:rFonts w:ascii="Times New Roman" w:hAnsi="Times New Roman" w:cs="Times New Roman"/>
          <w:vertAlign w:val="subscript"/>
        </w:rPr>
        <w:t>1-</w:t>
      </w:r>
      <w:r w:rsidRPr="009B0153">
        <w:rPr>
          <w:rFonts w:ascii="Times New Roman" w:hAnsi="Times New Roman" w:cs="Times New Roman"/>
          <w:i/>
          <w:iCs/>
          <w:vertAlign w:val="subscript"/>
        </w:rPr>
        <w:t>x</w:t>
      </w:r>
      <w:r w:rsidRPr="009B0153">
        <w:rPr>
          <w:rFonts w:ascii="Times New Roman" w:hAnsi="Times New Roman" w:cs="Times New Roman"/>
          <w:vertAlign w:val="subscript"/>
        </w:rPr>
        <w:t>-</w:t>
      </w:r>
      <w:r w:rsidRPr="009B0153">
        <w:rPr>
          <w:rFonts w:ascii="Times New Roman" w:hAnsi="Times New Roman" w:cs="Times New Roman"/>
          <w:i/>
          <w:iCs/>
          <w:vertAlign w:val="subscript"/>
        </w:rPr>
        <w:t>y</w:t>
      </w:r>
      <w:r w:rsidRPr="002F4BCF">
        <w:rPr>
          <w:rFonts w:ascii="Times New Roman" w:hAnsi="Times New Roman" w:cs="Times New Roman"/>
        </w:rPr>
        <w:t>Cd</w:t>
      </w:r>
      <w:r w:rsidRPr="009B0153">
        <w:rPr>
          <w:rFonts w:ascii="Times New Roman" w:hAnsi="Times New Roman" w:cs="Times New Roman"/>
          <w:i/>
          <w:iCs/>
          <w:vertAlign w:val="subscript"/>
        </w:rPr>
        <w:t>x</w:t>
      </w:r>
      <w:r w:rsidRPr="002F4BCF">
        <w:rPr>
          <w:rFonts w:ascii="Times New Roman" w:hAnsi="Times New Roman" w:cs="Times New Roman"/>
        </w:rPr>
        <w:t>Bi</w:t>
      </w:r>
      <w:r w:rsidRPr="009B0153">
        <w:rPr>
          <w:rFonts w:ascii="Times New Roman" w:hAnsi="Times New Roman" w:cs="Times New Roman"/>
          <w:i/>
          <w:iCs/>
          <w:vertAlign w:val="subscript"/>
        </w:rPr>
        <w:t>y</w:t>
      </w:r>
      <w:r w:rsidRPr="002F4BCF">
        <w:rPr>
          <w:rFonts w:ascii="Times New Roman" w:hAnsi="Times New Roman" w:cs="Times New Roman"/>
        </w:rPr>
        <w:t xml:space="preserve">Te with Band Convergence. </w:t>
      </w:r>
      <w:r w:rsidRPr="002F4BCF">
        <w:rPr>
          <w:rFonts w:ascii="Times New Roman" w:hAnsi="Times New Roman" w:cs="Times New Roman"/>
          <w:i/>
        </w:rPr>
        <w:t xml:space="preserve">Adv. Energy Mater. </w:t>
      </w:r>
      <w:r w:rsidRPr="002F4BCF">
        <w:rPr>
          <w:rFonts w:ascii="Times New Roman" w:hAnsi="Times New Roman" w:cs="Times New Roman"/>
          <w:b/>
        </w:rPr>
        <w:t>2018,</w:t>
      </w:r>
      <w:r w:rsidRPr="002F4BCF">
        <w:rPr>
          <w:rFonts w:ascii="Times New Roman" w:hAnsi="Times New Roman" w:cs="Times New Roman"/>
        </w:rPr>
        <w:t xml:space="preserve"> </w:t>
      </w:r>
      <w:r w:rsidRPr="002F4BCF">
        <w:rPr>
          <w:rFonts w:ascii="Times New Roman" w:hAnsi="Times New Roman" w:cs="Times New Roman"/>
          <w:i/>
        </w:rPr>
        <w:t>8</w:t>
      </w:r>
      <w:r w:rsidRPr="002F4BCF">
        <w:rPr>
          <w:rFonts w:ascii="Times New Roman" w:hAnsi="Times New Roman" w:cs="Times New Roman"/>
        </w:rPr>
        <w:t xml:space="preserve"> (30).</w:t>
      </w:r>
    </w:p>
    <w:p w14:paraId="014003ED" w14:textId="7B7308A8" w:rsidR="00DA55AA" w:rsidRPr="002F4BCF" w:rsidRDefault="00DA55AA" w:rsidP="00DA55AA">
      <w:pPr>
        <w:pStyle w:val="EndNoteBibliography"/>
        <w:rPr>
          <w:rFonts w:ascii="Times New Roman" w:hAnsi="Times New Roman" w:cs="Times New Roman"/>
        </w:rPr>
      </w:pPr>
      <w:r>
        <w:rPr>
          <w:rFonts w:ascii="Times New Roman" w:hAnsi="Times New Roman" w:cs="Times New Roman"/>
        </w:rPr>
        <w:t>6</w:t>
      </w:r>
      <w:r w:rsidR="0026161F">
        <w:rPr>
          <w:rFonts w:ascii="Times New Roman" w:hAnsi="Times New Roman" w:cs="Times New Roman"/>
        </w:rPr>
        <w:t>3</w:t>
      </w:r>
      <w:r w:rsidRPr="002F4BCF">
        <w:rPr>
          <w:rFonts w:ascii="Times New Roman" w:hAnsi="Times New Roman" w:cs="Times New Roman"/>
        </w:rPr>
        <w:t>.</w:t>
      </w:r>
      <w:r w:rsidRPr="002F4BCF">
        <w:rPr>
          <w:rFonts w:ascii="Times New Roman" w:hAnsi="Times New Roman" w:cs="Times New Roman"/>
        </w:rPr>
        <w:tab/>
        <w:t xml:space="preserve">Sarkar, D.; Ghosh, T.; Roychowdhury, S.; Arora, R.; Sajan, S.; Sheet, G.; Waghmare, U. V.; Biswas, K., Ferroelectric Instability Induced Ultralow Thermal Conductivity and High Thermoelectric Performance in Rhombohedral p-Type GeSe Crystal. </w:t>
      </w:r>
      <w:r w:rsidRPr="002F4BCF">
        <w:rPr>
          <w:rFonts w:ascii="Times New Roman" w:hAnsi="Times New Roman" w:cs="Times New Roman"/>
          <w:i/>
        </w:rPr>
        <w:t xml:space="preserve">J. Am. Chem. Soc. </w:t>
      </w:r>
      <w:r w:rsidRPr="002F4BCF">
        <w:rPr>
          <w:rFonts w:ascii="Times New Roman" w:hAnsi="Times New Roman" w:cs="Times New Roman"/>
          <w:b/>
        </w:rPr>
        <w:t>2020,</w:t>
      </w:r>
      <w:r w:rsidRPr="002F4BCF">
        <w:rPr>
          <w:rFonts w:ascii="Times New Roman" w:hAnsi="Times New Roman" w:cs="Times New Roman"/>
        </w:rPr>
        <w:t xml:space="preserve"> </w:t>
      </w:r>
      <w:r w:rsidRPr="002F4BCF">
        <w:rPr>
          <w:rFonts w:ascii="Times New Roman" w:hAnsi="Times New Roman" w:cs="Times New Roman"/>
          <w:i/>
        </w:rPr>
        <w:t>142</w:t>
      </w:r>
      <w:r w:rsidRPr="002F4BCF">
        <w:rPr>
          <w:rFonts w:ascii="Times New Roman" w:hAnsi="Times New Roman" w:cs="Times New Roman"/>
        </w:rPr>
        <w:t xml:space="preserve"> (28), 12237-12244.</w:t>
      </w:r>
    </w:p>
    <w:p w14:paraId="0FE35878" w14:textId="73A21EB6" w:rsidR="00DA55AA" w:rsidRPr="002F4BCF" w:rsidRDefault="00DA55AA" w:rsidP="00DA55AA">
      <w:pPr>
        <w:pStyle w:val="EndNoteBibliography"/>
        <w:rPr>
          <w:rFonts w:ascii="Times New Roman" w:hAnsi="Times New Roman" w:cs="Times New Roman"/>
        </w:rPr>
      </w:pPr>
      <w:r>
        <w:rPr>
          <w:rFonts w:ascii="Times New Roman" w:hAnsi="Times New Roman" w:cs="Times New Roman"/>
        </w:rPr>
        <w:t>6</w:t>
      </w:r>
      <w:r w:rsidR="0026161F">
        <w:rPr>
          <w:rFonts w:ascii="Times New Roman" w:hAnsi="Times New Roman" w:cs="Times New Roman"/>
        </w:rPr>
        <w:t>4</w:t>
      </w:r>
      <w:r w:rsidRPr="002F4BCF">
        <w:rPr>
          <w:rFonts w:ascii="Times New Roman" w:hAnsi="Times New Roman" w:cs="Times New Roman"/>
        </w:rPr>
        <w:t>.</w:t>
      </w:r>
      <w:r w:rsidRPr="002F4BCF">
        <w:rPr>
          <w:rFonts w:ascii="Times New Roman" w:hAnsi="Times New Roman" w:cs="Times New Roman"/>
        </w:rPr>
        <w:tab/>
        <w:t xml:space="preserve">Hu, L.; Duan, B.; Lyu, T.; Lin, N.; Zhang, C.; Liu, F.; Li, J.; Wuttig, M.; Yu, Y., In Situ Design of High-Performance Dual-Phase GeSe Thermoelectrics by Tailoring Chemical Bonds. </w:t>
      </w:r>
      <w:r w:rsidRPr="002F4BCF">
        <w:rPr>
          <w:rFonts w:ascii="Times New Roman" w:hAnsi="Times New Roman" w:cs="Times New Roman"/>
          <w:i/>
        </w:rPr>
        <w:t>Adv. Funct</w:t>
      </w:r>
      <w:r>
        <w:rPr>
          <w:rFonts w:ascii="Times New Roman" w:hAnsi="Times New Roman" w:cs="Times New Roman"/>
          <w:i/>
        </w:rPr>
        <w:t>.</w:t>
      </w:r>
      <w:r w:rsidRPr="002F4BCF">
        <w:rPr>
          <w:rFonts w:ascii="Times New Roman" w:hAnsi="Times New Roman" w:cs="Times New Roman"/>
          <w:i/>
        </w:rPr>
        <w:t xml:space="preserve"> Mater</w:t>
      </w:r>
      <w:r>
        <w:rPr>
          <w:rFonts w:ascii="Times New Roman" w:hAnsi="Times New Roman" w:cs="Times New Roman"/>
          <w:i/>
        </w:rPr>
        <w:t>.</w:t>
      </w:r>
      <w:r w:rsidRPr="002F4BCF">
        <w:rPr>
          <w:rFonts w:ascii="Times New Roman" w:hAnsi="Times New Roman" w:cs="Times New Roman"/>
          <w:i/>
        </w:rPr>
        <w:t xml:space="preserve"> </w:t>
      </w:r>
      <w:r w:rsidRPr="002F4BCF">
        <w:rPr>
          <w:rFonts w:ascii="Times New Roman" w:hAnsi="Times New Roman" w:cs="Times New Roman"/>
          <w:b/>
        </w:rPr>
        <w:t>2023,</w:t>
      </w:r>
      <w:r w:rsidRPr="002F4BCF">
        <w:rPr>
          <w:rFonts w:ascii="Times New Roman" w:hAnsi="Times New Roman" w:cs="Times New Roman"/>
        </w:rPr>
        <w:t xml:space="preserve"> </w:t>
      </w:r>
      <w:r w:rsidRPr="002F4BCF">
        <w:rPr>
          <w:rFonts w:ascii="Times New Roman" w:hAnsi="Times New Roman" w:cs="Times New Roman"/>
          <w:i/>
        </w:rPr>
        <w:t>33</w:t>
      </w:r>
      <w:r w:rsidRPr="002F4BCF">
        <w:rPr>
          <w:rFonts w:ascii="Times New Roman" w:hAnsi="Times New Roman" w:cs="Times New Roman"/>
        </w:rPr>
        <w:t xml:space="preserve"> (17), 2214854.</w:t>
      </w:r>
    </w:p>
    <w:p w14:paraId="1FC59E02" w14:textId="4FE7339A" w:rsidR="00DA55AA" w:rsidRDefault="00DA55AA" w:rsidP="00DA55AA">
      <w:pPr>
        <w:rPr>
          <w:rFonts w:ascii="Times New Roman" w:hAnsi="Times New Roman" w:cs="Times New Roman"/>
        </w:rPr>
      </w:pPr>
      <w:r>
        <w:rPr>
          <w:rFonts w:ascii="Times New Roman" w:hAnsi="Times New Roman" w:cs="Times New Roman"/>
        </w:rPr>
        <w:t>6</w:t>
      </w:r>
      <w:r w:rsidR="0026161F">
        <w:rPr>
          <w:rFonts w:ascii="Times New Roman" w:hAnsi="Times New Roman" w:cs="Times New Roman"/>
        </w:rPr>
        <w:t>5</w:t>
      </w:r>
      <w:r w:rsidRPr="002F4BCF">
        <w:rPr>
          <w:rFonts w:ascii="Times New Roman" w:hAnsi="Times New Roman" w:cs="Times New Roman"/>
        </w:rPr>
        <w:t>.</w:t>
      </w:r>
      <w:r w:rsidRPr="002F4BCF">
        <w:rPr>
          <w:rFonts w:ascii="Times New Roman" w:hAnsi="Times New Roman" w:cs="Times New Roman"/>
        </w:rPr>
        <w:tab/>
        <w:t xml:space="preserve">Sidharth, D.; Alagar </w:t>
      </w:r>
      <w:proofErr w:type="spellStart"/>
      <w:r w:rsidRPr="002F4BCF">
        <w:rPr>
          <w:rFonts w:ascii="Times New Roman" w:hAnsi="Times New Roman" w:cs="Times New Roman"/>
        </w:rPr>
        <w:t>Nedunchezhian</w:t>
      </w:r>
      <w:proofErr w:type="spellEnd"/>
      <w:r w:rsidRPr="002F4BCF">
        <w:rPr>
          <w:rFonts w:ascii="Times New Roman" w:hAnsi="Times New Roman" w:cs="Times New Roman"/>
        </w:rPr>
        <w:t>, A. S.; Akilan, R.; Srivastava, A.; Srinivasan, B.; Immanuel, P.; Rajkumar, R.; Yalini Devi, N.; Arivanandhan, M.; Liu, C.-J.; Anbalagan, G.; Shankar, R.; Jayavel, R., Enhanced thermoelectric performance of band structure engineered GeSe</w:t>
      </w:r>
      <w:r w:rsidRPr="009B0153">
        <w:rPr>
          <w:rFonts w:ascii="Times New Roman" w:hAnsi="Times New Roman" w:cs="Times New Roman"/>
          <w:vertAlign w:val="subscript"/>
        </w:rPr>
        <w:t>1</w:t>
      </w:r>
      <w:r w:rsidRPr="009B0153">
        <w:rPr>
          <w:rFonts w:ascii="Times New Roman" w:eastAsia="微软雅黑" w:hAnsi="Times New Roman" w:cs="Times New Roman"/>
          <w:vertAlign w:val="subscript"/>
        </w:rPr>
        <w:t>−</w:t>
      </w:r>
      <w:r w:rsidRPr="009B0153">
        <w:rPr>
          <w:rFonts w:ascii="Times New Roman" w:hAnsi="Times New Roman" w:cs="Times New Roman"/>
          <w:i/>
          <w:iCs/>
          <w:vertAlign w:val="subscript"/>
        </w:rPr>
        <w:t>x</w:t>
      </w:r>
      <w:r w:rsidRPr="002F4BCF">
        <w:rPr>
          <w:rFonts w:ascii="Times New Roman" w:hAnsi="Times New Roman" w:cs="Times New Roman"/>
        </w:rPr>
        <w:t>Te</w:t>
      </w:r>
      <w:r w:rsidRPr="009B0153">
        <w:rPr>
          <w:rFonts w:ascii="Times New Roman" w:hAnsi="Times New Roman" w:cs="Times New Roman"/>
          <w:i/>
          <w:iCs/>
          <w:vertAlign w:val="subscript"/>
        </w:rPr>
        <w:t>x</w:t>
      </w:r>
      <w:r w:rsidRPr="002F4BCF">
        <w:rPr>
          <w:rFonts w:ascii="Times New Roman" w:hAnsi="Times New Roman" w:cs="Times New Roman"/>
        </w:rPr>
        <w:t xml:space="preserve"> alloys. </w:t>
      </w:r>
      <w:r w:rsidRPr="009B0153">
        <w:rPr>
          <w:rFonts w:ascii="Times New Roman" w:hAnsi="Times New Roman" w:cs="Times New Roman"/>
          <w:i/>
        </w:rPr>
        <w:t>Sustain. Energy Fuels</w:t>
      </w:r>
      <w:r w:rsidRPr="002F4BCF">
        <w:rPr>
          <w:rFonts w:ascii="Times New Roman" w:hAnsi="Times New Roman" w:cs="Times New Roman"/>
          <w:i/>
        </w:rPr>
        <w:t xml:space="preserve"> </w:t>
      </w:r>
      <w:r w:rsidRPr="002F4BCF">
        <w:rPr>
          <w:rFonts w:ascii="Times New Roman" w:hAnsi="Times New Roman" w:cs="Times New Roman"/>
          <w:b/>
        </w:rPr>
        <w:t>2021,</w:t>
      </w:r>
      <w:r w:rsidRPr="002F4BCF">
        <w:rPr>
          <w:rFonts w:ascii="Times New Roman" w:hAnsi="Times New Roman" w:cs="Times New Roman"/>
        </w:rPr>
        <w:t xml:space="preserve"> </w:t>
      </w:r>
      <w:r w:rsidRPr="002F4BCF">
        <w:rPr>
          <w:rFonts w:ascii="Times New Roman" w:hAnsi="Times New Roman" w:cs="Times New Roman"/>
          <w:i/>
        </w:rPr>
        <w:t>5</w:t>
      </w:r>
      <w:r w:rsidRPr="002F4BCF">
        <w:rPr>
          <w:rFonts w:ascii="Times New Roman" w:hAnsi="Times New Roman" w:cs="Times New Roman"/>
        </w:rPr>
        <w:t xml:space="preserve"> (6), 1734-1746.</w:t>
      </w:r>
    </w:p>
    <w:p w14:paraId="23B650F2" w14:textId="0D56AD48" w:rsidR="00CA4E92" w:rsidRDefault="00752975">
      <w:pPr>
        <w:widowControl/>
        <w:jc w:val="left"/>
        <w:rPr>
          <w:rFonts w:ascii="Times New Roman" w:hAnsi="Times New Roman" w:cs="Times New Roman"/>
        </w:rPr>
      </w:pPr>
      <w:r>
        <w:rPr>
          <w:rFonts w:ascii="Times New Roman" w:hAnsi="Times New Roman" w:cs="Times New Roman"/>
        </w:rPr>
        <w:br w:type="page"/>
      </w:r>
    </w:p>
    <w:p w14:paraId="19920A84" w14:textId="5A98142C" w:rsidR="00CA4E92" w:rsidRDefault="00752975">
      <w:pPr>
        <w:rPr>
          <w:rFonts w:ascii="Times New Roman" w:hAnsi="Times New Roman" w:cs="Times New Roman"/>
        </w:rPr>
      </w:pPr>
      <w:r>
        <w:rPr>
          <w:rFonts w:ascii="Times New Roman" w:hAnsi="Times New Roman" w:cs="Times New Roman"/>
        </w:rPr>
        <w:lastRenderedPageBreak/>
        <w:t>TOC Graphic</w:t>
      </w:r>
    </w:p>
    <w:p w14:paraId="256D815F" w14:textId="77777777" w:rsidR="00186299" w:rsidRDefault="00ED6D7B">
      <w:r w:rsidRPr="00ED6D7B">
        <w:t xml:space="preserve"> </w:t>
      </w:r>
      <w:r>
        <w:rPr>
          <w:noProof/>
        </w:rPr>
        <w:drawing>
          <wp:inline distT="0" distB="0" distL="0" distR="0" wp14:anchorId="1E1DE4FB" wp14:editId="07D990C3">
            <wp:extent cx="2510568" cy="2108934"/>
            <wp:effectExtent l="0" t="0" r="4445" b="5715"/>
            <wp:docPr id="202054896" name="图片 3"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54896" name="图片 3" descr="图表, 散点图&#10;&#10;描述已自动生成"/>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1098" cy="2117779"/>
                    </a:xfrm>
                    <a:prstGeom prst="rect">
                      <a:avLst/>
                    </a:prstGeom>
                    <a:noFill/>
                    <a:ln>
                      <a:noFill/>
                    </a:ln>
                  </pic:spPr>
                </pic:pic>
              </a:graphicData>
            </a:graphic>
          </wp:inline>
        </w:drawing>
      </w:r>
    </w:p>
    <w:p w14:paraId="201E7074" w14:textId="77777777" w:rsidR="005D2C35" w:rsidRDefault="005D2C35">
      <w:pPr>
        <w:rPr>
          <w:rFonts w:ascii="Times New Roman" w:hAnsi="Times New Roman" w:cs="Times New Roman"/>
        </w:rPr>
      </w:pPr>
    </w:p>
    <w:p w14:paraId="302D08E3" w14:textId="77777777" w:rsidR="005D2C35" w:rsidRDefault="005D2C35">
      <w:pPr>
        <w:rPr>
          <w:rFonts w:ascii="Times New Roman" w:hAnsi="Times New Roman" w:cs="Times New Roman"/>
        </w:rPr>
      </w:pPr>
    </w:p>
    <w:p w14:paraId="518EC9AB" w14:textId="7FB1AA39" w:rsidR="008233A0" w:rsidRPr="006E5462" w:rsidRDefault="005D2C35">
      <w:pP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ADDIN EN.REFLIST </w:instrText>
      </w:r>
      <w:r w:rsidR="00000000">
        <w:rPr>
          <w:rFonts w:ascii="Times New Roman" w:hAnsi="Times New Roman" w:cs="Times New Roman"/>
        </w:rPr>
        <w:fldChar w:fldCharType="separate"/>
      </w:r>
      <w:r>
        <w:rPr>
          <w:rFonts w:ascii="Times New Roman" w:hAnsi="Times New Roman" w:cs="Times New Roman"/>
        </w:rPr>
        <w:fldChar w:fldCharType="end"/>
      </w:r>
    </w:p>
    <w:sectPr w:rsidR="008233A0" w:rsidRPr="006E5462">
      <w:footerReference w:type="default" r:id="rId1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41886A" w14:textId="77777777" w:rsidR="002D362B" w:rsidRDefault="002D362B">
      <w:r>
        <w:separator/>
      </w:r>
    </w:p>
  </w:endnote>
  <w:endnote w:type="continuationSeparator" w:id="0">
    <w:p w14:paraId="07D2CD14" w14:textId="77777777" w:rsidR="002D362B" w:rsidRDefault="002D36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dvOT9b12cd41">
    <w:altName w:val="Cambria"/>
    <w:panose1 w:val="00000000000000000000"/>
    <w:charset w:val="00"/>
    <w:family w:val="auto"/>
    <w:notTrueType/>
    <w:pitch w:val="default"/>
    <w:sig w:usb0="00000003" w:usb1="00000000" w:usb2="00000000" w:usb3="00000000" w:csb0="00000001" w:csb1="00000000"/>
  </w:font>
  <w:font w:name="AdvOTd168d80a.I">
    <w:altName w:val="Cambria"/>
    <w:panose1 w:val="00000000000000000000"/>
    <w:charset w:val="00"/>
    <w:family w:val="roman"/>
    <w:notTrueType/>
    <w:pitch w:val="default"/>
  </w:font>
  <w:font w:name="AdvEls-ent7">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dvOT2e364b11">
    <w:altName w:val="Times New Roman"/>
    <w:panose1 w:val="00000000000000000000"/>
    <w:charset w:val="00"/>
    <w:family w:val="roman"/>
    <w:notTrueType/>
    <w:pitch w:val="default"/>
    <w:sig w:usb0="00000003" w:usb1="00000000" w:usb2="00000000" w:usb3="00000000" w:csb0="00000001" w:csb1="00000000"/>
  </w:font>
  <w:font w:name="微软雅黑">
    <w:altName w:val="Microsoft YaHe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6103732"/>
      <w:docPartObj>
        <w:docPartGallery w:val="Page Numbers (Bottom of Page)"/>
        <w:docPartUnique/>
      </w:docPartObj>
    </w:sdtPr>
    <w:sdtEndPr>
      <w:rPr>
        <w:noProof/>
      </w:rPr>
    </w:sdtEndPr>
    <w:sdtContent>
      <w:p w14:paraId="5D87371B" w14:textId="41EBC55C" w:rsidR="00660E69" w:rsidRDefault="00752975">
        <w:pPr>
          <w:pStyle w:val="af"/>
          <w:jc w:val="right"/>
        </w:pPr>
        <w:r>
          <w:fldChar w:fldCharType="begin"/>
        </w:r>
        <w:r>
          <w:instrText xml:space="preserve"> PAGE   \* MERGEFORMAT </w:instrText>
        </w:r>
        <w:r>
          <w:fldChar w:fldCharType="separate"/>
        </w:r>
        <w:r>
          <w:rPr>
            <w:noProof/>
          </w:rPr>
          <w:t>2</w:t>
        </w:r>
        <w:r>
          <w:rPr>
            <w:noProof/>
          </w:rPr>
          <w:fldChar w:fldCharType="end"/>
        </w:r>
      </w:p>
    </w:sdtContent>
  </w:sdt>
  <w:p w14:paraId="18683FBD" w14:textId="77777777" w:rsidR="00660E69" w:rsidRDefault="00660E69">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69C79D" w14:textId="77777777" w:rsidR="002D362B" w:rsidRDefault="002D362B">
      <w:r>
        <w:separator/>
      </w:r>
    </w:p>
  </w:footnote>
  <w:footnote w:type="continuationSeparator" w:id="0">
    <w:p w14:paraId="5B94B6EC" w14:textId="77777777" w:rsidR="002D362B" w:rsidRDefault="002D362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BQJDEwNLM0sTIxNTcyUdpeDU4uLM/DyQAqNaAPN/gnssAAAA"/>
    <w:docVar w:name="EN.InstantFormat" w:val="&lt;ENInstantFormat&gt;&lt;Enabled&gt;1&lt;/Enabled&gt;&lt;ScanUnformatted&gt;1&lt;/ScanUnformatted&gt;&lt;ScanChanges&gt;1&lt;/ScanChanges&gt;&lt;Suspended&gt;1&lt;/Suspended&gt;&lt;/ENInstantFormat&gt;"/>
    <w:docVar w:name="EN.Layout" w:val="&lt;ENLayout&gt;&lt;Style&gt;J Amer Chem Society&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vvzwdxt3vfp9oedpsw5tap02trpe5aevvtf&quot;&gt;My EndNote Library&lt;record-ids&gt;&lt;item&gt;73&lt;/item&gt;&lt;/record-ids&gt;&lt;/item&gt;&lt;/Libraries&gt;"/>
  </w:docVars>
  <w:rsids>
    <w:rsidRoot w:val="004D3BA4"/>
    <w:rsid w:val="000024B8"/>
    <w:rsid w:val="00002EB7"/>
    <w:rsid w:val="000074DA"/>
    <w:rsid w:val="00011B07"/>
    <w:rsid w:val="000131C6"/>
    <w:rsid w:val="00013449"/>
    <w:rsid w:val="00013DB6"/>
    <w:rsid w:val="00013EA5"/>
    <w:rsid w:val="00014844"/>
    <w:rsid w:val="0001494B"/>
    <w:rsid w:val="00020D9F"/>
    <w:rsid w:val="000223DB"/>
    <w:rsid w:val="0002243B"/>
    <w:rsid w:val="00027577"/>
    <w:rsid w:val="00031478"/>
    <w:rsid w:val="00032FD4"/>
    <w:rsid w:val="000344F1"/>
    <w:rsid w:val="000362D1"/>
    <w:rsid w:val="00041C17"/>
    <w:rsid w:val="000467D5"/>
    <w:rsid w:val="00046AAD"/>
    <w:rsid w:val="00047174"/>
    <w:rsid w:val="000543AE"/>
    <w:rsid w:val="000557A5"/>
    <w:rsid w:val="0005612B"/>
    <w:rsid w:val="00057BD4"/>
    <w:rsid w:val="000615AF"/>
    <w:rsid w:val="0007025C"/>
    <w:rsid w:val="00070A6F"/>
    <w:rsid w:val="00071392"/>
    <w:rsid w:val="00075904"/>
    <w:rsid w:val="00077F10"/>
    <w:rsid w:val="000852D9"/>
    <w:rsid w:val="000924E2"/>
    <w:rsid w:val="00092E66"/>
    <w:rsid w:val="0009659C"/>
    <w:rsid w:val="000973D2"/>
    <w:rsid w:val="000A0576"/>
    <w:rsid w:val="000A0EF1"/>
    <w:rsid w:val="000A29E4"/>
    <w:rsid w:val="000A2C55"/>
    <w:rsid w:val="000A48A2"/>
    <w:rsid w:val="000A5177"/>
    <w:rsid w:val="000A5AF8"/>
    <w:rsid w:val="000A5CF8"/>
    <w:rsid w:val="000A689C"/>
    <w:rsid w:val="000B1C98"/>
    <w:rsid w:val="000B3FDF"/>
    <w:rsid w:val="000C0BBA"/>
    <w:rsid w:val="000C12BC"/>
    <w:rsid w:val="000C36FE"/>
    <w:rsid w:val="000C7D9F"/>
    <w:rsid w:val="000D2982"/>
    <w:rsid w:val="000D462A"/>
    <w:rsid w:val="000E023B"/>
    <w:rsid w:val="000E45C9"/>
    <w:rsid w:val="000E4F18"/>
    <w:rsid w:val="000E7E35"/>
    <w:rsid w:val="000F0AEF"/>
    <w:rsid w:val="000F0D7E"/>
    <w:rsid w:val="000F2EDD"/>
    <w:rsid w:val="000F2F2B"/>
    <w:rsid w:val="000F3983"/>
    <w:rsid w:val="000F4574"/>
    <w:rsid w:val="000F522E"/>
    <w:rsid w:val="000F54BD"/>
    <w:rsid w:val="00102AB9"/>
    <w:rsid w:val="00102B78"/>
    <w:rsid w:val="00103A70"/>
    <w:rsid w:val="00103BFA"/>
    <w:rsid w:val="00107142"/>
    <w:rsid w:val="00107DAE"/>
    <w:rsid w:val="00110000"/>
    <w:rsid w:val="001101CA"/>
    <w:rsid w:val="001104C6"/>
    <w:rsid w:val="00111A29"/>
    <w:rsid w:val="00114C5B"/>
    <w:rsid w:val="00121452"/>
    <w:rsid w:val="0012152A"/>
    <w:rsid w:val="00121578"/>
    <w:rsid w:val="00124FDA"/>
    <w:rsid w:val="00125338"/>
    <w:rsid w:val="00132E37"/>
    <w:rsid w:val="001335BF"/>
    <w:rsid w:val="00133E09"/>
    <w:rsid w:val="0013680C"/>
    <w:rsid w:val="00136D88"/>
    <w:rsid w:val="00137506"/>
    <w:rsid w:val="00141A74"/>
    <w:rsid w:val="00146C09"/>
    <w:rsid w:val="00153CF3"/>
    <w:rsid w:val="00153FA2"/>
    <w:rsid w:val="00154D30"/>
    <w:rsid w:val="001563D9"/>
    <w:rsid w:val="00156B1A"/>
    <w:rsid w:val="001570BD"/>
    <w:rsid w:val="00157719"/>
    <w:rsid w:val="001579AE"/>
    <w:rsid w:val="00160D57"/>
    <w:rsid w:val="001614B8"/>
    <w:rsid w:val="001630EF"/>
    <w:rsid w:val="001632C5"/>
    <w:rsid w:val="0016627A"/>
    <w:rsid w:val="001662EB"/>
    <w:rsid w:val="001669A4"/>
    <w:rsid w:val="00166C99"/>
    <w:rsid w:val="0016744A"/>
    <w:rsid w:val="0016774D"/>
    <w:rsid w:val="00172228"/>
    <w:rsid w:val="001729B8"/>
    <w:rsid w:val="0017303F"/>
    <w:rsid w:val="001749F1"/>
    <w:rsid w:val="00174E54"/>
    <w:rsid w:val="001762E6"/>
    <w:rsid w:val="00177AF2"/>
    <w:rsid w:val="0018151F"/>
    <w:rsid w:val="00184506"/>
    <w:rsid w:val="00184B62"/>
    <w:rsid w:val="00184CED"/>
    <w:rsid w:val="00185DE9"/>
    <w:rsid w:val="00186299"/>
    <w:rsid w:val="00186530"/>
    <w:rsid w:val="00187109"/>
    <w:rsid w:val="00191BB7"/>
    <w:rsid w:val="0019215A"/>
    <w:rsid w:val="00192ED2"/>
    <w:rsid w:val="001938EF"/>
    <w:rsid w:val="0019579D"/>
    <w:rsid w:val="0019663A"/>
    <w:rsid w:val="001A0C47"/>
    <w:rsid w:val="001A1215"/>
    <w:rsid w:val="001A14E1"/>
    <w:rsid w:val="001A3ABE"/>
    <w:rsid w:val="001A62A0"/>
    <w:rsid w:val="001A660C"/>
    <w:rsid w:val="001B1057"/>
    <w:rsid w:val="001B4C50"/>
    <w:rsid w:val="001B5A19"/>
    <w:rsid w:val="001B5FC7"/>
    <w:rsid w:val="001C27E3"/>
    <w:rsid w:val="001C4FEA"/>
    <w:rsid w:val="001C6002"/>
    <w:rsid w:val="001D28C9"/>
    <w:rsid w:val="001D3DCB"/>
    <w:rsid w:val="001E1BAA"/>
    <w:rsid w:val="001E4DBC"/>
    <w:rsid w:val="001E4E0F"/>
    <w:rsid w:val="001E4ECA"/>
    <w:rsid w:val="001E5184"/>
    <w:rsid w:val="001E623E"/>
    <w:rsid w:val="001F2122"/>
    <w:rsid w:val="001F3F72"/>
    <w:rsid w:val="001F404B"/>
    <w:rsid w:val="001F6722"/>
    <w:rsid w:val="001F7017"/>
    <w:rsid w:val="0020017A"/>
    <w:rsid w:val="0020177A"/>
    <w:rsid w:val="00204124"/>
    <w:rsid w:val="002049F5"/>
    <w:rsid w:val="00206A02"/>
    <w:rsid w:val="00206D59"/>
    <w:rsid w:val="002071CA"/>
    <w:rsid w:val="00210809"/>
    <w:rsid w:val="0021170F"/>
    <w:rsid w:val="00211DBB"/>
    <w:rsid w:val="00213570"/>
    <w:rsid w:val="00214D16"/>
    <w:rsid w:val="00215986"/>
    <w:rsid w:val="0021609D"/>
    <w:rsid w:val="0021634A"/>
    <w:rsid w:val="002165AC"/>
    <w:rsid w:val="00221DE8"/>
    <w:rsid w:val="00223DA9"/>
    <w:rsid w:val="00226675"/>
    <w:rsid w:val="00226926"/>
    <w:rsid w:val="00227757"/>
    <w:rsid w:val="0023018C"/>
    <w:rsid w:val="0023404B"/>
    <w:rsid w:val="00234238"/>
    <w:rsid w:val="00235C88"/>
    <w:rsid w:val="00236B47"/>
    <w:rsid w:val="002372B0"/>
    <w:rsid w:val="00237AD1"/>
    <w:rsid w:val="00240E03"/>
    <w:rsid w:val="002414B7"/>
    <w:rsid w:val="00242295"/>
    <w:rsid w:val="00243321"/>
    <w:rsid w:val="00243373"/>
    <w:rsid w:val="00243AD3"/>
    <w:rsid w:val="00245256"/>
    <w:rsid w:val="00245DE2"/>
    <w:rsid w:val="002469E0"/>
    <w:rsid w:val="00247EE1"/>
    <w:rsid w:val="002513BD"/>
    <w:rsid w:val="002519EA"/>
    <w:rsid w:val="002536F8"/>
    <w:rsid w:val="0025378A"/>
    <w:rsid w:val="002562C9"/>
    <w:rsid w:val="00256A7F"/>
    <w:rsid w:val="00256AD6"/>
    <w:rsid w:val="00261240"/>
    <w:rsid w:val="0026161F"/>
    <w:rsid w:val="00261774"/>
    <w:rsid w:val="00261784"/>
    <w:rsid w:val="0026707C"/>
    <w:rsid w:val="00267FBC"/>
    <w:rsid w:val="00270541"/>
    <w:rsid w:val="0027225D"/>
    <w:rsid w:val="002749D9"/>
    <w:rsid w:val="002755BB"/>
    <w:rsid w:val="00277B8E"/>
    <w:rsid w:val="002824B3"/>
    <w:rsid w:val="00282D82"/>
    <w:rsid w:val="00285F38"/>
    <w:rsid w:val="00286ABD"/>
    <w:rsid w:val="002878C7"/>
    <w:rsid w:val="00290C06"/>
    <w:rsid w:val="0029139D"/>
    <w:rsid w:val="0029147B"/>
    <w:rsid w:val="002A2A28"/>
    <w:rsid w:val="002A3D26"/>
    <w:rsid w:val="002A3D2F"/>
    <w:rsid w:val="002A5994"/>
    <w:rsid w:val="002B25BF"/>
    <w:rsid w:val="002B2B7C"/>
    <w:rsid w:val="002B2F11"/>
    <w:rsid w:val="002B3FAF"/>
    <w:rsid w:val="002B43B6"/>
    <w:rsid w:val="002C2673"/>
    <w:rsid w:val="002C5B04"/>
    <w:rsid w:val="002C6503"/>
    <w:rsid w:val="002C7653"/>
    <w:rsid w:val="002D27CB"/>
    <w:rsid w:val="002D28BB"/>
    <w:rsid w:val="002D2A79"/>
    <w:rsid w:val="002D362B"/>
    <w:rsid w:val="002D3D0E"/>
    <w:rsid w:val="002D3E4C"/>
    <w:rsid w:val="002D5A0B"/>
    <w:rsid w:val="002D6CAB"/>
    <w:rsid w:val="002E0926"/>
    <w:rsid w:val="002E0F31"/>
    <w:rsid w:val="002E3A45"/>
    <w:rsid w:val="002E7CA1"/>
    <w:rsid w:val="002F0A49"/>
    <w:rsid w:val="002F159C"/>
    <w:rsid w:val="002F26A8"/>
    <w:rsid w:val="002F4008"/>
    <w:rsid w:val="002F4BCF"/>
    <w:rsid w:val="002F5462"/>
    <w:rsid w:val="002F68BB"/>
    <w:rsid w:val="002F7AB3"/>
    <w:rsid w:val="003029CD"/>
    <w:rsid w:val="00303B40"/>
    <w:rsid w:val="003075C0"/>
    <w:rsid w:val="00307E78"/>
    <w:rsid w:val="003117CC"/>
    <w:rsid w:val="00312C73"/>
    <w:rsid w:val="0031435C"/>
    <w:rsid w:val="00314711"/>
    <w:rsid w:val="00320848"/>
    <w:rsid w:val="003211AE"/>
    <w:rsid w:val="00322F0F"/>
    <w:rsid w:val="003240C2"/>
    <w:rsid w:val="003243FA"/>
    <w:rsid w:val="00326036"/>
    <w:rsid w:val="00327E26"/>
    <w:rsid w:val="00330CEB"/>
    <w:rsid w:val="00331568"/>
    <w:rsid w:val="00336213"/>
    <w:rsid w:val="00337259"/>
    <w:rsid w:val="00337BDD"/>
    <w:rsid w:val="003405DA"/>
    <w:rsid w:val="003409A4"/>
    <w:rsid w:val="0034129D"/>
    <w:rsid w:val="003428CC"/>
    <w:rsid w:val="00345C8E"/>
    <w:rsid w:val="003471A8"/>
    <w:rsid w:val="003524EE"/>
    <w:rsid w:val="00353575"/>
    <w:rsid w:val="003545A8"/>
    <w:rsid w:val="0035583E"/>
    <w:rsid w:val="00355A47"/>
    <w:rsid w:val="003562EE"/>
    <w:rsid w:val="00356FFB"/>
    <w:rsid w:val="00361C56"/>
    <w:rsid w:val="00361D20"/>
    <w:rsid w:val="00362093"/>
    <w:rsid w:val="00362F90"/>
    <w:rsid w:val="00363804"/>
    <w:rsid w:val="003651BA"/>
    <w:rsid w:val="003654E3"/>
    <w:rsid w:val="00365B7A"/>
    <w:rsid w:val="003667AE"/>
    <w:rsid w:val="00374173"/>
    <w:rsid w:val="00374E3C"/>
    <w:rsid w:val="00380108"/>
    <w:rsid w:val="00383D10"/>
    <w:rsid w:val="0038478E"/>
    <w:rsid w:val="003865D0"/>
    <w:rsid w:val="00386748"/>
    <w:rsid w:val="0039063B"/>
    <w:rsid w:val="0039074C"/>
    <w:rsid w:val="00391396"/>
    <w:rsid w:val="00394237"/>
    <w:rsid w:val="003952D6"/>
    <w:rsid w:val="003A1A8C"/>
    <w:rsid w:val="003A2B95"/>
    <w:rsid w:val="003A3DA8"/>
    <w:rsid w:val="003A5C9C"/>
    <w:rsid w:val="003A5F7A"/>
    <w:rsid w:val="003A6C1A"/>
    <w:rsid w:val="003A71FB"/>
    <w:rsid w:val="003A7FC3"/>
    <w:rsid w:val="003B040F"/>
    <w:rsid w:val="003B13D4"/>
    <w:rsid w:val="003B4979"/>
    <w:rsid w:val="003C44C1"/>
    <w:rsid w:val="003C487D"/>
    <w:rsid w:val="003C78B6"/>
    <w:rsid w:val="003C7E0C"/>
    <w:rsid w:val="003D049C"/>
    <w:rsid w:val="003D12D7"/>
    <w:rsid w:val="003D238C"/>
    <w:rsid w:val="003D3EAA"/>
    <w:rsid w:val="003D4554"/>
    <w:rsid w:val="003D4E12"/>
    <w:rsid w:val="003D515F"/>
    <w:rsid w:val="003D5BB5"/>
    <w:rsid w:val="003E0B9C"/>
    <w:rsid w:val="003E12C4"/>
    <w:rsid w:val="003E25C3"/>
    <w:rsid w:val="003E2AE0"/>
    <w:rsid w:val="003E2C9B"/>
    <w:rsid w:val="003E3E04"/>
    <w:rsid w:val="003E4C48"/>
    <w:rsid w:val="003E51E8"/>
    <w:rsid w:val="003E51ED"/>
    <w:rsid w:val="003E5CE7"/>
    <w:rsid w:val="003E5FCB"/>
    <w:rsid w:val="003F0428"/>
    <w:rsid w:val="003F1B4D"/>
    <w:rsid w:val="003F2DED"/>
    <w:rsid w:val="003F3F4A"/>
    <w:rsid w:val="003F4F7C"/>
    <w:rsid w:val="003F5F13"/>
    <w:rsid w:val="003F6110"/>
    <w:rsid w:val="003F7200"/>
    <w:rsid w:val="003F77AE"/>
    <w:rsid w:val="0040030F"/>
    <w:rsid w:val="00400B2C"/>
    <w:rsid w:val="00403CF6"/>
    <w:rsid w:val="0040647D"/>
    <w:rsid w:val="004100CD"/>
    <w:rsid w:val="00410B65"/>
    <w:rsid w:val="004116FA"/>
    <w:rsid w:val="004131BC"/>
    <w:rsid w:val="0041391A"/>
    <w:rsid w:val="00414715"/>
    <w:rsid w:val="004158EF"/>
    <w:rsid w:val="00417FAC"/>
    <w:rsid w:val="004205A2"/>
    <w:rsid w:val="0042072B"/>
    <w:rsid w:val="00421A37"/>
    <w:rsid w:val="004253AF"/>
    <w:rsid w:val="00427AD7"/>
    <w:rsid w:val="00431AFC"/>
    <w:rsid w:val="004322AC"/>
    <w:rsid w:val="004337CC"/>
    <w:rsid w:val="00433AD7"/>
    <w:rsid w:val="0043470B"/>
    <w:rsid w:val="00434BA2"/>
    <w:rsid w:val="00435275"/>
    <w:rsid w:val="004356E0"/>
    <w:rsid w:val="004368B8"/>
    <w:rsid w:val="00436ED8"/>
    <w:rsid w:val="00440327"/>
    <w:rsid w:val="00440C5A"/>
    <w:rsid w:val="004420E7"/>
    <w:rsid w:val="00447799"/>
    <w:rsid w:val="00450D34"/>
    <w:rsid w:val="00451125"/>
    <w:rsid w:val="0045178D"/>
    <w:rsid w:val="00451A3F"/>
    <w:rsid w:val="00452296"/>
    <w:rsid w:val="00453A73"/>
    <w:rsid w:val="0045647E"/>
    <w:rsid w:val="00457DFF"/>
    <w:rsid w:val="00460724"/>
    <w:rsid w:val="00460BF1"/>
    <w:rsid w:val="00461449"/>
    <w:rsid w:val="004635B5"/>
    <w:rsid w:val="00467A97"/>
    <w:rsid w:val="00467BCB"/>
    <w:rsid w:val="004719A8"/>
    <w:rsid w:val="00471BD1"/>
    <w:rsid w:val="004758D0"/>
    <w:rsid w:val="00475FCF"/>
    <w:rsid w:val="00477BA9"/>
    <w:rsid w:val="00485D00"/>
    <w:rsid w:val="00485DBD"/>
    <w:rsid w:val="00491B12"/>
    <w:rsid w:val="00492ADA"/>
    <w:rsid w:val="0049575D"/>
    <w:rsid w:val="004A0BFE"/>
    <w:rsid w:val="004A2AA7"/>
    <w:rsid w:val="004A4EC1"/>
    <w:rsid w:val="004A6A6A"/>
    <w:rsid w:val="004A6D67"/>
    <w:rsid w:val="004B29BC"/>
    <w:rsid w:val="004B45BA"/>
    <w:rsid w:val="004C1050"/>
    <w:rsid w:val="004C1501"/>
    <w:rsid w:val="004C15DF"/>
    <w:rsid w:val="004C2F7B"/>
    <w:rsid w:val="004C4C72"/>
    <w:rsid w:val="004C6A8B"/>
    <w:rsid w:val="004C7AAA"/>
    <w:rsid w:val="004D0D5F"/>
    <w:rsid w:val="004D23C9"/>
    <w:rsid w:val="004D2EA7"/>
    <w:rsid w:val="004D2F1E"/>
    <w:rsid w:val="004D3BA4"/>
    <w:rsid w:val="004D4409"/>
    <w:rsid w:val="004D4BB0"/>
    <w:rsid w:val="004D4F7E"/>
    <w:rsid w:val="004E114A"/>
    <w:rsid w:val="004E2AEA"/>
    <w:rsid w:val="004F06B4"/>
    <w:rsid w:val="004F53EB"/>
    <w:rsid w:val="004F6FE1"/>
    <w:rsid w:val="004F7B34"/>
    <w:rsid w:val="005001CD"/>
    <w:rsid w:val="0050174E"/>
    <w:rsid w:val="005023B8"/>
    <w:rsid w:val="005033C8"/>
    <w:rsid w:val="00504178"/>
    <w:rsid w:val="00506582"/>
    <w:rsid w:val="0051254C"/>
    <w:rsid w:val="00512C3C"/>
    <w:rsid w:val="00521384"/>
    <w:rsid w:val="005215ED"/>
    <w:rsid w:val="00524E94"/>
    <w:rsid w:val="00524FE7"/>
    <w:rsid w:val="00533984"/>
    <w:rsid w:val="0053751F"/>
    <w:rsid w:val="0054019D"/>
    <w:rsid w:val="00543E5F"/>
    <w:rsid w:val="00543F91"/>
    <w:rsid w:val="005444CB"/>
    <w:rsid w:val="00544968"/>
    <w:rsid w:val="00546F39"/>
    <w:rsid w:val="00551192"/>
    <w:rsid w:val="0055168D"/>
    <w:rsid w:val="00551A00"/>
    <w:rsid w:val="005525FA"/>
    <w:rsid w:val="00557294"/>
    <w:rsid w:val="00557DDB"/>
    <w:rsid w:val="0056094E"/>
    <w:rsid w:val="00565F1C"/>
    <w:rsid w:val="00571FE4"/>
    <w:rsid w:val="00572C48"/>
    <w:rsid w:val="00575D36"/>
    <w:rsid w:val="00577228"/>
    <w:rsid w:val="005803E9"/>
    <w:rsid w:val="0058191E"/>
    <w:rsid w:val="00582A57"/>
    <w:rsid w:val="005839BB"/>
    <w:rsid w:val="00584619"/>
    <w:rsid w:val="00587417"/>
    <w:rsid w:val="00587AC4"/>
    <w:rsid w:val="00590C79"/>
    <w:rsid w:val="00591307"/>
    <w:rsid w:val="00596AA1"/>
    <w:rsid w:val="0059708B"/>
    <w:rsid w:val="005A2A20"/>
    <w:rsid w:val="005A49C0"/>
    <w:rsid w:val="005A4EFF"/>
    <w:rsid w:val="005A7530"/>
    <w:rsid w:val="005A7697"/>
    <w:rsid w:val="005B1ACD"/>
    <w:rsid w:val="005B2509"/>
    <w:rsid w:val="005B2842"/>
    <w:rsid w:val="005B527B"/>
    <w:rsid w:val="005B52F1"/>
    <w:rsid w:val="005B6538"/>
    <w:rsid w:val="005B6E4B"/>
    <w:rsid w:val="005C0154"/>
    <w:rsid w:val="005C1513"/>
    <w:rsid w:val="005C29C5"/>
    <w:rsid w:val="005C42A2"/>
    <w:rsid w:val="005D1511"/>
    <w:rsid w:val="005D2C35"/>
    <w:rsid w:val="005D40D2"/>
    <w:rsid w:val="005D46A3"/>
    <w:rsid w:val="005D4BFA"/>
    <w:rsid w:val="005D5605"/>
    <w:rsid w:val="005D562E"/>
    <w:rsid w:val="005D7730"/>
    <w:rsid w:val="005D7DB1"/>
    <w:rsid w:val="005E1225"/>
    <w:rsid w:val="005E1653"/>
    <w:rsid w:val="005E2D13"/>
    <w:rsid w:val="005E3628"/>
    <w:rsid w:val="005E39FA"/>
    <w:rsid w:val="005E3AAC"/>
    <w:rsid w:val="005E5774"/>
    <w:rsid w:val="005E6313"/>
    <w:rsid w:val="005E781D"/>
    <w:rsid w:val="005F1181"/>
    <w:rsid w:val="005F2FA8"/>
    <w:rsid w:val="005F59A4"/>
    <w:rsid w:val="005F69AF"/>
    <w:rsid w:val="005F6DD3"/>
    <w:rsid w:val="005F7070"/>
    <w:rsid w:val="005F7937"/>
    <w:rsid w:val="00602B3E"/>
    <w:rsid w:val="00606CA1"/>
    <w:rsid w:val="006075D3"/>
    <w:rsid w:val="006113CD"/>
    <w:rsid w:val="00612083"/>
    <w:rsid w:val="006121D4"/>
    <w:rsid w:val="00612EA4"/>
    <w:rsid w:val="00613039"/>
    <w:rsid w:val="00616A07"/>
    <w:rsid w:val="00622D0B"/>
    <w:rsid w:val="00624194"/>
    <w:rsid w:val="00627818"/>
    <w:rsid w:val="006317EF"/>
    <w:rsid w:val="00632EF6"/>
    <w:rsid w:val="006330FB"/>
    <w:rsid w:val="00633B83"/>
    <w:rsid w:val="006341EC"/>
    <w:rsid w:val="00634486"/>
    <w:rsid w:val="00634B11"/>
    <w:rsid w:val="00636114"/>
    <w:rsid w:val="00636CE8"/>
    <w:rsid w:val="00636EB1"/>
    <w:rsid w:val="00637CD3"/>
    <w:rsid w:val="006432AB"/>
    <w:rsid w:val="00643939"/>
    <w:rsid w:val="006442DA"/>
    <w:rsid w:val="00644B04"/>
    <w:rsid w:val="00644C14"/>
    <w:rsid w:val="006454DF"/>
    <w:rsid w:val="00646012"/>
    <w:rsid w:val="006467D1"/>
    <w:rsid w:val="00646DEF"/>
    <w:rsid w:val="0064784C"/>
    <w:rsid w:val="006501CB"/>
    <w:rsid w:val="00651370"/>
    <w:rsid w:val="00652C78"/>
    <w:rsid w:val="00654834"/>
    <w:rsid w:val="00655FE9"/>
    <w:rsid w:val="00660266"/>
    <w:rsid w:val="00660E69"/>
    <w:rsid w:val="006638F9"/>
    <w:rsid w:val="00663CE7"/>
    <w:rsid w:val="00666DF4"/>
    <w:rsid w:val="00671BCE"/>
    <w:rsid w:val="0067439E"/>
    <w:rsid w:val="006754F2"/>
    <w:rsid w:val="00675F57"/>
    <w:rsid w:val="00680E8E"/>
    <w:rsid w:val="00682C47"/>
    <w:rsid w:val="006833E0"/>
    <w:rsid w:val="00684A4F"/>
    <w:rsid w:val="00687185"/>
    <w:rsid w:val="00690010"/>
    <w:rsid w:val="00691082"/>
    <w:rsid w:val="0069163D"/>
    <w:rsid w:val="00692F73"/>
    <w:rsid w:val="0069351E"/>
    <w:rsid w:val="0069695D"/>
    <w:rsid w:val="006A1329"/>
    <w:rsid w:val="006A3E08"/>
    <w:rsid w:val="006A7883"/>
    <w:rsid w:val="006A7B65"/>
    <w:rsid w:val="006B0537"/>
    <w:rsid w:val="006B1A2B"/>
    <w:rsid w:val="006B1E9F"/>
    <w:rsid w:val="006C0A74"/>
    <w:rsid w:val="006C1A27"/>
    <w:rsid w:val="006C3E66"/>
    <w:rsid w:val="006D0180"/>
    <w:rsid w:val="006D0471"/>
    <w:rsid w:val="006D17BC"/>
    <w:rsid w:val="006D3E90"/>
    <w:rsid w:val="006D6C97"/>
    <w:rsid w:val="006D6DCA"/>
    <w:rsid w:val="006E3550"/>
    <w:rsid w:val="006E5462"/>
    <w:rsid w:val="006E72B7"/>
    <w:rsid w:val="006E789B"/>
    <w:rsid w:val="006F0030"/>
    <w:rsid w:val="006F2EE6"/>
    <w:rsid w:val="006F2FC7"/>
    <w:rsid w:val="006F7CE5"/>
    <w:rsid w:val="006F7D84"/>
    <w:rsid w:val="0070074C"/>
    <w:rsid w:val="00701DFB"/>
    <w:rsid w:val="0070267F"/>
    <w:rsid w:val="00703D28"/>
    <w:rsid w:val="007040D7"/>
    <w:rsid w:val="00706487"/>
    <w:rsid w:val="00706538"/>
    <w:rsid w:val="0070716B"/>
    <w:rsid w:val="0070752F"/>
    <w:rsid w:val="007115E4"/>
    <w:rsid w:val="00713E03"/>
    <w:rsid w:val="00715BED"/>
    <w:rsid w:val="00716228"/>
    <w:rsid w:val="00716CB3"/>
    <w:rsid w:val="00717B83"/>
    <w:rsid w:val="00717FB6"/>
    <w:rsid w:val="0072047C"/>
    <w:rsid w:val="00720532"/>
    <w:rsid w:val="00722BB1"/>
    <w:rsid w:val="00722CDE"/>
    <w:rsid w:val="0072511A"/>
    <w:rsid w:val="0072552F"/>
    <w:rsid w:val="00726583"/>
    <w:rsid w:val="00726D38"/>
    <w:rsid w:val="007301AB"/>
    <w:rsid w:val="00731339"/>
    <w:rsid w:val="00737811"/>
    <w:rsid w:val="007400B6"/>
    <w:rsid w:val="007415ED"/>
    <w:rsid w:val="00742381"/>
    <w:rsid w:val="00742CA8"/>
    <w:rsid w:val="007454DA"/>
    <w:rsid w:val="00746011"/>
    <w:rsid w:val="00746464"/>
    <w:rsid w:val="00746A3D"/>
    <w:rsid w:val="00746AF1"/>
    <w:rsid w:val="00747957"/>
    <w:rsid w:val="00750EAD"/>
    <w:rsid w:val="007513E7"/>
    <w:rsid w:val="00752975"/>
    <w:rsid w:val="0075311E"/>
    <w:rsid w:val="00755FD8"/>
    <w:rsid w:val="00760F04"/>
    <w:rsid w:val="00761520"/>
    <w:rsid w:val="00762442"/>
    <w:rsid w:val="00762BCE"/>
    <w:rsid w:val="007631AB"/>
    <w:rsid w:val="00764772"/>
    <w:rsid w:val="0076681B"/>
    <w:rsid w:val="00772B27"/>
    <w:rsid w:val="007776F1"/>
    <w:rsid w:val="00781FA8"/>
    <w:rsid w:val="00784540"/>
    <w:rsid w:val="00786035"/>
    <w:rsid w:val="00791F44"/>
    <w:rsid w:val="00794107"/>
    <w:rsid w:val="007A0398"/>
    <w:rsid w:val="007A1FB8"/>
    <w:rsid w:val="007A36F6"/>
    <w:rsid w:val="007A6DE7"/>
    <w:rsid w:val="007B1A0A"/>
    <w:rsid w:val="007B1CAA"/>
    <w:rsid w:val="007B3FEE"/>
    <w:rsid w:val="007B4966"/>
    <w:rsid w:val="007B5404"/>
    <w:rsid w:val="007C0D2A"/>
    <w:rsid w:val="007C0E36"/>
    <w:rsid w:val="007C1591"/>
    <w:rsid w:val="007C1CAA"/>
    <w:rsid w:val="007C32DF"/>
    <w:rsid w:val="007C5E74"/>
    <w:rsid w:val="007C69A7"/>
    <w:rsid w:val="007C75AB"/>
    <w:rsid w:val="007D16AB"/>
    <w:rsid w:val="007D1DBF"/>
    <w:rsid w:val="007D2855"/>
    <w:rsid w:val="007D358C"/>
    <w:rsid w:val="007D3CE4"/>
    <w:rsid w:val="007D5050"/>
    <w:rsid w:val="007D6FE3"/>
    <w:rsid w:val="007D7BF2"/>
    <w:rsid w:val="007E6337"/>
    <w:rsid w:val="007F0CEC"/>
    <w:rsid w:val="007F12FD"/>
    <w:rsid w:val="007F23B6"/>
    <w:rsid w:val="007F2D3B"/>
    <w:rsid w:val="007F3201"/>
    <w:rsid w:val="007F3501"/>
    <w:rsid w:val="00802AF0"/>
    <w:rsid w:val="0080316C"/>
    <w:rsid w:val="008056A7"/>
    <w:rsid w:val="00805746"/>
    <w:rsid w:val="00805ECD"/>
    <w:rsid w:val="00813FB9"/>
    <w:rsid w:val="0082240C"/>
    <w:rsid w:val="008233A0"/>
    <w:rsid w:val="00823967"/>
    <w:rsid w:val="00825270"/>
    <w:rsid w:val="00825C38"/>
    <w:rsid w:val="00827F9B"/>
    <w:rsid w:val="00830563"/>
    <w:rsid w:val="008316A1"/>
    <w:rsid w:val="008346CF"/>
    <w:rsid w:val="008352AE"/>
    <w:rsid w:val="008365A8"/>
    <w:rsid w:val="008366BD"/>
    <w:rsid w:val="00837051"/>
    <w:rsid w:val="0084385B"/>
    <w:rsid w:val="00843F79"/>
    <w:rsid w:val="008442DF"/>
    <w:rsid w:val="0084495F"/>
    <w:rsid w:val="00847341"/>
    <w:rsid w:val="008505BD"/>
    <w:rsid w:val="0085249D"/>
    <w:rsid w:val="0085268D"/>
    <w:rsid w:val="008552EC"/>
    <w:rsid w:val="0085598F"/>
    <w:rsid w:val="0085737B"/>
    <w:rsid w:val="00862787"/>
    <w:rsid w:val="00864105"/>
    <w:rsid w:val="00866435"/>
    <w:rsid w:val="00867C97"/>
    <w:rsid w:val="00871F5E"/>
    <w:rsid w:val="008741B6"/>
    <w:rsid w:val="00874682"/>
    <w:rsid w:val="00874D5E"/>
    <w:rsid w:val="00874E28"/>
    <w:rsid w:val="00880908"/>
    <w:rsid w:val="00880997"/>
    <w:rsid w:val="008813C2"/>
    <w:rsid w:val="00881BE3"/>
    <w:rsid w:val="00881FAF"/>
    <w:rsid w:val="00882414"/>
    <w:rsid w:val="008824CA"/>
    <w:rsid w:val="008857E2"/>
    <w:rsid w:val="00886A97"/>
    <w:rsid w:val="008957DE"/>
    <w:rsid w:val="00897B9F"/>
    <w:rsid w:val="00897FFE"/>
    <w:rsid w:val="008A2427"/>
    <w:rsid w:val="008A438D"/>
    <w:rsid w:val="008A5AE8"/>
    <w:rsid w:val="008A64C4"/>
    <w:rsid w:val="008A74B0"/>
    <w:rsid w:val="008A7AFE"/>
    <w:rsid w:val="008B02C5"/>
    <w:rsid w:val="008B0E9A"/>
    <w:rsid w:val="008B20D8"/>
    <w:rsid w:val="008B2D5F"/>
    <w:rsid w:val="008B392B"/>
    <w:rsid w:val="008B6522"/>
    <w:rsid w:val="008B75BF"/>
    <w:rsid w:val="008C0522"/>
    <w:rsid w:val="008C2D55"/>
    <w:rsid w:val="008C75C0"/>
    <w:rsid w:val="008D02DA"/>
    <w:rsid w:val="008D0396"/>
    <w:rsid w:val="008D1302"/>
    <w:rsid w:val="008D19B6"/>
    <w:rsid w:val="008D1DDC"/>
    <w:rsid w:val="008D1E11"/>
    <w:rsid w:val="008D3223"/>
    <w:rsid w:val="008D58EE"/>
    <w:rsid w:val="008D6D8B"/>
    <w:rsid w:val="008E12D6"/>
    <w:rsid w:val="008E3056"/>
    <w:rsid w:val="008E5F1E"/>
    <w:rsid w:val="008E602D"/>
    <w:rsid w:val="008E7BAC"/>
    <w:rsid w:val="008F3008"/>
    <w:rsid w:val="008F3348"/>
    <w:rsid w:val="008F33D5"/>
    <w:rsid w:val="008F3E0E"/>
    <w:rsid w:val="008F67B9"/>
    <w:rsid w:val="00906137"/>
    <w:rsid w:val="0091029D"/>
    <w:rsid w:val="009105A3"/>
    <w:rsid w:val="009140B9"/>
    <w:rsid w:val="009157C7"/>
    <w:rsid w:val="00915C1B"/>
    <w:rsid w:val="009160C1"/>
    <w:rsid w:val="0091673D"/>
    <w:rsid w:val="00917F20"/>
    <w:rsid w:val="009205D2"/>
    <w:rsid w:val="0092090C"/>
    <w:rsid w:val="00921CCB"/>
    <w:rsid w:val="00921FE7"/>
    <w:rsid w:val="009220A1"/>
    <w:rsid w:val="009235F3"/>
    <w:rsid w:val="0093091D"/>
    <w:rsid w:val="00932044"/>
    <w:rsid w:val="00933695"/>
    <w:rsid w:val="00933C12"/>
    <w:rsid w:val="00934744"/>
    <w:rsid w:val="00935A85"/>
    <w:rsid w:val="00936389"/>
    <w:rsid w:val="0093661A"/>
    <w:rsid w:val="00937E1C"/>
    <w:rsid w:val="00941E0B"/>
    <w:rsid w:val="009426E3"/>
    <w:rsid w:val="009428F9"/>
    <w:rsid w:val="00943540"/>
    <w:rsid w:val="00944599"/>
    <w:rsid w:val="0094635A"/>
    <w:rsid w:val="00947838"/>
    <w:rsid w:val="0095046B"/>
    <w:rsid w:val="00950D56"/>
    <w:rsid w:val="00951C3D"/>
    <w:rsid w:val="009531C4"/>
    <w:rsid w:val="009543E3"/>
    <w:rsid w:val="00955A19"/>
    <w:rsid w:val="009566B7"/>
    <w:rsid w:val="00957CB6"/>
    <w:rsid w:val="00962D6E"/>
    <w:rsid w:val="00964B56"/>
    <w:rsid w:val="00966378"/>
    <w:rsid w:val="00966832"/>
    <w:rsid w:val="009701D0"/>
    <w:rsid w:val="00971114"/>
    <w:rsid w:val="009737EC"/>
    <w:rsid w:val="009745E2"/>
    <w:rsid w:val="00975735"/>
    <w:rsid w:val="009779BA"/>
    <w:rsid w:val="009800F1"/>
    <w:rsid w:val="00981638"/>
    <w:rsid w:val="00981AE2"/>
    <w:rsid w:val="00982B9C"/>
    <w:rsid w:val="009843BC"/>
    <w:rsid w:val="00986711"/>
    <w:rsid w:val="009938BF"/>
    <w:rsid w:val="0099694B"/>
    <w:rsid w:val="009A1970"/>
    <w:rsid w:val="009A1EE6"/>
    <w:rsid w:val="009A329D"/>
    <w:rsid w:val="009A7929"/>
    <w:rsid w:val="009B0153"/>
    <w:rsid w:val="009B32C6"/>
    <w:rsid w:val="009B4132"/>
    <w:rsid w:val="009B7737"/>
    <w:rsid w:val="009B789D"/>
    <w:rsid w:val="009C187A"/>
    <w:rsid w:val="009C597C"/>
    <w:rsid w:val="009C6DFF"/>
    <w:rsid w:val="009D0116"/>
    <w:rsid w:val="009D1A0C"/>
    <w:rsid w:val="009D2A90"/>
    <w:rsid w:val="009D3C80"/>
    <w:rsid w:val="009D52E5"/>
    <w:rsid w:val="009D5547"/>
    <w:rsid w:val="009E4CD2"/>
    <w:rsid w:val="009E62A9"/>
    <w:rsid w:val="009E6E51"/>
    <w:rsid w:val="009F310B"/>
    <w:rsid w:val="009F40B4"/>
    <w:rsid w:val="009F418A"/>
    <w:rsid w:val="009F5340"/>
    <w:rsid w:val="009F566C"/>
    <w:rsid w:val="00A01671"/>
    <w:rsid w:val="00A032A0"/>
    <w:rsid w:val="00A03FC3"/>
    <w:rsid w:val="00A049D5"/>
    <w:rsid w:val="00A04BA0"/>
    <w:rsid w:val="00A050FE"/>
    <w:rsid w:val="00A06F88"/>
    <w:rsid w:val="00A13AD4"/>
    <w:rsid w:val="00A16616"/>
    <w:rsid w:val="00A16DDB"/>
    <w:rsid w:val="00A1736D"/>
    <w:rsid w:val="00A20209"/>
    <w:rsid w:val="00A20414"/>
    <w:rsid w:val="00A21848"/>
    <w:rsid w:val="00A2221A"/>
    <w:rsid w:val="00A23D7E"/>
    <w:rsid w:val="00A24054"/>
    <w:rsid w:val="00A2554A"/>
    <w:rsid w:val="00A2714B"/>
    <w:rsid w:val="00A2737F"/>
    <w:rsid w:val="00A27985"/>
    <w:rsid w:val="00A27B28"/>
    <w:rsid w:val="00A345E8"/>
    <w:rsid w:val="00A34605"/>
    <w:rsid w:val="00A36295"/>
    <w:rsid w:val="00A376BD"/>
    <w:rsid w:val="00A41FAE"/>
    <w:rsid w:val="00A42BCC"/>
    <w:rsid w:val="00A432B9"/>
    <w:rsid w:val="00A43EDD"/>
    <w:rsid w:val="00A442E6"/>
    <w:rsid w:val="00A46576"/>
    <w:rsid w:val="00A47131"/>
    <w:rsid w:val="00A52966"/>
    <w:rsid w:val="00A53044"/>
    <w:rsid w:val="00A57A93"/>
    <w:rsid w:val="00A63981"/>
    <w:rsid w:val="00A66D7D"/>
    <w:rsid w:val="00A67E18"/>
    <w:rsid w:val="00A71ECE"/>
    <w:rsid w:val="00A745F9"/>
    <w:rsid w:val="00A75A94"/>
    <w:rsid w:val="00A807E5"/>
    <w:rsid w:val="00A81DDE"/>
    <w:rsid w:val="00A82A37"/>
    <w:rsid w:val="00A82C0A"/>
    <w:rsid w:val="00A840C9"/>
    <w:rsid w:val="00A84174"/>
    <w:rsid w:val="00A86E84"/>
    <w:rsid w:val="00A871B9"/>
    <w:rsid w:val="00A879CF"/>
    <w:rsid w:val="00A9501F"/>
    <w:rsid w:val="00A96BB2"/>
    <w:rsid w:val="00A97476"/>
    <w:rsid w:val="00A977E7"/>
    <w:rsid w:val="00AA0AD8"/>
    <w:rsid w:val="00AB2424"/>
    <w:rsid w:val="00AB2497"/>
    <w:rsid w:val="00AB3DC4"/>
    <w:rsid w:val="00AB5AF6"/>
    <w:rsid w:val="00AB6336"/>
    <w:rsid w:val="00AB7FAF"/>
    <w:rsid w:val="00AC07A3"/>
    <w:rsid w:val="00AC1464"/>
    <w:rsid w:val="00AC193E"/>
    <w:rsid w:val="00AC24B8"/>
    <w:rsid w:val="00AC52A9"/>
    <w:rsid w:val="00AC53F9"/>
    <w:rsid w:val="00AC7924"/>
    <w:rsid w:val="00AD2CC2"/>
    <w:rsid w:val="00AD30BD"/>
    <w:rsid w:val="00AD3512"/>
    <w:rsid w:val="00AD4109"/>
    <w:rsid w:val="00AD5CA9"/>
    <w:rsid w:val="00AD63A2"/>
    <w:rsid w:val="00AD6B1D"/>
    <w:rsid w:val="00AD7BB2"/>
    <w:rsid w:val="00AE07D8"/>
    <w:rsid w:val="00AE1706"/>
    <w:rsid w:val="00AE1FA2"/>
    <w:rsid w:val="00AE1FB8"/>
    <w:rsid w:val="00AE7DE9"/>
    <w:rsid w:val="00AF1AD1"/>
    <w:rsid w:val="00AF1DBF"/>
    <w:rsid w:val="00AF7029"/>
    <w:rsid w:val="00B050C8"/>
    <w:rsid w:val="00B13282"/>
    <w:rsid w:val="00B13984"/>
    <w:rsid w:val="00B14AC7"/>
    <w:rsid w:val="00B20A7B"/>
    <w:rsid w:val="00B21A23"/>
    <w:rsid w:val="00B228B7"/>
    <w:rsid w:val="00B25008"/>
    <w:rsid w:val="00B26C4A"/>
    <w:rsid w:val="00B27DC5"/>
    <w:rsid w:val="00B3240A"/>
    <w:rsid w:val="00B359F8"/>
    <w:rsid w:val="00B36703"/>
    <w:rsid w:val="00B36792"/>
    <w:rsid w:val="00B40A9A"/>
    <w:rsid w:val="00B427D7"/>
    <w:rsid w:val="00B469AE"/>
    <w:rsid w:val="00B47E6F"/>
    <w:rsid w:val="00B50149"/>
    <w:rsid w:val="00B51E68"/>
    <w:rsid w:val="00B5217E"/>
    <w:rsid w:val="00B523A9"/>
    <w:rsid w:val="00B54F05"/>
    <w:rsid w:val="00B5502F"/>
    <w:rsid w:val="00B568AD"/>
    <w:rsid w:val="00B62D3D"/>
    <w:rsid w:val="00B62FCA"/>
    <w:rsid w:val="00B635A6"/>
    <w:rsid w:val="00B63BBF"/>
    <w:rsid w:val="00B713D3"/>
    <w:rsid w:val="00B713F2"/>
    <w:rsid w:val="00B71A0D"/>
    <w:rsid w:val="00B74C2C"/>
    <w:rsid w:val="00B74D28"/>
    <w:rsid w:val="00B771C8"/>
    <w:rsid w:val="00B806A7"/>
    <w:rsid w:val="00B81118"/>
    <w:rsid w:val="00B817F4"/>
    <w:rsid w:val="00B81EBD"/>
    <w:rsid w:val="00B83CF3"/>
    <w:rsid w:val="00B84613"/>
    <w:rsid w:val="00B86806"/>
    <w:rsid w:val="00B905A3"/>
    <w:rsid w:val="00B91039"/>
    <w:rsid w:val="00B927E2"/>
    <w:rsid w:val="00B93D41"/>
    <w:rsid w:val="00B9657C"/>
    <w:rsid w:val="00BA142E"/>
    <w:rsid w:val="00BA60F4"/>
    <w:rsid w:val="00BA7920"/>
    <w:rsid w:val="00BB075F"/>
    <w:rsid w:val="00BB15A8"/>
    <w:rsid w:val="00BB2163"/>
    <w:rsid w:val="00BB2530"/>
    <w:rsid w:val="00BB6424"/>
    <w:rsid w:val="00BB674D"/>
    <w:rsid w:val="00BB778E"/>
    <w:rsid w:val="00BB780F"/>
    <w:rsid w:val="00BB79D6"/>
    <w:rsid w:val="00BC0DE5"/>
    <w:rsid w:val="00BC18B2"/>
    <w:rsid w:val="00BC4900"/>
    <w:rsid w:val="00BD02BD"/>
    <w:rsid w:val="00BD10E9"/>
    <w:rsid w:val="00BD2530"/>
    <w:rsid w:val="00BD465E"/>
    <w:rsid w:val="00BE5135"/>
    <w:rsid w:val="00BE5146"/>
    <w:rsid w:val="00BE72BB"/>
    <w:rsid w:val="00BF16E4"/>
    <w:rsid w:val="00BF3334"/>
    <w:rsid w:val="00BF3904"/>
    <w:rsid w:val="00BF3941"/>
    <w:rsid w:val="00BF3C29"/>
    <w:rsid w:val="00BF74B3"/>
    <w:rsid w:val="00BF7514"/>
    <w:rsid w:val="00BF7A53"/>
    <w:rsid w:val="00C00AF7"/>
    <w:rsid w:val="00C023B5"/>
    <w:rsid w:val="00C026D8"/>
    <w:rsid w:val="00C03FDC"/>
    <w:rsid w:val="00C0621F"/>
    <w:rsid w:val="00C0736C"/>
    <w:rsid w:val="00C0773B"/>
    <w:rsid w:val="00C10019"/>
    <w:rsid w:val="00C103CA"/>
    <w:rsid w:val="00C10C19"/>
    <w:rsid w:val="00C117BE"/>
    <w:rsid w:val="00C11CCF"/>
    <w:rsid w:val="00C12B89"/>
    <w:rsid w:val="00C141F7"/>
    <w:rsid w:val="00C14EB6"/>
    <w:rsid w:val="00C15F33"/>
    <w:rsid w:val="00C304BE"/>
    <w:rsid w:val="00C31992"/>
    <w:rsid w:val="00C33965"/>
    <w:rsid w:val="00C33C62"/>
    <w:rsid w:val="00C35790"/>
    <w:rsid w:val="00C35DFD"/>
    <w:rsid w:val="00C3661B"/>
    <w:rsid w:val="00C40752"/>
    <w:rsid w:val="00C415AF"/>
    <w:rsid w:val="00C445AC"/>
    <w:rsid w:val="00C4765E"/>
    <w:rsid w:val="00C5130D"/>
    <w:rsid w:val="00C51D65"/>
    <w:rsid w:val="00C544F8"/>
    <w:rsid w:val="00C55BF2"/>
    <w:rsid w:val="00C64B25"/>
    <w:rsid w:val="00C6556A"/>
    <w:rsid w:val="00C66C4E"/>
    <w:rsid w:val="00C67238"/>
    <w:rsid w:val="00C70D2B"/>
    <w:rsid w:val="00C71FD1"/>
    <w:rsid w:val="00C7339E"/>
    <w:rsid w:val="00C746A6"/>
    <w:rsid w:val="00C75D8F"/>
    <w:rsid w:val="00C7684C"/>
    <w:rsid w:val="00C802A4"/>
    <w:rsid w:val="00C83D87"/>
    <w:rsid w:val="00C8412F"/>
    <w:rsid w:val="00C84512"/>
    <w:rsid w:val="00C85589"/>
    <w:rsid w:val="00C87DDC"/>
    <w:rsid w:val="00C917DE"/>
    <w:rsid w:val="00C938A1"/>
    <w:rsid w:val="00C942A4"/>
    <w:rsid w:val="00C96259"/>
    <w:rsid w:val="00C9695A"/>
    <w:rsid w:val="00C972BC"/>
    <w:rsid w:val="00CA3CD0"/>
    <w:rsid w:val="00CA4E92"/>
    <w:rsid w:val="00CA6DE8"/>
    <w:rsid w:val="00CB20EE"/>
    <w:rsid w:val="00CB291C"/>
    <w:rsid w:val="00CB43EB"/>
    <w:rsid w:val="00CB4B05"/>
    <w:rsid w:val="00CB4D33"/>
    <w:rsid w:val="00CB5123"/>
    <w:rsid w:val="00CB5C0F"/>
    <w:rsid w:val="00CB684B"/>
    <w:rsid w:val="00CB6DF3"/>
    <w:rsid w:val="00CC0A33"/>
    <w:rsid w:val="00CC0F94"/>
    <w:rsid w:val="00CC14AB"/>
    <w:rsid w:val="00CC2380"/>
    <w:rsid w:val="00CC3A39"/>
    <w:rsid w:val="00CC4BBE"/>
    <w:rsid w:val="00CC5619"/>
    <w:rsid w:val="00CC6E3B"/>
    <w:rsid w:val="00CD1176"/>
    <w:rsid w:val="00CD4B4D"/>
    <w:rsid w:val="00CE358B"/>
    <w:rsid w:val="00CE4241"/>
    <w:rsid w:val="00CE4C18"/>
    <w:rsid w:val="00CE6F3E"/>
    <w:rsid w:val="00CF18D1"/>
    <w:rsid w:val="00CF1CF3"/>
    <w:rsid w:val="00CF4156"/>
    <w:rsid w:val="00CF657D"/>
    <w:rsid w:val="00CF7747"/>
    <w:rsid w:val="00D010BC"/>
    <w:rsid w:val="00D0160C"/>
    <w:rsid w:val="00D031F2"/>
    <w:rsid w:val="00D0388E"/>
    <w:rsid w:val="00D048FE"/>
    <w:rsid w:val="00D04C1D"/>
    <w:rsid w:val="00D06D9D"/>
    <w:rsid w:val="00D07C18"/>
    <w:rsid w:val="00D12094"/>
    <w:rsid w:val="00D12549"/>
    <w:rsid w:val="00D1736A"/>
    <w:rsid w:val="00D174F3"/>
    <w:rsid w:val="00D20232"/>
    <w:rsid w:val="00D241A6"/>
    <w:rsid w:val="00D25042"/>
    <w:rsid w:val="00D2795A"/>
    <w:rsid w:val="00D27DB8"/>
    <w:rsid w:val="00D30E0F"/>
    <w:rsid w:val="00D30EFD"/>
    <w:rsid w:val="00D327E7"/>
    <w:rsid w:val="00D328D7"/>
    <w:rsid w:val="00D33ADA"/>
    <w:rsid w:val="00D42893"/>
    <w:rsid w:val="00D4399B"/>
    <w:rsid w:val="00D443AD"/>
    <w:rsid w:val="00D446A1"/>
    <w:rsid w:val="00D50380"/>
    <w:rsid w:val="00D522F9"/>
    <w:rsid w:val="00D527A7"/>
    <w:rsid w:val="00D60B28"/>
    <w:rsid w:val="00D6444C"/>
    <w:rsid w:val="00D654F7"/>
    <w:rsid w:val="00D655DB"/>
    <w:rsid w:val="00D65A2E"/>
    <w:rsid w:val="00D66011"/>
    <w:rsid w:val="00D66E98"/>
    <w:rsid w:val="00D7129A"/>
    <w:rsid w:val="00D71E0C"/>
    <w:rsid w:val="00D73EE3"/>
    <w:rsid w:val="00D74E2F"/>
    <w:rsid w:val="00D815E0"/>
    <w:rsid w:val="00D83ED4"/>
    <w:rsid w:val="00D90125"/>
    <w:rsid w:val="00D93237"/>
    <w:rsid w:val="00D93912"/>
    <w:rsid w:val="00D9487F"/>
    <w:rsid w:val="00DA08C5"/>
    <w:rsid w:val="00DA1530"/>
    <w:rsid w:val="00DA29B9"/>
    <w:rsid w:val="00DA411F"/>
    <w:rsid w:val="00DA4651"/>
    <w:rsid w:val="00DA55AA"/>
    <w:rsid w:val="00DA5610"/>
    <w:rsid w:val="00DB0367"/>
    <w:rsid w:val="00DB056B"/>
    <w:rsid w:val="00DB36EA"/>
    <w:rsid w:val="00DB5AAE"/>
    <w:rsid w:val="00DB6BD5"/>
    <w:rsid w:val="00DB6F2B"/>
    <w:rsid w:val="00DB7936"/>
    <w:rsid w:val="00DC0CE5"/>
    <w:rsid w:val="00DC1772"/>
    <w:rsid w:val="00DC29C2"/>
    <w:rsid w:val="00DC2C94"/>
    <w:rsid w:val="00DC454C"/>
    <w:rsid w:val="00DC62B3"/>
    <w:rsid w:val="00DC6894"/>
    <w:rsid w:val="00DC6EB4"/>
    <w:rsid w:val="00DD1D1C"/>
    <w:rsid w:val="00DD6128"/>
    <w:rsid w:val="00DE1841"/>
    <w:rsid w:val="00DE29C2"/>
    <w:rsid w:val="00DE759D"/>
    <w:rsid w:val="00DF0F41"/>
    <w:rsid w:val="00DF2F85"/>
    <w:rsid w:val="00DF3A56"/>
    <w:rsid w:val="00DF6550"/>
    <w:rsid w:val="00E009F8"/>
    <w:rsid w:val="00E0180A"/>
    <w:rsid w:val="00E03ACA"/>
    <w:rsid w:val="00E06747"/>
    <w:rsid w:val="00E06C4B"/>
    <w:rsid w:val="00E10F1E"/>
    <w:rsid w:val="00E114F3"/>
    <w:rsid w:val="00E11D42"/>
    <w:rsid w:val="00E17808"/>
    <w:rsid w:val="00E20892"/>
    <w:rsid w:val="00E218B4"/>
    <w:rsid w:val="00E21EE7"/>
    <w:rsid w:val="00E227F5"/>
    <w:rsid w:val="00E24178"/>
    <w:rsid w:val="00E31633"/>
    <w:rsid w:val="00E32AC9"/>
    <w:rsid w:val="00E352BA"/>
    <w:rsid w:val="00E36535"/>
    <w:rsid w:val="00E40A38"/>
    <w:rsid w:val="00E4466D"/>
    <w:rsid w:val="00E4476C"/>
    <w:rsid w:val="00E460D6"/>
    <w:rsid w:val="00E46C90"/>
    <w:rsid w:val="00E475B3"/>
    <w:rsid w:val="00E518DE"/>
    <w:rsid w:val="00E53040"/>
    <w:rsid w:val="00E549D4"/>
    <w:rsid w:val="00E54A4F"/>
    <w:rsid w:val="00E54FBD"/>
    <w:rsid w:val="00E56A3C"/>
    <w:rsid w:val="00E6091B"/>
    <w:rsid w:val="00E618FB"/>
    <w:rsid w:val="00E6371E"/>
    <w:rsid w:val="00E645F3"/>
    <w:rsid w:val="00E66EAD"/>
    <w:rsid w:val="00E6711C"/>
    <w:rsid w:val="00E71B0D"/>
    <w:rsid w:val="00E72C01"/>
    <w:rsid w:val="00E73400"/>
    <w:rsid w:val="00E74345"/>
    <w:rsid w:val="00E751C9"/>
    <w:rsid w:val="00E7573E"/>
    <w:rsid w:val="00E83255"/>
    <w:rsid w:val="00E872D3"/>
    <w:rsid w:val="00E9038E"/>
    <w:rsid w:val="00E935AF"/>
    <w:rsid w:val="00E939D9"/>
    <w:rsid w:val="00E9508C"/>
    <w:rsid w:val="00E963D1"/>
    <w:rsid w:val="00E966F9"/>
    <w:rsid w:val="00E96845"/>
    <w:rsid w:val="00EA497C"/>
    <w:rsid w:val="00EA5430"/>
    <w:rsid w:val="00EB2507"/>
    <w:rsid w:val="00EB3464"/>
    <w:rsid w:val="00EB35F2"/>
    <w:rsid w:val="00EB4256"/>
    <w:rsid w:val="00EB6E71"/>
    <w:rsid w:val="00EC243D"/>
    <w:rsid w:val="00EC24C7"/>
    <w:rsid w:val="00EC3D21"/>
    <w:rsid w:val="00EC4229"/>
    <w:rsid w:val="00EC4530"/>
    <w:rsid w:val="00EC66C7"/>
    <w:rsid w:val="00EC66DE"/>
    <w:rsid w:val="00EC680C"/>
    <w:rsid w:val="00EC7F45"/>
    <w:rsid w:val="00ED075F"/>
    <w:rsid w:val="00ED4780"/>
    <w:rsid w:val="00ED586D"/>
    <w:rsid w:val="00ED590C"/>
    <w:rsid w:val="00ED6D7B"/>
    <w:rsid w:val="00EE00EF"/>
    <w:rsid w:val="00EE01E6"/>
    <w:rsid w:val="00EE1076"/>
    <w:rsid w:val="00EE12AE"/>
    <w:rsid w:val="00EE1751"/>
    <w:rsid w:val="00EE5A23"/>
    <w:rsid w:val="00EF0CC3"/>
    <w:rsid w:val="00EF31BF"/>
    <w:rsid w:val="00EF6AFB"/>
    <w:rsid w:val="00F00009"/>
    <w:rsid w:val="00F005AC"/>
    <w:rsid w:val="00F00CA5"/>
    <w:rsid w:val="00F05194"/>
    <w:rsid w:val="00F06889"/>
    <w:rsid w:val="00F1458F"/>
    <w:rsid w:val="00F1623D"/>
    <w:rsid w:val="00F16874"/>
    <w:rsid w:val="00F16A75"/>
    <w:rsid w:val="00F17543"/>
    <w:rsid w:val="00F209E8"/>
    <w:rsid w:val="00F23180"/>
    <w:rsid w:val="00F23907"/>
    <w:rsid w:val="00F249DF"/>
    <w:rsid w:val="00F24DE1"/>
    <w:rsid w:val="00F25CEB"/>
    <w:rsid w:val="00F27BA3"/>
    <w:rsid w:val="00F3493B"/>
    <w:rsid w:val="00F3640A"/>
    <w:rsid w:val="00F43314"/>
    <w:rsid w:val="00F528E0"/>
    <w:rsid w:val="00F53F4D"/>
    <w:rsid w:val="00F54DF9"/>
    <w:rsid w:val="00F554C2"/>
    <w:rsid w:val="00F5571D"/>
    <w:rsid w:val="00F57554"/>
    <w:rsid w:val="00F60101"/>
    <w:rsid w:val="00F61F9E"/>
    <w:rsid w:val="00F622E7"/>
    <w:rsid w:val="00F6635D"/>
    <w:rsid w:val="00F67068"/>
    <w:rsid w:val="00F70841"/>
    <w:rsid w:val="00F72755"/>
    <w:rsid w:val="00F72BE4"/>
    <w:rsid w:val="00F77BFC"/>
    <w:rsid w:val="00F8059A"/>
    <w:rsid w:val="00F81B00"/>
    <w:rsid w:val="00F85621"/>
    <w:rsid w:val="00F85F8C"/>
    <w:rsid w:val="00F902C2"/>
    <w:rsid w:val="00F95A36"/>
    <w:rsid w:val="00F95F15"/>
    <w:rsid w:val="00F977F2"/>
    <w:rsid w:val="00FA06EB"/>
    <w:rsid w:val="00FA0CAB"/>
    <w:rsid w:val="00FA1769"/>
    <w:rsid w:val="00FA3A2C"/>
    <w:rsid w:val="00FA47F3"/>
    <w:rsid w:val="00FA50C6"/>
    <w:rsid w:val="00FA5328"/>
    <w:rsid w:val="00FA761E"/>
    <w:rsid w:val="00FB3FF1"/>
    <w:rsid w:val="00FB4F87"/>
    <w:rsid w:val="00FB5BC3"/>
    <w:rsid w:val="00FB622F"/>
    <w:rsid w:val="00FB6514"/>
    <w:rsid w:val="00FB77AF"/>
    <w:rsid w:val="00FC1009"/>
    <w:rsid w:val="00FC27C6"/>
    <w:rsid w:val="00FC2E0D"/>
    <w:rsid w:val="00FC4DB0"/>
    <w:rsid w:val="00FC5A4D"/>
    <w:rsid w:val="00FC66B8"/>
    <w:rsid w:val="00FC7578"/>
    <w:rsid w:val="00FD004E"/>
    <w:rsid w:val="00FD00A7"/>
    <w:rsid w:val="00FD4369"/>
    <w:rsid w:val="00FD4E95"/>
    <w:rsid w:val="00FD69B1"/>
    <w:rsid w:val="00FD7EA1"/>
    <w:rsid w:val="00FE278C"/>
    <w:rsid w:val="00FE2DDE"/>
    <w:rsid w:val="00FE3F73"/>
    <w:rsid w:val="00FE41A4"/>
    <w:rsid w:val="00FF03F0"/>
    <w:rsid w:val="00FF3F34"/>
    <w:rsid w:val="00FF4FC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4264FF"/>
  <w15:chartTrackingRefBased/>
  <w15:docId w15:val="{89CEB40F-A438-43E4-A9B4-5745FFF6F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543A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B54F05"/>
    <w:rPr>
      <w:color w:val="808080"/>
    </w:rPr>
  </w:style>
  <w:style w:type="paragraph" w:styleId="a4">
    <w:name w:val="Normal (Web)"/>
    <w:basedOn w:val="a"/>
    <w:uiPriority w:val="99"/>
    <w:semiHidden/>
    <w:unhideWhenUsed/>
    <w:rsid w:val="00F70841"/>
    <w:pPr>
      <w:widowControl/>
      <w:spacing w:before="100" w:beforeAutospacing="1" w:after="100" w:afterAutospacing="1"/>
      <w:jc w:val="left"/>
    </w:pPr>
    <w:rPr>
      <w:rFonts w:ascii="宋体" w:eastAsia="宋体" w:hAnsi="宋体" w:cs="宋体"/>
      <w:kern w:val="0"/>
      <w:sz w:val="24"/>
      <w:szCs w:val="24"/>
    </w:rPr>
  </w:style>
  <w:style w:type="paragraph" w:customStyle="1" w:styleId="EndNoteBibliographyTitle">
    <w:name w:val="EndNote Bibliography Title"/>
    <w:basedOn w:val="a"/>
    <w:link w:val="EndNoteBibliographyTitle0"/>
    <w:rsid w:val="00CC14AB"/>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CC14AB"/>
    <w:rPr>
      <w:rFonts w:ascii="等线" w:eastAsia="等线" w:hAnsi="等线"/>
      <w:noProof/>
      <w:sz w:val="20"/>
    </w:rPr>
  </w:style>
  <w:style w:type="paragraph" w:customStyle="1" w:styleId="EndNoteBibliography">
    <w:name w:val="EndNote Bibliography"/>
    <w:basedOn w:val="a"/>
    <w:link w:val="EndNoteBibliography0"/>
    <w:rsid w:val="00CC14AB"/>
    <w:rPr>
      <w:rFonts w:ascii="等线" w:eastAsia="等线" w:hAnsi="等线"/>
      <w:noProof/>
      <w:sz w:val="20"/>
    </w:rPr>
  </w:style>
  <w:style w:type="character" w:customStyle="1" w:styleId="EndNoteBibliography0">
    <w:name w:val="EndNote Bibliography 字符"/>
    <w:basedOn w:val="a0"/>
    <w:link w:val="EndNoteBibliography"/>
    <w:rsid w:val="00CC14AB"/>
    <w:rPr>
      <w:rFonts w:ascii="等线" w:eastAsia="等线" w:hAnsi="等线"/>
      <w:noProof/>
      <w:sz w:val="20"/>
    </w:rPr>
  </w:style>
  <w:style w:type="character" w:styleId="a5">
    <w:name w:val="Hyperlink"/>
    <w:basedOn w:val="a0"/>
    <w:uiPriority w:val="99"/>
    <w:unhideWhenUsed/>
    <w:rsid w:val="00013DB6"/>
    <w:rPr>
      <w:color w:val="0563C1" w:themeColor="hyperlink"/>
      <w:u w:val="single"/>
    </w:rPr>
  </w:style>
  <w:style w:type="character" w:styleId="a6">
    <w:name w:val="annotation reference"/>
    <w:basedOn w:val="a0"/>
    <w:uiPriority w:val="99"/>
    <w:semiHidden/>
    <w:unhideWhenUsed/>
    <w:rsid w:val="007C75AB"/>
    <w:rPr>
      <w:sz w:val="21"/>
      <w:szCs w:val="21"/>
    </w:rPr>
  </w:style>
  <w:style w:type="paragraph" w:styleId="a7">
    <w:name w:val="annotation text"/>
    <w:basedOn w:val="a"/>
    <w:link w:val="a8"/>
    <w:uiPriority w:val="99"/>
    <w:unhideWhenUsed/>
    <w:rsid w:val="007C75AB"/>
    <w:pPr>
      <w:jc w:val="left"/>
    </w:pPr>
  </w:style>
  <w:style w:type="character" w:customStyle="1" w:styleId="a8">
    <w:name w:val="批注文字 字符"/>
    <w:basedOn w:val="a0"/>
    <w:link w:val="a7"/>
    <w:uiPriority w:val="99"/>
    <w:rsid w:val="007C75AB"/>
  </w:style>
  <w:style w:type="paragraph" w:styleId="a9">
    <w:name w:val="annotation subject"/>
    <w:basedOn w:val="a7"/>
    <w:next w:val="a7"/>
    <w:link w:val="aa"/>
    <w:uiPriority w:val="99"/>
    <w:semiHidden/>
    <w:unhideWhenUsed/>
    <w:rsid w:val="007C75AB"/>
    <w:rPr>
      <w:b/>
      <w:bCs/>
    </w:rPr>
  </w:style>
  <w:style w:type="character" w:customStyle="1" w:styleId="aa">
    <w:name w:val="批注主题 字符"/>
    <w:basedOn w:val="a8"/>
    <w:link w:val="a9"/>
    <w:uiPriority w:val="99"/>
    <w:semiHidden/>
    <w:rsid w:val="007C75AB"/>
    <w:rPr>
      <w:b/>
      <w:bCs/>
    </w:rPr>
  </w:style>
  <w:style w:type="paragraph" w:styleId="ab">
    <w:name w:val="Balloon Text"/>
    <w:basedOn w:val="a"/>
    <w:link w:val="ac"/>
    <w:uiPriority w:val="99"/>
    <w:semiHidden/>
    <w:unhideWhenUsed/>
    <w:rsid w:val="007C75AB"/>
    <w:rPr>
      <w:sz w:val="18"/>
      <w:szCs w:val="18"/>
    </w:rPr>
  </w:style>
  <w:style w:type="character" w:customStyle="1" w:styleId="ac">
    <w:name w:val="批注框文本 字符"/>
    <w:basedOn w:val="a0"/>
    <w:link w:val="ab"/>
    <w:uiPriority w:val="99"/>
    <w:semiHidden/>
    <w:rsid w:val="007C75AB"/>
    <w:rPr>
      <w:sz w:val="18"/>
      <w:szCs w:val="18"/>
    </w:rPr>
  </w:style>
  <w:style w:type="paragraph" w:styleId="ad">
    <w:name w:val="header"/>
    <w:basedOn w:val="a"/>
    <w:link w:val="ae"/>
    <w:uiPriority w:val="99"/>
    <w:unhideWhenUsed/>
    <w:rsid w:val="00DB056B"/>
    <w:pPr>
      <w:pBdr>
        <w:bottom w:val="single" w:sz="6" w:space="1" w:color="auto"/>
      </w:pBdr>
      <w:tabs>
        <w:tab w:val="center" w:pos="4153"/>
        <w:tab w:val="right" w:pos="8306"/>
      </w:tabs>
      <w:snapToGrid w:val="0"/>
      <w:jc w:val="center"/>
    </w:pPr>
    <w:rPr>
      <w:sz w:val="18"/>
      <w:szCs w:val="18"/>
    </w:rPr>
  </w:style>
  <w:style w:type="character" w:customStyle="1" w:styleId="ae">
    <w:name w:val="页眉 字符"/>
    <w:basedOn w:val="a0"/>
    <w:link w:val="ad"/>
    <w:uiPriority w:val="99"/>
    <w:rsid w:val="00DB056B"/>
    <w:rPr>
      <w:sz w:val="18"/>
      <w:szCs w:val="18"/>
    </w:rPr>
  </w:style>
  <w:style w:type="paragraph" w:styleId="af">
    <w:name w:val="footer"/>
    <w:basedOn w:val="a"/>
    <w:link w:val="af0"/>
    <w:uiPriority w:val="99"/>
    <w:unhideWhenUsed/>
    <w:rsid w:val="00DB056B"/>
    <w:pPr>
      <w:tabs>
        <w:tab w:val="center" w:pos="4153"/>
        <w:tab w:val="right" w:pos="8306"/>
      </w:tabs>
      <w:snapToGrid w:val="0"/>
      <w:jc w:val="left"/>
    </w:pPr>
    <w:rPr>
      <w:sz w:val="18"/>
      <w:szCs w:val="18"/>
    </w:rPr>
  </w:style>
  <w:style w:type="character" w:customStyle="1" w:styleId="af0">
    <w:name w:val="页脚 字符"/>
    <w:basedOn w:val="a0"/>
    <w:link w:val="af"/>
    <w:uiPriority w:val="99"/>
    <w:rsid w:val="00DB056B"/>
    <w:rPr>
      <w:sz w:val="18"/>
      <w:szCs w:val="18"/>
    </w:rPr>
  </w:style>
  <w:style w:type="paragraph" w:styleId="af1">
    <w:name w:val="Revision"/>
    <w:hidden/>
    <w:uiPriority w:val="99"/>
    <w:semiHidden/>
    <w:rsid w:val="007301AB"/>
  </w:style>
  <w:style w:type="character" w:styleId="af2">
    <w:name w:val="Unresolved Mention"/>
    <w:basedOn w:val="a0"/>
    <w:uiPriority w:val="99"/>
    <w:semiHidden/>
    <w:unhideWhenUsed/>
    <w:rsid w:val="00975735"/>
    <w:rPr>
      <w:color w:val="605E5C"/>
      <w:shd w:val="clear" w:color="auto" w:fill="E1DFDD"/>
    </w:rPr>
  </w:style>
  <w:style w:type="character" w:customStyle="1" w:styleId="fontstyle01">
    <w:name w:val="fontstyle01"/>
    <w:basedOn w:val="a0"/>
    <w:rsid w:val="00CE4C18"/>
    <w:rPr>
      <w:rFonts w:ascii="AdvOT9b12cd41" w:hAnsi="AdvOT9b12cd41" w:hint="default"/>
      <w:b w:val="0"/>
      <w:bCs w:val="0"/>
      <w:i w:val="0"/>
      <w:iCs w:val="0"/>
      <w:color w:val="000000"/>
      <w:sz w:val="16"/>
      <w:szCs w:val="16"/>
    </w:rPr>
  </w:style>
  <w:style w:type="character" w:customStyle="1" w:styleId="fontstyle21">
    <w:name w:val="fontstyle21"/>
    <w:basedOn w:val="a0"/>
    <w:rsid w:val="00CE4C18"/>
    <w:rPr>
      <w:rFonts w:ascii="AdvOTd168d80a.I" w:hAnsi="AdvOTd168d80a.I" w:hint="default"/>
      <w:b w:val="0"/>
      <w:bCs w:val="0"/>
      <w:i w:val="0"/>
      <w:iCs w:val="0"/>
      <w:color w:val="000000"/>
      <w:sz w:val="16"/>
      <w:szCs w:val="16"/>
    </w:rPr>
  </w:style>
  <w:style w:type="character" w:customStyle="1" w:styleId="fontstyle31">
    <w:name w:val="fontstyle31"/>
    <w:basedOn w:val="a0"/>
    <w:rsid w:val="00CE4C18"/>
    <w:rPr>
      <w:rFonts w:ascii="AdvEls-ent7" w:hAnsi="AdvEls-ent7" w:hint="default"/>
      <w:b w:val="0"/>
      <w:bCs w:val="0"/>
      <w:i w:val="0"/>
      <w:iCs w:val="0"/>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image" Target="media/image7.wmf"/><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tif"/><Relationship Id="rId17" Type="http://schemas.openxmlformats.org/officeDocument/2006/relationships/image" Target="media/image11.tiff"/><Relationship Id="rId2" Type="http://schemas.openxmlformats.org/officeDocument/2006/relationships/styles" Target="styles.xml"/><Relationship Id="rId16" Type="http://schemas.openxmlformats.org/officeDocument/2006/relationships/image" Target="media/image10.ti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wmf"/><Relationship Id="rId5" Type="http://schemas.openxmlformats.org/officeDocument/2006/relationships/footnotes" Target="footnotes.xml"/><Relationship Id="rId15" Type="http://schemas.openxmlformats.org/officeDocument/2006/relationships/image" Target="media/image9.tif"/><Relationship Id="rId10" Type="http://schemas.openxmlformats.org/officeDocument/2006/relationships/image" Target="media/image4.w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660CD0-45CB-4AB0-A4A5-33DC4237F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19</Pages>
  <Words>6686</Words>
  <Characters>38114</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Mercouri Kanatzidis</dc:creator>
  <cp:lastModifiedBy>Dong Jinfeng</cp:lastModifiedBy>
  <cp:revision>50</cp:revision>
  <cp:lastPrinted>2024-03-20T14:09:00Z</cp:lastPrinted>
  <dcterms:created xsi:type="dcterms:W3CDTF">2024-03-20T14:05:00Z</dcterms:created>
  <dcterms:modified xsi:type="dcterms:W3CDTF">2024-03-22T03:36:00Z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