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DC" w:rsidRPr="00CA5891" w:rsidRDefault="00887587">
      <w:pPr>
        <w:rPr>
          <w:b/>
          <w:lang w:val="en-US"/>
        </w:rPr>
      </w:pPr>
      <w:r w:rsidRPr="00CA5891">
        <w:rPr>
          <w:b/>
          <w:lang w:val="en-US"/>
        </w:rPr>
        <w:t xml:space="preserve">Supplementary </w:t>
      </w:r>
      <w:r w:rsidR="00EE055D" w:rsidRPr="00CA5891">
        <w:rPr>
          <w:b/>
          <w:lang w:val="en-US"/>
        </w:rPr>
        <w:t>data</w:t>
      </w:r>
    </w:p>
    <w:p w:rsidR="00887587" w:rsidRPr="006E7C7A" w:rsidRDefault="005A0F1D">
      <w:pPr>
        <w:rPr>
          <w:lang w:val="en-US"/>
        </w:rPr>
      </w:pPr>
      <w:r>
        <w:rPr>
          <w:noProof/>
        </w:rPr>
        <w:drawing>
          <wp:inline distT="0" distB="0" distL="0" distR="0">
            <wp:extent cx="5282810" cy="3962400"/>
            <wp:effectExtent l="19050" t="0" r="0" b="0"/>
            <wp:docPr id="3" name="Picture 2" descr="Supplementary Figure S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plementary Figure S1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715" cy="396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587" w:rsidRDefault="00887587">
      <w:pPr>
        <w:rPr>
          <w:lang w:val="en-US"/>
        </w:rPr>
      </w:pPr>
    </w:p>
    <w:p w:rsidR="006E7C7A" w:rsidRDefault="009F73AA" w:rsidP="006E7C7A">
      <w:pPr>
        <w:spacing w:line="240" w:lineRule="auto"/>
        <w:rPr>
          <w:rFonts w:cs="Times New Roman"/>
        </w:rPr>
      </w:pPr>
      <w:proofErr w:type="gramStart"/>
      <w:r w:rsidRPr="007C2EC9">
        <w:rPr>
          <w:b/>
          <w:lang w:val="en-US"/>
        </w:rPr>
        <w:t>Fig.</w:t>
      </w:r>
      <w:proofErr w:type="gramEnd"/>
      <w:r w:rsidRPr="007C2EC9">
        <w:rPr>
          <w:b/>
          <w:lang w:val="en-US"/>
        </w:rPr>
        <w:t xml:space="preserve"> S1.</w:t>
      </w:r>
      <w:r>
        <w:rPr>
          <w:lang w:val="en-US"/>
        </w:rPr>
        <w:t xml:space="preserve"> </w:t>
      </w:r>
      <w:r w:rsidR="00887587">
        <w:rPr>
          <w:lang w:val="en-US"/>
        </w:rPr>
        <w:t xml:space="preserve">A comparison of </w:t>
      </w:r>
      <w:r w:rsidR="00887587" w:rsidRPr="003708D9">
        <w:rPr>
          <w:rFonts w:cs="Arial"/>
        </w:rPr>
        <w:t>rapid DNA extraction</w:t>
      </w:r>
      <w:r w:rsidR="005202E8">
        <w:rPr>
          <w:rFonts w:cs="Arial"/>
        </w:rPr>
        <w:t xml:space="preserve"> from </w:t>
      </w:r>
      <w:r w:rsidR="005202E8" w:rsidRPr="00AA6D35">
        <w:rPr>
          <w:rFonts w:cs="Arial"/>
          <w:i/>
        </w:rPr>
        <w:t xml:space="preserve">C. </w:t>
      </w:r>
      <w:proofErr w:type="spellStart"/>
      <w:r w:rsidR="005202E8" w:rsidRPr="00AA6D35">
        <w:rPr>
          <w:rFonts w:cs="Arial"/>
          <w:i/>
        </w:rPr>
        <w:t>vulgaris</w:t>
      </w:r>
      <w:proofErr w:type="spellEnd"/>
      <w:r w:rsidR="00887587" w:rsidRPr="003708D9">
        <w:rPr>
          <w:rFonts w:cs="Arial"/>
        </w:rPr>
        <w:t xml:space="preserve"> </w:t>
      </w:r>
      <w:r w:rsidR="005202E8">
        <w:rPr>
          <w:rFonts w:cs="Arial"/>
        </w:rPr>
        <w:t xml:space="preserve">harvested in </w:t>
      </w:r>
      <w:r w:rsidR="002A640C">
        <w:rPr>
          <w:rFonts w:cs="Arial"/>
        </w:rPr>
        <w:t xml:space="preserve">stationary growth phase </w:t>
      </w:r>
      <w:r w:rsidR="00887587" w:rsidRPr="003708D9">
        <w:rPr>
          <w:rFonts w:cs="Arial"/>
        </w:rPr>
        <w:t>without boiling</w:t>
      </w:r>
      <w:r w:rsidR="00887587">
        <w:rPr>
          <w:rFonts w:cs="Arial"/>
        </w:rPr>
        <w:t xml:space="preserve"> using individual buffers for PCR amplification. </w:t>
      </w:r>
      <w:r w:rsidR="006E7C7A">
        <w:rPr>
          <w:rFonts w:cs="Times New Roman"/>
        </w:rPr>
        <w:t xml:space="preserve">The </w:t>
      </w:r>
      <w:r w:rsidR="006E7C7A" w:rsidRPr="009E25D0">
        <w:rPr>
          <w:rFonts w:cs="Times New Roman"/>
        </w:rPr>
        <w:t xml:space="preserve"> buffers, 10 </w:t>
      </w:r>
      <w:proofErr w:type="spellStart"/>
      <w:r w:rsidR="006E7C7A" w:rsidRPr="009E25D0">
        <w:rPr>
          <w:rFonts w:cs="Times New Roman"/>
        </w:rPr>
        <w:t>mM</w:t>
      </w:r>
      <w:proofErr w:type="spellEnd"/>
      <w:r w:rsidR="006E7C7A" w:rsidRPr="009E25D0">
        <w:rPr>
          <w:rFonts w:cs="Times New Roman"/>
        </w:rPr>
        <w:t xml:space="preserve"> </w:t>
      </w:r>
      <w:proofErr w:type="spellStart"/>
      <w:r w:rsidR="006E7C7A" w:rsidRPr="009E25D0">
        <w:rPr>
          <w:rFonts w:cs="Times New Roman"/>
        </w:rPr>
        <w:t>Tris</w:t>
      </w:r>
      <w:proofErr w:type="spellEnd"/>
      <w:r w:rsidR="006E7C7A" w:rsidRPr="009E25D0">
        <w:rPr>
          <w:rFonts w:cs="Times New Roman"/>
        </w:rPr>
        <w:t xml:space="preserve"> /1 </w:t>
      </w:r>
      <w:proofErr w:type="spellStart"/>
      <w:r w:rsidR="006E7C7A" w:rsidRPr="009E25D0">
        <w:rPr>
          <w:rFonts w:cs="Times New Roman"/>
        </w:rPr>
        <w:t>mM</w:t>
      </w:r>
      <w:proofErr w:type="spellEnd"/>
      <w:r w:rsidR="006E7C7A" w:rsidRPr="009E25D0">
        <w:rPr>
          <w:rFonts w:cs="Times New Roman"/>
        </w:rPr>
        <w:t xml:space="preserve"> </w:t>
      </w:r>
      <w:r w:rsidR="006E7C7A">
        <w:rPr>
          <w:rFonts w:cs="Times New Roman"/>
        </w:rPr>
        <w:t>EDTA (TE</w:t>
      </w:r>
      <w:r w:rsidR="006E7C7A" w:rsidRPr="009E25D0">
        <w:rPr>
          <w:rFonts w:cs="Times New Roman"/>
        </w:rPr>
        <w:t>), 0.</w:t>
      </w:r>
      <w:r w:rsidR="006E7C7A">
        <w:rPr>
          <w:rFonts w:cs="Times New Roman"/>
        </w:rPr>
        <w:t xml:space="preserve">2% Sodium </w:t>
      </w:r>
      <w:proofErr w:type="spellStart"/>
      <w:r w:rsidR="006E7C7A">
        <w:rPr>
          <w:rFonts w:cs="Times New Roman"/>
        </w:rPr>
        <w:t>dodecyl</w:t>
      </w:r>
      <w:proofErr w:type="spellEnd"/>
      <w:r w:rsidR="006E7C7A">
        <w:rPr>
          <w:rFonts w:cs="Times New Roman"/>
        </w:rPr>
        <w:t xml:space="preserve"> </w:t>
      </w:r>
      <w:proofErr w:type="spellStart"/>
      <w:r w:rsidR="006E7C7A">
        <w:rPr>
          <w:rFonts w:cs="Times New Roman"/>
        </w:rPr>
        <w:t>sulfate</w:t>
      </w:r>
      <w:proofErr w:type="spellEnd"/>
      <w:r w:rsidR="006E7C7A">
        <w:rPr>
          <w:rFonts w:cs="Times New Roman"/>
        </w:rPr>
        <w:t xml:space="preserve"> (SDS), </w:t>
      </w:r>
      <w:r w:rsidR="006E7C7A" w:rsidRPr="009E25D0">
        <w:rPr>
          <w:rFonts w:cs="Times New Roman"/>
        </w:rPr>
        <w:t xml:space="preserve">Yeast Protein Extraction buffer (Y-PER) </w:t>
      </w:r>
      <w:r w:rsidR="00C829D3">
        <w:rPr>
          <w:rStyle w:val="apple-style-span"/>
        </w:rPr>
        <w:t>(Cat</w:t>
      </w:r>
      <w:r w:rsidR="006E7C7A" w:rsidRPr="009E25D0">
        <w:rPr>
          <w:rStyle w:val="apple-style-span"/>
        </w:rPr>
        <w:t>#</w:t>
      </w:r>
      <w:r w:rsidR="006E7C7A" w:rsidRPr="009E25D0">
        <w:rPr>
          <w:rFonts w:cs="Times New Roman"/>
        </w:rPr>
        <w:t xml:space="preserve"> 78990, </w:t>
      </w:r>
      <w:r w:rsidR="006E7C7A" w:rsidRPr="009E25D0">
        <w:rPr>
          <w:rFonts w:eastAsia="Times New Roman" w:cs="Times New Roman"/>
          <w:bCs/>
        </w:rPr>
        <w:t>Thermo Scientific</w:t>
      </w:r>
      <w:r w:rsidR="006E7C7A" w:rsidRPr="009E25D0">
        <w:rPr>
          <w:rStyle w:val="apple-style-span"/>
        </w:rPr>
        <w:t>)</w:t>
      </w:r>
      <w:r w:rsidR="006E7C7A">
        <w:rPr>
          <w:rStyle w:val="apple-style-span"/>
        </w:rPr>
        <w:t xml:space="preserve">, </w:t>
      </w:r>
      <w:r w:rsidR="006E7C7A" w:rsidRPr="003708D9">
        <w:rPr>
          <w:rFonts w:eastAsia="Arial" w:cs="Arial"/>
        </w:rPr>
        <w:t>Chelex-100</w:t>
      </w:r>
      <w:r w:rsidR="006E7C7A">
        <w:rPr>
          <w:rFonts w:eastAsia="Arial" w:cs="Arial"/>
        </w:rPr>
        <w:t xml:space="preserve">, and TE treated followed by PCI extraction </w:t>
      </w:r>
      <w:r w:rsidR="006E7C7A">
        <w:rPr>
          <w:rFonts w:cs="Times New Roman"/>
        </w:rPr>
        <w:t>were</w:t>
      </w:r>
      <w:r w:rsidR="006E7C7A" w:rsidRPr="009E25D0">
        <w:rPr>
          <w:rFonts w:cs="Times New Roman"/>
        </w:rPr>
        <w:t xml:space="preserve"> examined for their genomic DNA extraction efficiency for colony PCRs</w:t>
      </w:r>
      <w:r w:rsidR="006E7C7A">
        <w:rPr>
          <w:rFonts w:cs="Times New Roman"/>
        </w:rPr>
        <w:t>.</w:t>
      </w:r>
    </w:p>
    <w:p w:rsidR="00887587" w:rsidRPr="006E7C7A" w:rsidRDefault="00887587"/>
    <w:sectPr w:rsidR="00887587" w:rsidRPr="006E7C7A" w:rsidSect="00EF4C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7587"/>
    <w:rsid w:val="00116EDB"/>
    <w:rsid w:val="002A640C"/>
    <w:rsid w:val="00361294"/>
    <w:rsid w:val="00506E2A"/>
    <w:rsid w:val="005202E8"/>
    <w:rsid w:val="005A0F1D"/>
    <w:rsid w:val="00611A8D"/>
    <w:rsid w:val="006E7C7A"/>
    <w:rsid w:val="007C2EC9"/>
    <w:rsid w:val="00887587"/>
    <w:rsid w:val="008A4D76"/>
    <w:rsid w:val="008C7BDE"/>
    <w:rsid w:val="009F73AA"/>
    <w:rsid w:val="00AA6D35"/>
    <w:rsid w:val="00C829D3"/>
    <w:rsid w:val="00C93B97"/>
    <w:rsid w:val="00CA5891"/>
    <w:rsid w:val="00E5355E"/>
    <w:rsid w:val="00EE055D"/>
    <w:rsid w:val="00EF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C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BD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6E7C7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zhaohua</dc:creator>
  <cp:keywords/>
  <dc:description/>
  <cp:lastModifiedBy>zhaohua</cp:lastModifiedBy>
  <cp:revision>17</cp:revision>
  <dcterms:created xsi:type="dcterms:W3CDTF">2013-10-10T03:14:00Z</dcterms:created>
  <dcterms:modified xsi:type="dcterms:W3CDTF">2013-10-12T02:27:00Z</dcterms:modified>
</cp:coreProperties>
</file>