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F6E59" w14:textId="0D969E8D" w:rsidR="005C162D" w:rsidRPr="00D162DA" w:rsidRDefault="00EB2972" w:rsidP="00E27263">
      <w:pPr>
        <w:spacing w:line="360" w:lineRule="auto"/>
        <w:jc w:val="center"/>
        <w:rPr>
          <w:rFonts w:ascii="Times New Roman" w:hAnsi="Times New Roman" w:cs="Times New Roman"/>
          <w:b/>
          <w:sz w:val="24"/>
          <w:szCs w:val="24"/>
        </w:rPr>
      </w:pPr>
      <w:r w:rsidRPr="00D162DA">
        <w:rPr>
          <w:rFonts w:ascii="Times New Roman" w:hAnsi="Times New Roman" w:cs="Times New Roman"/>
          <w:b/>
          <w:sz w:val="24"/>
          <w:szCs w:val="24"/>
        </w:rPr>
        <w:t>U</w:t>
      </w:r>
      <w:r w:rsidR="003F34C8" w:rsidRPr="00D162DA">
        <w:rPr>
          <w:rFonts w:ascii="Times New Roman" w:hAnsi="Times New Roman" w:cs="Times New Roman"/>
          <w:b/>
          <w:sz w:val="24"/>
          <w:szCs w:val="24"/>
        </w:rPr>
        <w:t xml:space="preserve">nveiling the critical role of </w:t>
      </w:r>
      <w:r w:rsidR="003C56EB" w:rsidRPr="00D162DA">
        <w:rPr>
          <w:rFonts w:ascii="Times New Roman" w:hAnsi="Times New Roman" w:cs="Times New Roman"/>
          <w:b/>
          <w:sz w:val="24"/>
          <w:szCs w:val="24"/>
        </w:rPr>
        <w:t>rheology modifier</w:t>
      </w:r>
      <w:r w:rsidR="003F34C8" w:rsidRPr="00D162DA">
        <w:rPr>
          <w:rFonts w:ascii="Times New Roman" w:hAnsi="Times New Roman" w:cs="Times New Roman"/>
          <w:b/>
          <w:sz w:val="24"/>
          <w:szCs w:val="24"/>
        </w:rPr>
        <w:t xml:space="preserve">s in </w:t>
      </w:r>
      <w:r w:rsidR="00EF1A1E" w:rsidRPr="00D162DA">
        <w:rPr>
          <w:rFonts w:ascii="Times New Roman" w:hAnsi="Times New Roman" w:cs="Times New Roman" w:hint="eastAsia"/>
          <w:b/>
          <w:sz w:val="24"/>
          <w:szCs w:val="24"/>
        </w:rPr>
        <w:t>additive</w:t>
      </w:r>
      <w:r w:rsidR="00EF1A1E" w:rsidRPr="00D162DA">
        <w:rPr>
          <w:rFonts w:ascii="Times New Roman" w:hAnsi="Times New Roman" w:cs="Times New Roman"/>
          <w:b/>
          <w:sz w:val="24"/>
          <w:szCs w:val="24"/>
        </w:rPr>
        <w:t xml:space="preserve"> manufacturing</w:t>
      </w:r>
      <w:r w:rsidR="003F34C8" w:rsidRPr="00D162DA">
        <w:rPr>
          <w:rFonts w:ascii="Times New Roman" w:hAnsi="Times New Roman" w:cs="Times New Roman"/>
          <w:b/>
          <w:sz w:val="24"/>
          <w:szCs w:val="24"/>
        </w:rPr>
        <w:t xml:space="preserve"> of geopolymers and their mechanical properties</w:t>
      </w:r>
      <w:r w:rsidR="0012081B" w:rsidRPr="00D162DA">
        <w:rPr>
          <w:rFonts w:ascii="Times New Roman" w:hAnsi="Times New Roman" w:cs="Times New Roman"/>
          <w:b/>
          <w:sz w:val="24"/>
          <w:szCs w:val="24"/>
        </w:rPr>
        <w:t xml:space="preserve"> </w:t>
      </w:r>
    </w:p>
    <w:p w14:paraId="13EAD8F7" w14:textId="335E4FD2" w:rsidR="004B7855" w:rsidRPr="00D162DA" w:rsidRDefault="004B7855" w:rsidP="00D04522">
      <w:pPr>
        <w:spacing w:line="360" w:lineRule="auto"/>
        <w:jc w:val="center"/>
        <w:rPr>
          <w:rFonts w:ascii="Times New Roman" w:hAnsi="Times New Roman" w:cs="Times New Roman"/>
          <w:sz w:val="22"/>
        </w:rPr>
      </w:pPr>
      <w:r w:rsidRPr="00D162DA">
        <w:rPr>
          <w:rFonts w:ascii="Times New Roman" w:hAnsi="Times New Roman" w:cs="Times New Roman"/>
          <w:sz w:val="22"/>
        </w:rPr>
        <w:t>S</w:t>
      </w:r>
      <w:r w:rsidRPr="00D162DA">
        <w:rPr>
          <w:rFonts w:ascii="Times New Roman" w:hAnsi="Times New Roman" w:cs="Times New Roman" w:hint="eastAsia"/>
          <w:sz w:val="22"/>
        </w:rPr>
        <w:t>iqi</w:t>
      </w:r>
      <w:r w:rsidRPr="00D162DA">
        <w:rPr>
          <w:rFonts w:ascii="Times New Roman" w:hAnsi="Times New Roman" w:cs="Times New Roman"/>
          <w:sz w:val="22"/>
        </w:rPr>
        <w:t xml:space="preserve"> Ma</w:t>
      </w:r>
      <w:r w:rsidRPr="00D162DA">
        <w:rPr>
          <w:rFonts w:ascii="Times New Roman" w:hAnsi="Times New Roman" w:cs="Times New Roman"/>
          <w:sz w:val="22"/>
          <w:vertAlign w:val="superscript"/>
          <w:lang w:bidi="en-US"/>
        </w:rPr>
        <w:t xml:space="preserve"> </w:t>
      </w:r>
      <w:r w:rsidRPr="00D162DA">
        <w:rPr>
          <w:rStyle w:val="af3"/>
          <w:rFonts w:ascii="Times New Roman" w:hAnsi="Times New Roman" w:cs="Times New Roman"/>
          <w:sz w:val="22"/>
          <w:lang w:bidi="en-US"/>
        </w:rPr>
        <w:footnoteReference w:customMarkFollows="1" w:id="1"/>
        <w:t xml:space="preserve">a, </w:t>
      </w:r>
      <w:r w:rsidRPr="00D162DA">
        <w:rPr>
          <w:rFonts w:ascii="Times New Roman" w:hAnsi="Times New Roman" w:cs="Times New Roman"/>
          <w:sz w:val="22"/>
          <w:vertAlign w:val="superscript"/>
          <w:lang w:bidi="en-US"/>
        </w:rPr>
        <w:t>b</w:t>
      </w:r>
      <w:r w:rsidRPr="00D162DA">
        <w:rPr>
          <w:rFonts w:ascii="Times New Roman" w:hAnsi="Times New Roman" w:cs="Times New Roman"/>
          <w:sz w:val="22"/>
        </w:rPr>
        <w:t>, Shuai Fu</w:t>
      </w:r>
      <w:r w:rsidRPr="00D162DA">
        <w:rPr>
          <w:rFonts w:ascii="Times New Roman" w:hAnsi="Times New Roman" w:cs="Times New Roman"/>
          <w:sz w:val="22"/>
          <w:vertAlign w:val="superscript"/>
          <w:lang w:bidi="en-US"/>
        </w:rPr>
        <w:t xml:space="preserve"> c</w:t>
      </w:r>
      <w:r w:rsidRPr="00D162DA">
        <w:rPr>
          <w:rFonts w:ascii="Times New Roman" w:hAnsi="Times New Roman" w:cs="Times New Roman"/>
          <w:sz w:val="22"/>
        </w:rPr>
        <w:t xml:space="preserve">, </w:t>
      </w:r>
      <w:r w:rsidR="006F7CD5" w:rsidRPr="00D162DA">
        <w:rPr>
          <w:rFonts w:ascii="Times New Roman" w:hAnsi="Times New Roman" w:cs="Times New Roman"/>
          <w:sz w:val="22"/>
        </w:rPr>
        <w:t>Tingting Yang</w:t>
      </w:r>
      <w:r w:rsidR="006F7CD5" w:rsidRPr="00D162DA">
        <w:rPr>
          <w:rFonts w:ascii="Times New Roman" w:hAnsi="Times New Roman" w:cs="Times New Roman" w:hint="eastAsia"/>
          <w:sz w:val="22"/>
          <w:vertAlign w:val="superscript"/>
          <w:lang w:bidi="en-US"/>
        </w:rPr>
        <w:t xml:space="preserve"> d</w:t>
      </w:r>
      <w:r w:rsidR="006F7CD5" w:rsidRPr="00D162DA">
        <w:rPr>
          <w:rFonts w:ascii="Times New Roman" w:hAnsi="Times New Roman" w:cs="Times New Roman"/>
          <w:sz w:val="22"/>
        </w:rPr>
        <w:t xml:space="preserve">, </w:t>
      </w:r>
      <w:r w:rsidR="00547833" w:rsidRPr="00D162DA">
        <w:rPr>
          <w:rFonts w:ascii="Times New Roman" w:hAnsi="Times New Roman" w:cs="Times New Roman"/>
          <w:sz w:val="22"/>
        </w:rPr>
        <w:t>K</w:t>
      </w:r>
      <w:r w:rsidR="00547833" w:rsidRPr="00D162DA">
        <w:rPr>
          <w:rFonts w:ascii="Times New Roman" w:hAnsi="Times New Roman" w:cs="Times New Roman" w:hint="eastAsia"/>
          <w:sz w:val="22"/>
        </w:rPr>
        <w:t>e</w:t>
      </w:r>
      <w:r w:rsidR="00547833" w:rsidRPr="00D162DA">
        <w:rPr>
          <w:rFonts w:ascii="Times New Roman" w:hAnsi="Times New Roman" w:cs="Times New Roman"/>
          <w:sz w:val="22"/>
        </w:rPr>
        <w:t xml:space="preserve"> L</w:t>
      </w:r>
      <w:r w:rsidR="00547833" w:rsidRPr="00D162DA">
        <w:rPr>
          <w:rFonts w:ascii="Times New Roman" w:hAnsi="Times New Roman" w:cs="Times New Roman" w:hint="eastAsia"/>
          <w:sz w:val="22"/>
        </w:rPr>
        <w:t>i</w:t>
      </w:r>
      <w:r w:rsidR="00547833" w:rsidRPr="00D162DA">
        <w:rPr>
          <w:rFonts w:ascii="Times New Roman" w:hAnsi="Times New Roman" w:cs="Times New Roman"/>
          <w:sz w:val="22"/>
          <w:vertAlign w:val="superscript"/>
          <w:lang w:bidi="en-US"/>
        </w:rPr>
        <w:t xml:space="preserve"> e</w:t>
      </w:r>
      <w:r w:rsidR="00547833" w:rsidRPr="00D162DA">
        <w:rPr>
          <w:rFonts w:ascii="Times New Roman" w:hAnsi="Times New Roman" w:cs="Times New Roman"/>
          <w:sz w:val="22"/>
        </w:rPr>
        <w:t xml:space="preserve">, </w:t>
      </w:r>
      <w:r w:rsidRPr="00D162DA">
        <w:rPr>
          <w:rFonts w:ascii="Times New Roman" w:hAnsi="Times New Roman" w:cs="Times New Roman"/>
          <w:sz w:val="22"/>
        </w:rPr>
        <w:t>G</w:t>
      </w:r>
      <w:r w:rsidRPr="00D162DA">
        <w:rPr>
          <w:rFonts w:ascii="Times New Roman" w:hAnsi="Times New Roman" w:cs="Times New Roman" w:hint="eastAsia"/>
          <w:sz w:val="22"/>
        </w:rPr>
        <w:t>uoliang</w:t>
      </w:r>
      <w:r w:rsidRPr="00D162DA">
        <w:rPr>
          <w:rFonts w:ascii="Times New Roman" w:hAnsi="Times New Roman" w:cs="Times New Roman"/>
          <w:sz w:val="22"/>
        </w:rPr>
        <w:t xml:space="preserve"> C</w:t>
      </w:r>
      <w:r w:rsidRPr="00D162DA">
        <w:rPr>
          <w:rFonts w:ascii="Times New Roman" w:hAnsi="Times New Roman" w:cs="Times New Roman" w:hint="eastAsia"/>
          <w:sz w:val="22"/>
        </w:rPr>
        <w:t>hen</w:t>
      </w:r>
      <w:r w:rsidRPr="00D162DA">
        <w:rPr>
          <w:rFonts w:ascii="Times New Roman" w:hAnsi="Times New Roman" w:cs="Times New Roman"/>
          <w:sz w:val="22"/>
          <w:vertAlign w:val="superscript"/>
          <w:lang w:bidi="en-US"/>
        </w:rPr>
        <w:t xml:space="preserve"> a, b</w:t>
      </w:r>
      <w:r w:rsidRPr="00D162DA">
        <w:rPr>
          <w:rFonts w:ascii="Times New Roman" w:hAnsi="Times New Roman" w:cs="Times New Roman"/>
          <w:sz w:val="22"/>
        </w:rPr>
        <w:t>,</w:t>
      </w:r>
      <w:r w:rsidR="00D52020" w:rsidRPr="00D162DA">
        <w:rPr>
          <w:rFonts w:ascii="Times New Roman" w:hAnsi="Times New Roman" w:cs="Times New Roman"/>
          <w:sz w:val="22"/>
        </w:rPr>
        <w:t xml:space="preserve"> </w:t>
      </w:r>
      <w:r w:rsidR="001F73CE" w:rsidRPr="00D162DA">
        <w:rPr>
          <w:rFonts w:ascii="Times New Roman" w:hAnsi="Times New Roman" w:cs="Times New Roman"/>
          <w:sz w:val="22"/>
        </w:rPr>
        <w:t>Q</w:t>
      </w:r>
      <w:r w:rsidR="001F73CE" w:rsidRPr="00D162DA">
        <w:rPr>
          <w:rFonts w:ascii="Times New Roman" w:hAnsi="Times New Roman" w:cs="Times New Roman" w:hint="eastAsia"/>
          <w:sz w:val="22"/>
        </w:rPr>
        <w:t>iuzuo</w:t>
      </w:r>
      <w:r w:rsidR="001F73CE" w:rsidRPr="00D162DA">
        <w:rPr>
          <w:rFonts w:ascii="Times New Roman" w:hAnsi="Times New Roman" w:cs="Times New Roman"/>
          <w:sz w:val="22"/>
        </w:rPr>
        <w:t xml:space="preserve"> D</w:t>
      </w:r>
      <w:r w:rsidR="001F73CE" w:rsidRPr="00D162DA">
        <w:rPr>
          <w:rFonts w:ascii="Times New Roman" w:hAnsi="Times New Roman" w:cs="Times New Roman" w:hint="eastAsia"/>
          <w:sz w:val="22"/>
        </w:rPr>
        <w:t>ong</w:t>
      </w:r>
      <w:r w:rsidR="001F73CE" w:rsidRPr="00D162DA">
        <w:rPr>
          <w:rFonts w:ascii="Times New Roman" w:hAnsi="Times New Roman" w:cs="Times New Roman"/>
          <w:sz w:val="22"/>
        </w:rPr>
        <w:t xml:space="preserve"> </w:t>
      </w:r>
      <w:r w:rsidR="002C1D9B" w:rsidRPr="00D162DA">
        <w:rPr>
          <w:rFonts w:ascii="Times New Roman" w:hAnsi="Times New Roman" w:cs="Times New Roman"/>
          <w:sz w:val="22"/>
          <w:vertAlign w:val="superscript"/>
        </w:rPr>
        <w:t>f</w:t>
      </w:r>
      <w:r w:rsidR="00981550" w:rsidRPr="00D162DA">
        <w:rPr>
          <w:rFonts w:ascii="Times New Roman" w:hAnsi="Times New Roman" w:cs="Times New Roman"/>
          <w:sz w:val="22"/>
        </w:rPr>
        <w:t xml:space="preserve">, Peigang </w:t>
      </w:r>
      <w:r w:rsidR="00D52020" w:rsidRPr="00D162DA">
        <w:rPr>
          <w:rFonts w:ascii="Times New Roman" w:hAnsi="Times New Roman" w:cs="Times New Roman"/>
          <w:sz w:val="22"/>
        </w:rPr>
        <w:t>He</w:t>
      </w:r>
      <w:r w:rsidR="00D52020" w:rsidRPr="00D162DA">
        <w:rPr>
          <w:rFonts w:ascii="Times New Roman" w:hAnsi="Times New Roman" w:cs="Times New Roman"/>
          <w:sz w:val="22"/>
          <w:vertAlign w:val="superscript"/>
          <w:lang w:bidi="en-US"/>
        </w:rPr>
        <w:t xml:space="preserve"> a, b,</w:t>
      </w:r>
      <w:r w:rsidR="00D52020" w:rsidRPr="00D162DA">
        <w:rPr>
          <w:rFonts w:ascii="Times New Roman" w:hAnsi="Times New Roman" w:cs="Times New Roman"/>
          <w:sz w:val="22"/>
        </w:rPr>
        <w:t xml:space="preserve"> </w:t>
      </w:r>
      <w:r w:rsidR="00D52020" w:rsidRPr="00D162DA">
        <w:rPr>
          <w:rFonts w:ascii="Times New Roman" w:hAnsi="Times New Roman" w:cs="Times New Roman"/>
          <w:sz w:val="22"/>
          <w:vertAlign w:val="superscript"/>
        </w:rPr>
        <w:t>*</w:t>
      </w:r>
      <w:r w:rsidR="00981550" w:rsidRPr="00D162DA">
        <w:rPr>
          <w:rFonts w:ascii="Times New Roman" w:hAnsi="Times New Roman" w:cs="Times New Roman"/>
          <w:sz w:val="22"/>
        </w:rPr>
        <w:t>, Zhenlin</w:t>
      </w:r>
      <w:r w:rsidR="00750E16" w:rsidRPr="00D162DA">
        <w:rPr>
          <w:rFonts w:ascii="Times New Roman" w:hAnsi="Times New Roman" w:cs="Times New Roman"/>
          <w:sz w:val="22"/>
          <w:lang w:bidi="en-US"/>
        </w:rPr>
        <w:t xml:space="preserve"> S</w:t>
      </w:r>
      <w:r w:rsidR="00750E16" w:rsidRPr="00D162DA">
        <w:rPr>
          <w:rFonts w:ascii="Times New Roman" w:hAnsi="Times New Roman" w:cs="Times New Roman" w:hint="eastAsia"/>
          <w:sz w:val="22"/>
          <w:lang w:bidi="en-US"/>
        </w:rPr>
        <w:t>un</w:t>
      </w:r>
      <w:r w:rsidR="00750E16" w:rsidRPr="00D162DA">
        <w:rPr>
          <w:rFonts w:ascii="Times New Roman" w:hAnsi="Times New Roman" w:cs="Times New Roman"/>
          <w:sz w:val="22"/>
          <w:lang w:bidi="en-US"/>
        </w:rPr>
        <w:t xml:space="preserve"> </w:t>
      </w:r>
      <w:r w:rsidR="002C1D9B" w:rsidRPr="00D162DA">
        <w:rPr>
          <w:rFonts w:ascii="Times New Roman" w:hAnsi="Times New Roman" w:cs="Times New Roman"/>
          <w:sz w:val="22"/>
          <w:vertAlign w:val="superscript"/>
          <w:lang w:bidi="en-US"/>
        </w:rPr>
        <w:t>g</w:t>
      </w:r>
      <w:r w:rsidR="00750E16" w:rsidRPr="00D162DA">
        <w:rPr>
          <w:rFonts w:ascii="Times New Roman" w:hAnsi="Times New Roman" w:cs="Times New Roman" w:hint="eastAsia"/>
          <w:sz w:val="22"/>
          <w:lang w:bidi="en-US"/>
        </w:rPr>
        <w:t>,</w:t>
      </w:r>
      <w:r w:rsidR="00547833" w:rsidRPr="00D162DA">
        <w:rPr>
          <w:rFonts w:ascii="Times New Roman" w:hAnsi="Times New Roman" w:cs="Times New Roman" w:hint="eastAsia"/>
          <w:sz w:val="22"/>
        </w:rPr>
        <w:t xml:space="preserve"> </w:t>
      </w:r>
      <w:r w:rsidRPr="00D162DA">
        <w:rPr>
          <w:rFonts w:ascii="Times New Roman" w:hAnsi="Times New Roman" w:cs="Times New Roman"/>
          <w:sz w:val="22"/>
        </w:rPr>
        <w:t xml:space="preserve">Xiaoming Duan </w:t>
      </w:r>
      <w:r w:rsidRPr="00D162DA">
        <w:rPr>
          <w:rFonts w:ascii="Times New Roman" w:hAnsi="Times New Roman" w:cs="Times New Roman"/>
          <w:sz w:val="22"/>
          <w:vertAlign w:val="superscript"/>
          <w:lang w:bidi="en-US"/>
        </w:rPr>
        <w:t>a, b</w:t>
      </w:r>
      <w:r w:rsidRPr="00D162DA">
        <w:rPr>
          <w:rFonts w:ascii="Times New Roman" w:hAnsi="Times New Roman" w:cs="Times New Roman"/>
          <w:sz w:val="22"/>
        </w:rPr>
        <w:t xml:space="preserve">, Dechang Jia </w:t>
      </w:r>
      <w:r w:rsidRPr="00D162DA">
        <w:rPr>
          <w:rFonts w:ascii="Times New Roman" w:hAnsi="Times New Roman" w:cs="Times New Roman"/>
          <w:sz w:val="22"/>
          <w:vertAlign w:val="superscript"/>
          <w:lang w:bidi="en-US"/>
        </w:rPr>
        <w:t>a, b</w:t>
      </w:r>
      <w:r w:rsidRPr="00D162DA">
        <w:rPr>
          <w:rFonts w:ascii="Times New Roman" w:hAnsi="Times New Roman" w:cs="Times New Roman"/>
          <w:sz w:val="22"/>
        </w:rPr>
        <w:t xml:space="preserve">, </w:t>
      </w:r>
      <w:r w:rsidRPr="00D162DA">
        <w:rPr>
          <w:rFonts w:ascii="Times New Roman" w:hAnsi="Times New Roman" w:cs="Times New Roman"/>
          <w:sz w:val="22"/>
          <w:lang w:bidi="en-US"/>
        </w:rPr>
        <w:t xml:space="preserve">Paolo Colombo </w:t>
      </w:r>
      <w:r w:rsidR="002C1D9B" w:rsidRPr="00D162DA">
        <w:rPr>
          <w:rFonts w:ascii="Times New Roman" w:hAnsi="Times New Roman" w:cs="Times New Roman"/>
          <w:sz w:val="22"/>
          <w:vertAlign w:val="superscript"/>
          <w:lang w:bidi="en-US"/>
        </w:rPr>
        <w:t>h</w:t>
      </w:r>
      <w:r w:rsidR="00475360" w:rsidRPr="00D162DA">
        <w:rPr>
          <w:rFonts w:ascii="Times New Roman" w:hAnsi="Times New Roman" w:cs="Times New Roman"/>
          <w:sz w:val="22"/>
          <w:vertAlign w:val="superscript"/>
          <w:lang w:bidi="en-US"/>
        </w:rPr>
        <w:t xml:space="preserve">, </w:t>
      </w:r>
      <w:r w:rsidR="002C1D9B" w:rsidRPr="00D162DA">
        <w:rPr>
          <w:rFonts w:ascii="Times New Roman" w:hAnsi="Times New Roman" w:cs="Times New Roman"/>
          <w:sz w:val="22"/>
          <w:vertAlign w:val="superscript"/>
          <w:lang w:bidi="en-US"/>
        </w:rPr>
        <w:t>i</w:t>
      </w:r>
      <w:r w:rsidRPr="00D162DA">
        <w:rPr>
          <w:rFonts w:ascii="Times New Roman" w:hAnsi="Times New Roman" w:cs="Times New Roman" w:hint="eastAsia"/>
          <w:sz w:val="22"/>
          <w:lang w:bidi="en-US"/>
        </w:rPr>
        <w:t>,</w:t>
      </w:r>
      <w:r w:rsidRPr="00D162DA">
        <w:rPr>
          <w:rFonts w:ascii="Times New Roman" w:hAnsi="Times New Roman" w:cs="Times New Roman"/>
          <w:sz w:val="22"/>
          <w:lang w:bidi="en-US"/>
        </w:rPr>
        <w:t xml:space="preserve"> </w:t>
      </w:r>
      <w:r w:rsidRPr="00D162DA">
        <w:rPr>
          <w:rFonts w:ascii="Times New Roman" w:hAnsi="Times New Roman" w:cs="Times New Roman"/>
          <w:sz w:val="22"/>
        </w:rPr>
        <w:t xml:space="preserve">Yu Zhou </w:t>
      </w:r>
      <w:r w:rsidRPr="00D162DA">
        <w:rPr>
          <w:rFonts w:ascii="Times New Roman" w:hAnsi="Times New Roman" w:cs="Times New Roman"/>
          <w:sz w:val="22"/>
          <w:vertAlign w:val="superscript"/>
          <w:lang w:bidi="en-US"/>
        </w:rPr>
        <w:t>a, b</w:t>
      </w:r>
    </w:p>
    <w:p w14:paraId="509EA6D5" w14:textId="77777777" w:rsidR="00750E16" w:rsidRPr="00D162DA" w:rsidRDefault="00750E16" w:rsidP="00750E16">
      <w:pPr>
        <w:spacing w:line="360" w:lineRule="auto"/>
        <w:rPr>
          <w:rFonts w:ascii="Times New Roman" w:hAnsi="Times New Roman" w:cs="Times New Roman"/>
          <w:sz w:val="24"/>
          <w:szCs w:val="24"/>
          <w:lang w:bidi="en-US"/>
        </w:rPr>
      </w:pPr>
      <w:r w:rsidRPr="00D162DA">
        <w:rPr>
          <w:rFonts w:ascii="Times New Roman" w:hAnsi="Times New Roman" w:cs="Times New Roman"/>
          <w:sz w:val="24"/>
          <w:szCs w:val="24"/>
          <w:vertAlign w:val="superscript"/>
          <w:lang w:bidi="en-US"/>
        </w:rPr>
        <w:t>a</w:t>
      </w:r>
      <w:r w:rsidRPr="00D162DA">
        <w:rPr>
          <w:rFonts w:ascii="Times New Roman" w:hAnsi="Times New Roman" w:cs="Times New Roman"/>
          <w:sz w:val="24"/>
          <w:szCs w:val="24"/>
          <w:lang w:bidi="en-US"/>
        </w:rPr>
        <w:t xml:space="preserve"> Institute for Advanced Ceramics, School of Materials Science and Engineering, Harbin Institute of Technology, Harbin 150001, China</w:t>
      </w:r>
    </w:p>
    <w:p w14:paraId="7173183C" w14:textId="77777777" w:rsidR="00750E16" w:rsidRPr="00D162DA" w:rsidRDefault="00750E16" w:rsidP="00750E16">
      <w:pPr>
        <w:spacing w:line="360" w:lineRule="auto"/>
        <w:rPr>
          <w:rFonts w:ascii="Times New Roman" w:hAnsi="Times New Roman" w:cs="Times New Roman"/>
          <w:sz w:val="24"/>
          <w:szCs w:val="24"/>
          <w:lang w:bidi="en-US"/>
        </w:rPr>
      </w:pPr>
      <w:r w:rsidRPr="00D162DA">
        <w:rPr>
          <w:rFonts w:ascii="Times New Roman" w:hAnsi="Times New Roman" w:cs="Times New Roman"/>
          <w:sz w:val="24"/>
          <w:szCs w:val="24"/>
          <w:vertAlign w:val="superscript"/>
          <w:lang w:bidi="en-US"/>
        </w:rPr>
        <w:t xml:space="preserve">b </w:t>
      </w:r>
      <w:r w:rsidRPr="00D162DA">
        <w:rPr>
          <w:rFonts w:ascii="Times New Roman" w:hAnsi="Times New Roman" w:cs="Times New Roman"/>
          <w:sz w:val="24"/>
          <w:szCs w:val="24"/>
          <w:lang w:bidi="en-US"/>
        </w:rPr>
        <w:t>Key Laboratory of Advanced Structural–Functional Integration Materials &amp; Green Manufacturing Technology, Harbin Institute of Technology, Harbin 150001, China</w:t>
      </w:r>
    </w:p>
    <w:p w14:paraId="6775B459" w14:textId="77777777" w:rsidR="00750E16" w:rsidRPr="00D162DA" w:rsidRDefault="00750E16" w:rsidP="00750E16">
      <w:pPr>
        <w:spacing w:line="360" w:lineRule="auto"/>
        <w:rPr>
          <w:rFonts w:ascii="Times New Roman" w:hAnsi="Times New Roman" w:cs="Times New Roman"/>
          <w:sz w:val="24"/>
          <w:szCs w:val="24"/>
          <w:lang w:bidi="en-US"/>
        </w:rPr>
      </w:pPr>
      <w:r w:rsidRPr="00D162DA">
        <w:rPr>
          <w:rFonts w:ascii="Times New Roman" w:hAnsi="Times New Roman" w:cs="Times New Roman"/>
          <w:sz w:val="24"/>
          <w:szCs w:val="24"/>
          <w:vertAlign w:val="superscript"/>
          <w:lang w:bidi="en-US"/>
        </w:rPr>
        <w:t>c</w:t>
      </w:r>
      <w:r w:rsidRPr="00D162DA">
        <w:rPr>
          <w:rFonts w:ascii="Times New Roman" w:hAnsi="Times New Roman" w:cs="Times New Roman"/>
          <w:sz w:val="24"/>
          <w:szCs w:val="24"/>
          <w:lang w:bidi="en-US"/>
        </w:rPr>
        <w:t xml:space="preserve"> Max Planck Institute for Polymer Research, Mainz 55122, Germany</w:t>
      </w:r>
    </w:p>
    <w:p w14:paraId="0A324B2E" w14:textId="77CA9B73" w:rsidR="006F7CD5" w:rsidRPr="00D162DA" w:rsidRDefault="006F7CD5" w:rsidP="006F7CD5">
      <w:pPr>
        <w:spacing w:line="360" w:lineRule="auto"/>
        <w:rPr>
          <w:rFonts w:ascii="Times New Roman" w:hAnsi="Times New Roman" w:cs="Times New Roman"/>
          <w:sz w:val="24"/>
          <w:szCs w:val="24"/>
          <w:lang w:bidi="en-US"/>
        </w:rPr>
      </w:pPr>
      <w:r w:rsidRPr="00D162DA">
        <w:rPr>
          <w:rFonts w:ascii="Times New Roman" w:hAnsi="Times New Roman" w:cs="Times New Roman"/>
          <w:sz w:val="24"/>
          <w:szCs w:val="24"/>
          <w:vertAlign w:val="superscript"/>
          <w:lang w:bidi="en-US"/>
        </w:rPr>
        <w:t>d</w:t>
      </w:r>
      <w:r w:rsidRPr="00D162DA">
        <w:rPr>
          <w:rFonts w:ascii="Times New Roman" w:hAnsi="Times New Roman" w:cs="Times New Roman"/>
          <w:sz w:val="24"/>
          <w:szCs w:val="24"/>
          <w:lang w:bidi="en-US"/>
        </w:rPr>
        <w:t xml:space="preserve"> </w:t>
      </w:r>
      <w:r w:rsidRPr="00D162DA">
        <w:rPr>
          <w:rFonts w:ascii="Times New Roman" w:hAnsi="Times New Roman" w:cs="Times New Roman" w:hint="eastAsia"/>
          <w:sz w:val="24"/>
          <w:szCs w:val="24"/>
          <w:lang w:bidi="en-US"/>
        </w:rPr>
        <w:t>School of Electrical Engineering, Hebei University of Technology</w:t>
      </w:r>
      <w:r w:rsidR="007F3151" w:rsidRPr="00D162DA">
        <w:rPr>
          <w:rFonts w:ascii="Times New Roman" w:hAnsi="Times New Roman" w:cs="Times New Roman" w:hint="eastAsia"/>
          <w:sz w:val="24"/>
          <w:szCs w:val="24"/>
          <w:lang w:bidi="en-US"/>
        </w:rPr>
        <w:t>,</w:t>
      </w:r>
      <w:r w:rsidR="007F3151" w:rsidRPr="00D162DA">
        <w:rPr>
          <w:rFonts w:ascii="Times New Roman" w:hAnsi="Times New Roman" w:cs="Times New Roman"/>
          <w:sz w:val="24"/>
          <w:szCs w:val="24"/>
          <w:lang w:bidi="en-US"/>
        </w:rPr>
        <w:t xml:space="preserve"> </w:t>
      </w:r>
      <w:r w:rsidRPr="00D162DA">
        <w:rPr>
          <w:rFonts w:ascii="Times New Roman" w:hAnsi="Times New Roman" w:cs="Times New Roman" w:hint="eastAsia"/>
          <w:sz w:val="24"/>
          <w:szCs w:val="24"/>
          <w:lang w:bidi="en-US"/>
        </w:rPr>
        <w:t>Tianjin 300130,</w:t>
      </w:r>
      <w:r w:rsidR="007F3151" w:rsidRPr="00D162DA">
        <w:rPr>
          <w:rFonts w:ascii="Times New Roman" w:hAnsi="Times New Roman" w:cs="Times New Roman"/>
          <w:sz w:val="24"/>
          <w:szCs w:val="24"/>
          <w:lang w:bidi="en-US"/>
        </w:rPr>
        <w:t xml:space="preserve"> </w:t>
      </w:r>
      <w:r w:rsidRPr="00D162DA">
        <w:rPr>
          <w:rFonts w:ascii="Times New Roman" w:hAnsi="Times New Roman" w:cs="Times New Roman" w:hint="eastAsia"/>
          <w:sz w:val="24"/>
          <w:szCs w:val="24"/>
          <w:lang w:bidi="en-US"/>
        </w:rPr>
        <w:t>China</w:t>
      </w:r>
    </w:p>
    <w:p w14:paraId="31E9A90B" w14:textId="385CE717" w:rsidR="00547833" w:rsidRPr="00D162DA" w:rsidRDefault="00547833" w:rsidP="00547833">
      <w:pPr>
        <w:spacing w:line="360" w:lineRule="auto"/>
        <w:rPr>
          <w:rFonts w:ascii="Times New Roman" w:hAnsi="Times New Roman" w:cs="Times New Roman"/>
          <w:sz w:val="24"/>
          <w:szCs w:val="24"/>
          <w:lang w:bidi="en-US"/>
        </w:rPr>
      </w:pPr>
      <w:r w:rsidRPr="00D162DA">
        <w:rPr>
          <w:rFonts w:ascii="Times New Roman" w:hAnsi="Times New Roman" w:cs="Times New Roman" w:hint="eastAsia"/>
          <w:sz w:val="24"/>
          <w:szCs w:val="24"/>
          <w:vertAlign w:val="superscript"/>
          <w:lang w:bidi="en-US"/>
        </w:rPr>
        <w:t>e</w:t>
      </w:r>
      <w:r w:rsidRPr="00D162DA">
        <w:rPr>
          <w:rFonts w:ascii="Times New Roman" w:hAnsi="Times New Roman" w:cs="Times New Roman"/>
          <w:sz w:val="24"/>
          <w:szCs w:val="24"/>
          <w:lang w:bidi="en-US"/>
        </w:rPr>
        <w:t xml:space="preserve"> Institute of Materials Research and Engineering, A*STAR (Agency for Science, Technology and Research), Singapore, 138634, Singapore</w:t>
      </w:r>
    </w:p>
    <w:p w14:paraId="7CB1E31F" w14:textId="5B8D0E6B" w:rsidR="002C1D9B" w:rsidRPr="00D162DA" w:rsidRDefault="002C1D9B" w:rsidP="00547833">
      <w:pPr>
        <w:spacing w:line="360" w:lineRule="auto"/>
        <w:rPr>
          <w:rFonts w:ascii="Times New Roman" w:hAnsi="Times New Roman" w:cs="Times New Roman"/>
          <w:sz w:val="24"/>
          <w:szCs w:val="24"/>
          <w:lang w:bidi="en-US"/>
        </w:rPr>
      </w:pPr>
      <w:r w:rsidRPr="00D162DA">
        <w:rPr>
          <w:rFonts w:ascii="Times New Roman" w:hAnsi="Times New Roman" w:cs="Times New Roman"/>
          <w:sz w:val="24"/>
          <w:szCs w:val="24"/>
          <w:vertAlign w:val="superscript"/>
          <w:lang w:bidi="en-US"/>
        </w:rPr>
        <w:t>f</w:t>
      </w:r>
      <w:r w:rsidRPr="00D162DA">
        <w:rPr>
          <w:rFonts w:ascii="Times New Roman" w:hAnsi="Times New Roman" w:cs="Times New Roman"/>
          <w:sz w:val="24"/>
          <w:szCs w:val="24"/>
          <w:lang w:bidi="en-US"/>
        </w:rPr>
        <w:t xml:space="preserve"> School of materials science and engineering, Harbin Institute of Technology, Harbin, China</w:t>
      </w:r>
    </w:p>
    <w:p w14:paraId="2994B298" w14:textId="17046D16" w:rsidR="00750E16" w:rsidRPr="00D162DA" w:rsidRDefault="002C1D9B" w:rsidP="00750E16">
      <w:pPr>
        <w:spacing w:line="360" w:lineRule="auto"/>
        <w:rPr>
          <w:rFonts w:ascii="Times New Roman" w:hAnsi="Times New Roman" w:cs="Times New Roman"/>
          <w:sz w:val="24"/>
          <w:szCs w:val="24"/>
          <w:lang w:bidi="en-US"/>
        </w:rPr>
      </w:pPr>
      <w:r w:rsidRPr="00D162DA">
        <w:rPr>
          <w:rFonts w:ascii="Times New Roman" w:hAnsi="Times New Roman" w:cs="Times New Roman"/>
          <w:sz w:val="24"/>
          <w:szCs w:val="24"/>
          <w:vertAlign w:val="superscript"/>
          <w:lang w:bidi="en-US"/>
        </w:rPr>
        <w:t>g</w:t>
      </w:r>
      <w:r w:rsidR="00750E16" w:rsidRPr="00D162DA">
        <w:rPr>
          <w:rFonts w:ascii="Times New Roman" w:hAnsi="Times New Roman" w:cs="Times New Roman"/>
          <w:sz w:val="24"/>
          <w:szCs w:val="24"/>
          <w:lang w:bidi="en-US"/>
        </w:rPr>
        <w:t xml:space="preserve"> AECC Dongan Engine, Harbin 150066, China</w:t>
      </w:r>
    </w:p>
    <w:p w14:paraId="48943926" w14:textId="70558718" w:rsidR="00750E16" w:rsidRPr="00D162DA" w:rsidRDefault="002C1D9B" w:rsidP="00750E16">
      <w:pPr>
        <w:spacing w:line="360" w:lineRule="auto"/>
        <w:rPr>
          <w:rFonts w:ascii="Times New Roman" w:hAnsi="Times New Roman" w:cs="Times New Roman"/>
          <w:sz w:val="24"/>
          <w:szCs w:val="24"/>
          <w:vertAlign w:val="superscript"/>
          <w:lang w:bidi="en-US"/>
        </w:rPr>
      </w:pPr>
      <w:r w:rsidRPr="00D162DA">
        <w:rPr>
          <w:rFonts w:ascii="Times New Roman" w:hAnsi="Times New Roman" w:cs="Times New Roman"/>
          <w:sz w:val="24"/>
          <w:szCs w:val="24"/>
          <w:vertAlign w:val="superscript"/>
          <w:lang w:bidi="en-US"/>
        </w:rPr>
        <w:t>h</w:t>
      </w:r>
      <w:r w:rsidR="00750E16" w:rsidRPr="00D162DA">
        <w:rPr>
          <w:rFonts w:ascii="Times New Roman" w:hAnsi="Times New Roman" w:cs="Times New Roman"/>
          <w:sz w:val="24"/>
          <w:szCs w:val="24"/>
          <w:lang w:bidi="en-US"/>
        </w:rPr>
        <w:t xml:space="preserve"> Department of Industrial Engineering, University of Padova, Padova 35122, Italy</w:t>
      </w:r>
    </w:p>
    <w:p w14:paraId="79614F07" w14:textId="76ECEE3D" w:rsidR="00750E16" w:rsidRPr="00D162DA" w:rsidRDefault="002C1D9B" w:rsidP="00750E16">
      <w:pPr>
        <w:spacing w:line="360" w:lineRule="auto"/>
        <w:rPr>
          <w:rFonts w:ascii="Times New Roman" w:hAnsi="Times New Roman" w:cs="Times New Roman"/>
          <w:sz w:val="24"/>
          <w:szCs w:val="24"/>
          <w:vertAlign w:val="superscript"/>
          <w:lang w:bidi="en-US"/>
        </w:rPr>
      </w:pPr>
      <w:r w:rsidRPr="00D162DA">
        <w:rPr>
          <w:rFonts w:ascii="Times New Roman" w:hAnsi="Times New Roman" w:cs="Times New Roman"/>
          <w:sz w:val="24"/>
          <w:szCs w:val="24"/>
          <w:vertAlign w:val="superscript"/>
          <w:lang w:bidi="en-US"/>
        </w:rPr>
        <w:t>i</w:t>
      </w:r>
      <w:r w:rsidR="00750E16" w:rsidRPr="00D162DA">
        <w:rPr>
          <w:rFonts w:ascii="Times New Roman" w:hAnsi="Times New Roman" w:cs="Times New Roman"/>
          <w:sz w:val="24"/>
          <w:szCs w:val="24"/>
          <w:lang w:bidi="en-US"/>
        </w:rPr>
        <w:t xml:space="preserve"> Department of Materials Science and Engineering, The Pennsylvania State University, Philadelphia 16802, USA</w:t>
      </w:r>
    </w:p>
    <w:p w14:paraId="07707DA8" w14:textId="77777777" w:rsidR="00A97CB0" w:rsidRPr="00D162DA" w:rsidRDefault="00A824FB" w:rsidP="00CC6B63">
      <w:pPr>
        <w:pStyle w:val="2"/>
        <w:spacing w:before="0" w:after="0" w:line="480" w:lineRule="auto"/>
        <w:rPr>
          <w:rFonts w:ascii="Times New Roman" w:hAnsi="Times New Roman" w:cs="Times New Roman"/>
          <w:sz w:val="28"/>
          <w:szCs w:val="28"/>
        </w:rPr>
      </w:pPr>
      <w:bookmarkStart w:id="0" w:name="_Hlk144220860"/>
      <w:r w:rsidRPr="00D162DA">
        <w:rPr>
          <w:rFonts w:ascii="Times New Roman" w:hAnsi="Times New Roman" w:cs="Times New Roman"/>
          <w:sz w:val="28"/>
          <w:szCs w:val="28"/>
        </w:rPr>
        <w:t>Abstract</w:t>
      </w:r>
    </w:p>
    <w:p w14:paraId="253403FA" w14:textId="47EAE501" w:rsidR="00DF5F80" w:rsidRPr="00D162DA" w:rsidRDefault="00E90C1C" w:rsidP="008C099C">
      <w:pPr>
        <w:spacing w:line="480" w:lineRule="auto"/>
        <w:rPr>
          <w:rFonts w:ascii="Times New Roman" w:hAnsi="Times New Roman" w:cs="Times New Roman"/>
          <w:sz w:val="24"/>
          <w:szCs w:val="24"/>
        </w:rPr>
      </w:pPr>
      <w:bookmarkStart w:id="1" w:name="_Hlk145156616"/>
      <w:bookmarkEnd w:id="0"/>
      <w:r w:rsidRPr="00D162DA">
        <w:rPr>
          <w:rFonts w:ascii="Times New Roman" w:hAnsi="Times New Roman" w:cs="Times New Roman"/>
          <w:sz w:val="24"/>
          <w:szCs w:val="24"/>
        </w:rPr>
        <w:t xml:space="preserve">Optimal selection of rheology modifiers is a crucial prerequisite for designing ideal geopolymer inks for high-precision material extrusion (ME). In this study, we </w:t>
      </w:r>
      <w:r w:rsidRPr="00D162DA">
        <w:rPr>
          <w:rFonts w:ascii="Times New Roman" w:hAnsi="Times New Roman" w:cs="Times New Roman" w:hint="eastAsia"/>
          <w:sz w:val="24"/>
          <w:szCs w:val="24"/>
        </w:rPr>
        <w:t>shed</w:t>
      </w:r>
      <w:r w:rsidRPr="00D162DA">
        <w:rPr>
          <w:rFonts w:ascii="Times New Roman" w:hAnsi="Times New Roman" w:cs="Times New Roman"/>
          <w:sz w:val="24"/>
          <w:szCs w:val="24"/>
        </w:rPr>
        <w:t xml:space="preserve"> light on this issue by</w:t>
      </w:r>
      <w:r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 xml:space="preserve">exploring two-component rheology modifiers systems for ME, including Triton+Kaolin, Polyethylene Glycol (PEG)+Kaolin, and Polyvinyl Alcohol (PVA)+Kaolin. </w:t>
      </w:r>
      <w:bookmarkStart w:id="2" w:name="_Hlk145154311"/>
      <w:bookmarkStart w:id="3" w:name="_Hlk144220833"/>
      <w:r w:rsidR="0033752E" w:rsidRPr="00D162DA">
        <w:rPr>
          <w:rFonts w:ascii="Times New Roman" w:hAnsi="Times New Roman" w:cs="Times New Roman"/>
          <w:sz w:val="24"/>
          <w:szCs w:val="24"/>
        </w:rPr>
        <w:t>We find that the type and dosage of rheology modifiers are versatile control knobs for fine-tuning the printing open time and mechanical properties of actual printed Na-based geopolymers</w:t>
      </w:r>
      <w:r w:rsidRPr="00D162DA">
        <w:rPr>
          <w:rFonts w:ascii="Times New Roman" w:hAnsi="Times New Roman" w:cs="Times New Roman"/>
          <w:sz w:val="24"/>
          <w:szCs w:val="24"/>
        </w:rPr>
        <w:t xml:space="preserve">. </w:t>
      </w:r>
      <w:r w:rsidR="007E5C32" w:rsidRPr="00D162DA">
        <w:rPr>
          <w:rFonts w:ascii="Times New Roman" w:hAnsi="Times New Roman" w:cs="Times New Roman" w:hint="eastAsia"/>
          <w:sz w:val="24"/>
          <w:szCs w:val="24"/>
        </w:rPr>
        <w:t>By</w:t>
      </w:r>
      <w:r w:rsidR="007E5C32" w:rsidRPr="00D162DA">
        <w:rPr>
          <w:rFonts w:ascii="Times New Roman" w:hAnsi="Times New Roman" w:cs="Times New Roman"/>
          <w:sz w:val="24"/>
          <w:szCs w:val="24"/>
        </w:rPr>
        <w:t xml:space="preserve"> carefully adjusting the rheology modifier dosage, the printing open time of N</w:t>
      </w:r>
      <w:r w:rsidR="007E5C32" w:rsidRPr="00D162DA">
        <w:rPr>
          <w:rFonts w:ascii="Times New Roman" w:hAnsi="Times New Roman" w:cs="Times New Roman" w:hint="eastAsia"/>
          <w:sz w:val="24"/>
          <w:szCs w:val="24"/>
        </w:rPr>
        <w:t>a</w:t>
      </w:r>
      <w:r w:rsidR="007E5C32" w:rsidRPr="00D162DA">
        <w:rPr>
          <w:rFonts w:ascii="Times New Roman" w:hAnsi="Times New Roman" w:cs="Times New Roman"/>
          <w:sz w:val="24"/>
          <w:szCs w:val="24"/>
        </w:rPr>
        <w:t>-</w:t>
      </w:r>
      <w:r w:rsidR="007E5C32" w:rsidRPr="00D162DA">
        <w:rPr>
          <w:rFonts w:ascii="Times New Roman" w:hAnsi="Times New Roman" w:cs="Times New Roman" w:hint="eastAsia"/>
          <w:sz w:val="24"/>
          <w:szCs w:val="24"/>
        </w:rPr>
        <w:t>based</w:t>
      </w:r>
      <w:r w:rsidR="007E5C32" w:rsidRPr="00D162DA">
        <w:rPr>
          <w:rFonts w:ascii="Times New Roman" w:hAnsi="Times New Roman" w:cs="Times New Roman"/>
          <w:sz w:val="24"/>
          <w:szCs w:val="24"/>
        </w:rPr>
        <w:t xml:space="preserve"> geopolymers can be extended to 180 mins. </w:t>
      </w:r>
      <w:bookmarkEnd w:id="2"/>
      <w:r w:rsidRPr="00D162DA">
        <w:rPr>
          <w:rFonts w:ascii="Times New Roman" w:hAnsi="Times New Roman" w:cs="Times New Roman"/>
          <w:sz w:val="24"/>
          <w:szCs w:val="24"/>
        </w:rPr>
        <w:t>Fluid simulations reveal that the ink viscosity plays a key role in determining printing accuracy by affecting the pressure concentration stage during extrusion.</w:t>
      </w:r>
      <w:r w:rsidRPr="00D162DA">
        <w:rPr>
          <w:rFonts w:ascii="Times New Roman" w:hAnsi="Times New Roman" w:cs="Times New Roman" w:hint="eastAsia"/>
          <w:sz w:val="24"/>
          <w:szCs w:val="24"/>
        </w:rPr>
        <w:t xml:space="preserve"> </w:t>
      </w:r>
      <w:r w:rsidRPr="00D162DA">
        <w:rPr>
          <w:rFonts w:ascii="Times New Roman" w:eastAsia="宋体" w:hAnsi="Times New Roman" w:cs="Times New Roman"/>
          <w:sz w:val="24"/>
          <w:szCs w:val="24"/>
        </w:rPr>
        <w:t xml:space="preserve">Furthermore, the mechanical properties of geopolymers with the same rheology modifier </w:t>
      </w:r>
      <w:r w:rsidRPr="00D162DA">
        <w:rPr>
          <w:rFonts w:ascii="Times New Roman" w:eastAsia="宋体" w:hAnsi="Times New Roman" w:cs="Times New Roman" w:hint="eastAsia"/>
          <w:sz w:val="24"/>
          <w:szCs w:val="24"/>
        </w:rPr>
        <w:t>co</w:t>
      </w:r>
      <w:r w:rsidRPr="00D162DA">
        <w:rPr>
          <w:rFonts w:ascii="Times New Roman" w:eastAsia="宋体" w:hAnsi="Times New Roman" w:cs="Times New Roman"/>
          <w:sz w:val="24"/>
          <w:szCs w:val="24"/>
        </w:rPr>
        <w:t>mposition gradually decreased with increasing printing open time. At 0</w:t>
      </w:r>
      <w:r w:rsidR="00643412" w:rsidRPr="00D162DA">
        <w:rPr>
          <w:rFonts w:ascii="Times New Roman" w:eastAsia="宋体" w:hAnsi="Times New Roman" w:cs="Times New Roman"/>
          <w:sz w:val="24"/>
          <w:szCs w:val="24"/>
        </w:rPr>
        <w:t xml:space="preserve"> min</w:t>
      </w:r>
      <w:r w:rsidRPr="00D162DA">
        <w:rPr>
          <w:rFonts w:ascii="Times New Roman" w:eastAsia="宋体" w:hAnsi="Times New Roman" w:cs="Times New Roman"/>
          <w:sz w:val="24"/>
          <w:szCs w:val="24"/>
        </w:rPr>
        <w:t xml:space="preserve"> printing open </w:t>
      </w:r>
      <w:r w:rsidRPr="00D162DA">
        <w:rPr>
          <w:rFonts w:ascii="Times New Roman" w:eastAsia="宋体" w:hAnsi="Times New Roman" w:cs="Times New Roman"/>
          <w:sz w:val="24"/>
          <w:szCs w:val="24"/>
        </w:rPr>
        <w:lastRenderedPageBreak/>
        <w:t>time, Na-based geopolymer containing 10% Kaolin + 1.25% Triton shows</w:t>
      </w:r>
      <w:r w:rsidRPr="00D162DA">
        <w:rPr>
          <w:rFonts w:ascii="Times New Roman" w:eastAsia="宋体" w:hAnsi="Times New Roman" w:cs="Times New Roman" w:hint="eastAsia"/>
          <w:sz w:val="24"/>
          <w:szCs w:val="24"/>
        </w:rPr>
        <w:t xml:space="preserve"> </w:t>
      </w:r>
      <w:r w:rsidRPr="00D162DA">
        <w:rPr>
          <w:rFonts w:ascii="Times New Roman" w:eastAsia="宋体" w:hAnsi="Times New Roman" w:cs="Times New Roman"/>
          <w:sz w:val="24"/>
          <w:szCs w:val="24"/>
        </w:rPr>
        <w:t>the highest compressive strengths of 68.6±2.7 MPa.</w:t>
      </w:r>
      <w:r w:rsidRPr="00D162DA">
        <w:rPr>
          <w:rFonts w:ascii="Times New Roman" w:eastAsia="宋体" w:hAnsi="Times New Roman" w:cs="Times New Roman" w:hint="eastAsia"/>
          <w:sz w:val="24"/>
          <w:szCs w:val="24"/>
        </w:rPr>
        <w:t xml:space="preserve"> </w:t>
      </w:r>
      <w:bookmarkEnd w:id="3"/>
      <w:r w:rsidRPr="00D162DA">
        <w:rPr>
          <w:rFonts w:ascii="Times New Roman" w:hAnsi="Times New Roman" w:cs="Times New Roman"/>
          <w:sz w:val="24"/>
          <w:szCs w:val="24"/>
        </w:rPr>
        <w:t>The Triton-Kaolin rheology modifier combination demonstrates universality in rheological control of Na</w:t>
      </w:r>
      <w:r w:rsidRPr="00D162DA">
        <w:rPr>
          <w:rFonts w:ascii="Times New Roman" w:hAnsi="Times New Roman" w:cs="Times New Roman"/>
          <w:sz w:val="24"/>
          <w:szCs w:val="24"/>
          <w:vertAlign w:val="superscript"/>
        </w:rPr>
        <w:t>+</w:t>
      </w:r>
      <w:r w:rsidRPr="00D162DA">
        <w:rPr>
          <w:rFonts w:ascii="Times New Roman" w:hAnsi="Times New Roman" w:cs="Times New Roman"/>
          <w:sz w:val="24"/>
          <w:szCs w:val="24"/>
        </w:rPr>
        <w:t>, K</w:t>
      </w:r>
      <w:r w:rsidRPr="00D162DA">
        <w:rPr>
          <w:rFonts w:ascii="Times New Roman" w:hAnsi="Times New Roman" w:cs="Times New Roman"/>
          <w:sz w:val="24"/>
          <w:szCs w:val="24"/>
          <w:vertAlign w:val="superscript"/>
        </w:rPr>
        <w:t>+</w:t>
      </w:r>
      <w:r w:rsidRPr="00D162DA">
        <w:rPr>
          <w:rFonts w:ascii="Times New Roman" w:hAnsi="Times New Roman" w:cs="Times New Roman"/>
          <w:sz w:val="24"/>
          <w:szCs w:val="24"/>
        </w:rPr>
        <w:t>, and Cs</w:t>
      </w:r>
      <w:r w:rsidRPr="00D162DA">
        <w:rPr>
          <w:rFonts w:ascii="Times New Roman" w:hAnsi="Times New Roman" w:cs="Times New Roman"/>
          <w:sz w:val="24"/>
          <w:szCs w:val="24"/>
          <w:vertAlign w:val="superscript"/>
        </w:rPr>
        <w:t>+</w:t>
      </w:r>
      <w:r w:rsidRPr="00D162DA">
        <w:rPr>
          <w:rFonts w:ascii="Times New Roman" w:hAnsi="Times New Roman" w:cs="Times New Roman"/>
          <w:sz w:val="24"/>
          <w:szCs w:val="24"/>
        </w:rPr>
        <w:t xml:space="preserve"> based geopolymer inks, with the corresponding minimum slump rates of 0.7%, 0.4%, and 0.8%, respectively. Our findings provide clear guidelines for the design of high-quality metakaolin-based geopolymer inks for ME, crucial for their practical application and sustainable development.</w:t>
      </w:r>
    </w:p>
    <w:bookmarkEnd w:id="1"/>
    <w:p w14:paraId="2470A7D7" w14:textId="345E54D4" w:rsidR="00A97CB0" w:rsidRPr="00D162DA" w:rsidRDefault="00665FF4" w:rsidP="00CC6B63">
      <w:pPr>
        <w:widowControl/>
        <w:spacing w:line="480" w:lineRule="auto"/>
        <w:rPr>
          <w:rFonts w:ascii="Times New Roman" w:hAnsi="Times New Roman" w:cs="Times New Roman"/>
          <w:b/>
          <w:sz w:val="24"/>
          <w:szCs w:val="24"/>
        </w:rPr>
      </w:pPr>
      <w:r w:rsidRPr="00D162DA">
        <w:rPr>
          <w:rFonts w:ascii="Times New Roman" w:hAnsi="Times New Roman" w:cs="Times New Roman"/>
          <w:b/>
          <w:sz w:val="24"/>
          <w:szCs w:val="24"/>
        </w:rPr>
        <w:t>Keywords:</w:t>
      </w:r>
      <w:r w:rsidRPr="00D162DA">
        <w:rPr>
          <w:rFonts w:ascii="Times New Roman" w:hAnsi="Times New Roman" w:cs="Times New Roman"/>
          <w:bCs/>
          <w:sz w:val="24"/>
          <w:szCs w:val="24"/>
        </w:rPr>
        <w:t xml:space="preserve"> </w:t>
      </w:r>
      <w:r w:rsidR="0008227C" w:rsidRPr="00D162DA">
        <w:rPr>
          <w:rFonts w:ascii="Times New Roman" w:hAnsi="Times New Roman" w:cs="Times New Roman"/>
          <w:bCs/>
          <w:sz w:val="24"/>
          <w:szCs w:val="24"/>
        </w:rPr>
        <w:t>Material extrusion</w:t>
      </w:r>
      <w:r w:rsidR="009A6141" w:rsidRPr="00D162DA">
        <w:rPr>
          <w:rFonts w:ascii="Times New Roman" w:hAnsi="Times New Roman" w:cs="Times New Roman"/>
          <w:bCs/>
          <w:sz w:val="24"/>
          <w:szCs w:val="24"/>
        </w:rPr>
        <w:t xml:space="preserve">; </w:t>
      </w:r>
      <w:r w:rsidR="00F27A4D" w:rsidRPr="00D162DA">
        <w:rPr>
          <w:rFonts w:ascii="Times New Roman" w:hAnsi="Times New Roman" w:cs="Times New Roman"/>
          <w:bCs/>
          <w:sz w:val="24"/>
          <w:szCs w:val="24"/>
        </w:rPr>
        <w:t>G</w:t>
      </w:r>
      <w:r w:rsidR="008700C7" w:rsidRPr="00D162DA">
        <w:rPr>
          <w:rFonts w:ascii="Times New Roman" w:hAnsi="Times New Roman" w:cs="Times New Roman"/>
          <w:bCs/>
          <w:sz w:val="24"/>
          <w:szCs w:val="24"/>
        </w:rPr>
        <w:t>eopolymer</w:t>
      </w:r>
      <w:r w:rsidRPr="00D162DA">
        <w:rPr>
          <w:rFonts w:ascii="Times New Roman" w:hAnsi="Times New Roman" w:cs="Times New Roman"/>
          <w:bCs/>
          <w:sz w:val="24"/>
          <w:szCs w:val="24"/>
        </w:rPr>
        <w:t xml:space="preserve">; </w:t>
      </w:r>
      <w:r w:rsidR="009A6141" w:rsidRPr="00D162DA">
        <w:rPr>
          <w:rFonts w:ascii="Times New Roman" w:hAnsi="Times New Roman" w:cs="Times New Roman"/>
          <w:bCs/>
          <w:sz w:val="24"/>
          <w:szCs w:val="24"/>
        </w:rPr>
        <w:t>Rheology modifier</w:t>
      </w:r>
      <w:r w:rsidR="00891178" w:rsidRPr="00D162DA">
        <w:rPr>
          <w:rFonts w:ascii="Times New Roman" w:hAnsi="Times New Roman" w:cs="Times New Roman"/>
          <w:bCs/>
          <w:sz w:val="24"/>
          <w:szCs w:val="24"/>
        </w:rPr>
        <w:t>;</w:t>
      </w:r>
      <w:r w:rsidR="00325907" w:rsidRPr="00D162DA">
        <w:rPr>
          <w:rFonts w:ascii="Times New Roman" w:hAnsi="Times New Roman" w:cs="Times New Roman"/>
          <w:bCs/>
          <w:sz w:val="24"/>
          <w:szCs w:val="24"/>
        </w:rPr>
        <w:t xml:space="preserve"> </w:t>
      </w:r>
      <w:r w:rsidR="0047654F" w:rsidRPr="00D162DA">
        <w:rPr>
          <w:rFonts w:ascii="Times New Roman" w:hAnsi="Times New Roman" w:cs="Times New Roman"/>
          <w:bCs/>
          <w:sz w:val="24"/>
          <w:szCs w:val="24"/>
        </w:rPr>
        <w:t>High-precision printing</w:t>
      </w:r>
      <w:r w:rsidRPr="00D162DA">
        <w:rPr>
          <w:rFonts w:ascii="Times New Roman" w:hAnsi="Times New Roman" w:cs="Times New Roman"/>
          <w:bCs/>
          <w:sz w:val="24"/>
          <w:szCs w:val="24"/>
        </w:rPr>
        <w:t xml:space="preserve">; </w:t>
      </w:r>
      <w:r w:rsidR="00A867E9" w:rsidRPr="00D162DA">
        <w:rPr>
          <w:rFonts w:ascii="Times New Roman" w:hAnsi="Times New Roman" w:cs="Times New Roman"/>
          <w:sz w:val="24"/>
          <w:szCs w:val="24"/>
        </w:rPr>
        <w:t>Printing</w:t>
      </w:r>
      <w:r w:rsidR="00A867E9" w:rsidRPr="00D162DA">
        <w:rPr>
          <w:rFonts w:ascii="Times New Roman" w:hAnsi="Times New Roman" w:cs="Times New Roman"/>
          <w:bCs/>
          <w:sz w:val="24"/>
          <w:szCs w:val="24"/>
        </w:rPr>
        <w:t xml:space="preserve"> open </w:t>
      </w:r>
      <w:r w:rsidR="001F1AC6" w:rsidRPr="00D162DA">
        <w:rPr>
          <w:rFonts w:ascii="Times New Roman" w:hAnsi="Times New Roman" w:cs="Times New Roman"/>
          <w:bCs/>
          <w:sz w:val="24"/>
          <w:szCs w:val="24"/>
        </w:rPr>
        <w:t>time</w:t>
      </w:r>
      <w:r w:rsidRPr="00D162DA">
        <w:rPr>
          <w:rFonts w:ascii="Times New Roman" w:hAnsi="Times New Roman" w:cs="Times New Roman"/>
          <w:bCs/>
          <w:sz w:val="24"/>
          <w:szCs w:val="24"/>
        </w:rPr>
        <w:t>.</w:t>
      </w:r>
    </w:p>
    <w:p w14:paraId="3517DF3E" w14:textId="6A5DBDC9" w:rsidR="000D0677" w:rsidRPr="00D162DA" w:rsidRDefault="000D0677" w:rsidP="00CC6B63">
      <w:pPr>
        <w:widowControl/>
        <w:spacing w:line="480" w:lineRule="auto"/>
        <w:rPr>
          <w:rFonts w:ascii="Times New Roman" w:hAnsi="Times New Roman" w:cs="Times New Roman"/>
          <w:sz w:val="24"/>
          <w:szCs w:val="24"/>
        </w:rPr>
      </w:pPr>
    </w:p>
    <w:p w14:paraId="061D436B" w14:textId="75726161" w:rsidR="00A97CB0" w:rsidRPr="00D162DA" w:rsidRDefault="00A824FB" w:rsidP="00CC6B63">
      <w:pPr>
        <w:pStyle w:val="2"/>
        <w:spacing w:before="0" w:after="0" w:line="480" w:lineRule="auto"/>
        <w:rPr>
          <w:rFonts w:ascii="Times New Roman" w:hAnsi="Times New Roman" w:cs="Times New Roman"/>
          <w:sz w:val="28"/>
          <w:szCs w:val="28"/>
        </w:rPr>
      </w:pPr>
      <w:r w:rsidRPr="00D162DA">
        <w:rPr>
          <w:rFonts w:ascii="Times New Roman" w:hAnsi="Times New Roman" w:cs="Times New Roman"/>
          <w:sz w:val="28"/>
          <w:szCs w:val="28"/>
        </w:rPr>
        <w:t>1. Introduction</w:t>
      </w:r>
    </w:p>
    <w:p w14:paraId="5F063763" w14:textId="2D874793" w:rsidR="008B06F6" w:rsidRPr="00D162DA" w:rsidRDefault="00A33148" w:rsidP="00F862C3">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The advent of</w:t>
      </w:r>
      <w:r w:rsidR="001A21BE" w:rsidRPr="00D162DA">
        <w:rPr>
          <w:rFonts w:ascii="Times New Roman" w:hAnsi="Times New Roman" w:cs="Times New Roman"/>
          <w:sz w:val="24"/>
          <w:szCs w:val="24"/>
        </w:rPr>
        <w:t xml:space="preserve"> </w:t>
      </w:r>
      <w:r w:rsidRPr="00D162DA">
        <w:rPr>
          <w:rFonts w:ascii="Times New Roman" w:hAnsi="Times New Roman" w:cs="Times New Roman"/>
          <w:sz w:val="24"/>
          <w:szCs w:val="24"/>
        </w:rPr>
        <w:t xml:space="preserve">3D printing technology has revolutionized the design and production of </w:t>
      </w:r>
      <w:r w:rsidR="000F2D26" w:rsidRPr="00D162DA">
        <w:rPr>
          <w:rFonts w:ascii="Times New Roman" w:hAnsi="Times New Roman" w:cs="Times New Roman"/>
          <w:sz w:val="24"/>
          <w:szCs w:val="24"/>
        </w:rPr>
        <w:t>matter</w:t>
      </w:r>
      <w:r w:rsidRPr="00D162DA">
        <w:rPr>
          <w:rFonts w:ascii="Times New Roman" w:hAnsi="Times New Roman" w:cs="Times New Roman"/>
          <w:sz w:val="24"/>
          <w:szCs w:val="24"/>
        </w:rPr>
        <w:t xml:space="preserve">, unleashing unprecedented potential across </w:t>
      </w:r>
      <w:r w:rsidR="000F2D26" w:rsidRPr="00D162DA">
        <w:rPr>
          <w:rFonts w:ascii="Times New Roman" w:hAnsi="Times New Roman" w:cs="Times New Roman"/>
          <w:sz w:val="24"/>
          <w:szCs w:val="24"/>
        </w:rPr>
        <w:t>numerous</w:t>
      </w:r>
      <w:r w:rsidRPr="00D162DA">
        <w:rPr>
          <w:rFonts w:ascii="Times New Roman" w:hAnsi="Times New Roman" w:cs="Times New Roman"/>
          <w:sz w:val="24"/>
          <w:szCs w:val="24"/>
        </w:rPr>
        <w:t xml:space="preserve"> industries</w:t>
      </w:r>
      <w:r w:rsidR="00460283" w:rsidRPr="00D162DA">
        <w:rPr>
          <w:rFonts w:ascii="Times New Roman" w:hAnsi="Times New Roman" w:cs="Times New Roman"/>
          <w:sz w:val="24"/>
          <w:szCs w:val="24"/>
        </w:rPr>
        <w:t xml:space="preserve"> </w:t>
      </w:r>
      <w:r w:rsidR="00460283" w:rsidRPr="00D162DA">
        <w:rPr>
          <w:rFonts w:ascii="Times New Roman" w:hAnsi="Times New Roman" w:cs="Times New Roman"/>
          <w:sz w:val="24"/>
          <w:szCs w:val="24"/>
        </w:rPr>
        <w:fldChar w:fldCharType="begin">
          <w:fldData xml:space="preserve">PEVuZE5vdGU+PENpdGU+PEF1dGhvcj5Wb25leTwvQXV0aG9yPjxZZWFyPjIwMjE8L1llYXI+PFJl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PEVuZE5vdGU+PENpdGU+PEF1dGhvcj5Wb25leTwvQXV0aG9yPjxZZWFyPjIwMjE8L1llYXI+PFJl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460283" w:rsidRPr="00D162DA">
        <w:rPr>
          <w:rFonts w:ascii="Times New Roman" w:hAnsi="Times New Roman" w:cs="Times New Roman"/>
          <w:sz w:val="24"/>
          <w:szCs w:val="24"/>
        </w:rPr>
      </w:r>
      <w:r w:rsidR="00460283"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1" w:tooltip="Voney, 2021 #121" w:history="1">
        <w:r w:rsidR="001C6B57" w:rsidRPr="00D162DA">
          <w:rPr>
            <w:rFonts w:ascii="Times New Roman" w:hAnsi="Times New Roman" w:cs="Times New Roman"/>
            <w:noProof/>
            <w:sz w:val="24"/>
            <w:szCs w:val="24"/>
          </w:rPr>
          <w:t>1-5</w:t>
        </w:r>
      </w:hyperlink>
      <w:r w:rsidR="001C6B57" w:rsidRPr="00D162DA">
        <w:rPr>
          <w:rFonts w:ascii="Times New Roman" w:hAnsi="Times New Roman" w:cs="Times New Roman"/>
          <w:noProof/>
          <w:sz w:val="24"/>
          <w:szCs w:val="24"/>
        </w:rPr>
        <w:t>]</w:t>
      </w:r>
      <w:r w:rsidR="00460283" w:rsidRPr="00D162DA">
        <w:rPr>
          <w:rFonts w:ascii="Times New Roman" w:hAnsi="Times New Roman" w:cs="Times New Roman"/>
          <w:sz w:val="24"/>
          <w:szCs w:val="24"/>
        </w:rPr>
        <w:fldChar w:fldCharType="end"/>
      </w:r>
      <w:r w:rsidR="001654F2" w:rsidRPr="00D162DA">
        <w:rPr>
          <w:rFonts w:ascii="Times New Roman" w:hAnsi="Times New Roman" w:cs="Times New Roman"/>
          <w:sz w:val="24"/>
          <w:szCs w:val="24"/>
        </w:rPr>
        <w:t xml:space="preserve">. </w:t>
      </w:r>
      <w:r w:rsidR="000423CF" w:rsidRPr="00D162DA">
        <w:rPr>
          <w:rFonts w:ascii="Times New Roman" w:hAnsi="Times New Roman" w:cs="Times New Roman"/>
          <w:sz w:val="24"/>
          <w:szCs w:val="24"/>
        </w:rPr>
        <w:t>Geopolymers, a class of materials with exceptional properties, have attracted considerable attention in the field of additive manufacturing</w:t>
      </w:r>
      <w:r w:rsidR="00B06CFB" w:rsidRPr="00D162DA">
        <w:rPr>
          <w:rFonts w:ascii="Times New Roman" w:hAnsi="Times New Roman" w:cs="Times New Roman"/>
          <w:sz w:val="24"/>
          <w:szCs w:val="24"/>
        </w:rPr>
        <w:t xml:space="preserve"> </w:t>
      </w:r>
      <w:r w:rsidR="00B06CFB" w:rsidRPr="00D162DA">
        <w:rPr>
          <w:rFonts w:ascii="Times New Roman" w:hAnsi="Times New Roman" w:cs="Times New Roman"/>
          <w:sz w:val="24"/>
          <w:szCs w:val="24"/>
        </w:rPr>
        <w:fldChar w:fldCharType="begin">
          <w:fldData xml:space="preserve">PEVuZE5vdGU+PENpdGU+PEF1dGhvcj5GdTwvQXV0aG9yPjxZZWFyPjIwMTk8L1llYXI+PFJlY051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PEVuZE5vdGU+PENpdGU+PEF1dGhvcj5GdTwvQXV0aG9yPjxZZWFyPjIwMTk8L1llYXI+PFJlY051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B06CFB" w:rsidRPr="00D162DA">
        <w:rPr>
          <w:rFonts w:ascii="Times New Roman" w:hAnsi="Times New Roman" w:cs="Times New Roman"/>
          <w:sz w:val="24"/>
          <w:szCs w:val="24"/>
        </w:rPr>
      </w:r>
      <w:r w:rsidR="00B06CFB"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6" w:tooltip="Fu, 2019 #203" w:history="1">
        <w:r w:rsidR="001C6B57" w:rsidRPr="00D162DA">
          <w:rPr>
            <w:rFonts w:ascii="Times New Roman" w:hAnsi="Times New Roman" w:cs="Times New Roman"/>
            <w:noProof/>
            <w:sz w:val="24"/>
            <w:szCs w:val="24"/>
          </w:rPr>
          <w:t>6-9</w:t>
        </w:r>
      </w:hyperlink>
      <w:r w:rsidR="001C6B57" w:rsidRPr="00D162DA">
        <w:rPr>
          <w:rFonts w:ascii="Times New Roman" w:hAnsi="Times New Roman" w:cs="Times New Roman"/>
          <w:noProof/>
          <w:sz w:val="24"/>
          <w:szCs w:val="24"/>
        </w:rPr>
        <w:t>]</w:t>
      </w:r>
      <w:r w:rsidR="00B06CFB" w:rsidRPr="00D162DA">
        <w:rPr>
          <w:rFonts w:ascii="Times New Roman" w:hAnsi="Times New Roman" w:cs="Times New Roman"/>
          <w:sz w:val="24"/>
          <w:szCs w:val="24"/>
        </w:rPr>
        <w:fldChar w:fldCharType="end"/>
      </w:r>
      <w:r w:rsidR="000423CF" w:rsidRPr="00D162DA">
        <w:rPr>
          <w:rFonts w:ascii="Times New Roman" w:hAnsi="Times New Roman" w:cs="Times New Roman"/>
          <w:sz w:val="24"/>
          <w:szCs w:val="24"/>
        </w:rPr>
        <w:t>.</w:t>
      </w:r>
      <w:r w:rsidR="00C475B9" w:rsidRPr="00D162DA">
        <w:rPr>
          <w:rFonts w:ascii="Times New Roman" w:hAnsi="Times New Roman" w:cs="Times New Roman"/>
          <w:sz w:val="24"/>
          <w:szCs w:val="24"/>
        </w:rPr>
        <w:t xml:space="preserve"> </w:t>
      </w:r>
      <w:r w:rsidR="000423CF" w:rsidRPr="00D162DA">
        <w:rPr>
          <w:rFonts w:ascii="Times New Roman" w:hAnsi="Times New Roman" w:cs="Times New Roman"/>
          <w:sz w:val="24"/>
          <w:szCs w:val="24"/>
        </w:rPr>
        <w:t>Previous research has demonstrated that 3D</w:t>
      </w:r>
      <w:r w:rsidR="000F2D26" w:rsidRPr="00D162DA">
        <w:rPr>
          <w:rFonts w:ascii="Times New Roman" w:hAnsi="Times New Roman" w:cs="Times New Roman"/>
          <w:sz w:val="24"/>
          <w:szCs w:val="24"/>
        </w:rPr>
        <w:t>-</w:t>
      </w:r>
      <w:r w:rsidR="000423CF" w:rsidRPr="00D162DA">
        <w:rPr>
          <w:rFonts w:ascii="Times New Roman" w:hAnsi="Times New Roman" w:cs="Times New Roman"/>
          <w:sz w:val="24"/>
          <w:szCs w:val="24"/>
        </w:rPr>
        <w:t xml:space="preserve">printed geopolymers offer a vast array of possibilities in </w:t>
      </w:r>
      <w:r w:rsidR="000F2D26" w:rsidRPr="00D162DA">
        <w:rPr>
          <w:rFonts w:ascii="Times New Roman" w:hAnsi="Times New Roman" w:cs="Times New Roman"/>
          <w:sz w:val="24"/>
          <w:szCs w:val="24"/>
        </w:rPr>
        <w:t xml:space="preserve">applications such as </w:t>
      </w:r>
      <w:r w:rsidR="000423CF" w:rsidRPr="00D162DA">
        <w:rPr>
          <w:rFonts w:ascii="Times New Roman" w:hAnsi="Times New Roman" w:cs="Times New Roman"/>
          <w:sz w:val="24"/>
          <w:szCs w:val="24"/>
        </w:rPr>
        <w:t>innovative structural materials, sustainable construction</w:t>
      </w:r>
      <w:r w:rsidR="000F2D26" w:rsidRPr="00D162DA">
        <w:rPr>
          <w:rFonts w:ascii="Times New Roman" w:hAnsi="Times New Roman" w:cs="Times New Roman"/>
          <w:sz w:val="24"/>
          <w:szCs w:val="24"/>
        </w:rPr>
        <w:t xml:space="preserve"> components</w:t>
      </w:r>
      <w:r w:rsidR="000423CF" w:rsidRPr="00D162DA">
        <w:rPr>
          <w:rFonts w:ascii="Times New Roman" w:hAnsi="Times New Roman" w:cs="Times New Roman"/>
          <w:sz w:val="24"/>
          <w:szCs w:val="24"/>
        </w:rPr>
        <w:t>, and advanced adsorbent</w:t>
      </w:r>
      <w:r w:rsidR="000F2D26" w:rsidRPr="00D162DA">
        <w:rPr>
          <w:rFonts w:ascii="Times New Roman" w:hAnsi="Times New Roman" w:cs="Times New Roman"/>
          <w:sz w:val="24"/>
          <w:szCs w:val="24"/>
        </w:rPr>
        <w:t>s</w:t>
      </w:r>
      <w:r w:rsidR="00055FFA" w:rsidRPr="00D162DA">
        <w:rPr>
          <w:rFonts w:ascii="Times New Roman" w:hAnsi="Times New Roman" w:cs="Times New Roman"/>
          <w:sz w:val="24"/>
          <w:szCs w:val="24"/>
        </w:rPr>
        <w:t xml:space="preserve"> </w:t>
      </w:r>
      <w:r w:rsidR="00055FFA" w:rsidRPr="00D162DA">
        <w:rPr>
          <w:rFonts w:ascii="Times New Roman" w:hAnsi="Times New Roman" w:cs="Times New Roman"/>
          <w:sz w:val="24"/>
          <w:szCs w:val="24"/>
        </w:rPr>
        <w:fldChar w:fldCharType="begin">
          <w:fldData xml:space="preserve">PEVuZE5vdGU+PENpdGU+PEF1dGhvcj5GcmFuY2hpbjwvQXV0aG9yPjxZZWFyPjIwMjA8L1llYXI+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PEVuZE5vdGU+PENpdGU+PEF1dGhvcj5GcmFuY2hpbjwvQXV0aG9yPjxZZWFyPjIwMjA8L1llYXI+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055FFA" w:rsidRPr="00D162DA">
        <w:rPr>
          <w:rFonts w:ascii="Times New Roman" w:hAnsi="Times New Roman" w:cs="Times New Roman"/>
          <w:sz w:val="24"/>
          <w:szCs w:val="24"/>
        </w:rPr>
      </w:r>
      <w:r w:rsidR="00055FFA"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10" w:tooltip="Franchin, 2020 #27" w:history="1">
        <w:r w:rsidR="001C6B57" w:rsidRPr="00D162DA">
          <w:rPr>
            <w:rFonts w:ascii="Times New Roman" w:hAnsi="Times New Roman" w:cs="Times New Roman"/>
            <w:noProof/>
            <w:sz w:val="24"/>
            <w:szCs w:val="24"/>
          </w:rPr>
          <w:t>10-13</w:t>
        </w:r>
      </w:hyperlink>
      <w:r w:rsidR="001C6B57" w:rsidRPr="00D162DA">
        <w:rPr>
          <w:rFonts w:ascii="Times New Roman" w:hAnsi="Times New Roman" w:cs="Times New Roman"/>
          <w:noProof/>
          <w:sz w:val="24"/>
          <w:szCs w:val="24"/>
        </w:rPr>
        <w:t>]</w:t>
      </w:r>
      <w:r w:rsidR="00055FFA" w:rsidRPr="00D162DA">
        <w:rPr>
          <w:rFonts w:ascii="Times New Roman" w:hAnsi="Times New Roman" w:cs="Times New Roman"/>
          <w:sz w:val="24"/>
          <w:szCs w:val="24"/>
        </w:rPr>
        <w:fldChar w:fldCharType="end"/>
      </w:r>
      <w:r w:rsidR="001654F2" w:rsidRPr="00D162DA">
        <w:rPr>
          <w:rFonts w:ascii="Times New Roman" w:hAnsi="Times New Roman" w:cs="Times New Roman"/>
          <w:sz w:val="24"/>
          <w:szCs w:val="24"/>
        </w:rPr>
        <w:t>.</w:t>
      </w:r>
      <w:r w:rsidR="00C475B9" w:rsidRPr="00D162DA">
        <w:rPr>
          <w:rFonts w:ascii="Times New Roman" w:hAnsi="Times New Roman" w:cs="Times New Roman"/>
          <w:sz w:val="24"/>
          <w:szCs w:val="24"/>
        </w:rPr>
        <w:t xml:space="preserve">  </w:t>
      </w:r>
      <w:r w:rsidR="00145511" w:rsidRPr="00D162DA">
        <w:rPr>
          <w:rFonts w:ascii="Times New Roman" w:hAnsi="Times New Roman" w:cs="Times New Roman"/>
          <w:sz w:val="24"/>
          <w:szCs w:val="24"/>
        </w:rPr>
        <w:t xml:space="preserve">As an essential subcategory of 3D printing, </w:t>
      </w:r>
      <w:r w:rsidR="00C265F7" w:rsidRPr="00D162DA">
        <w:rPr>
          <w:rFonts w:ascii="Times New Roman" w:hAnsi="Times New Roman" w:cs="Times New Roman"/>
          <w:sz w:val="24"/>
          <w:szCs w:val="24"/>
        </w:rPr>
        <w:t>material extrusion</w:t>
      </w:r>
      <w:r w:rsidR="00145511" w:rsidRPr="00D162DA">
        <w:rPr>
          <w:rFonts w:ascii="Times New Roman" w:hAnsi="Times New Roman" w:cs="Times New Roman"/>
          <w:sz w:val="24"/>
          <w:szCs w:val="24"/>
        </w:rPr>
        <w:t xml:space="preserve"> (</w:t>
      </w:r>
      <w:r w:rsidR="00C265F7" w:rsidRPr="00D162DA">
        <w:rPr>
          <w:rFonts w:ascii="Times New Roman" w:hAnsi="Times New Roman" w:cs="Times New Roman"/>
          <w:sz w:val="24"/>
          <w:szCs w:val="24"/>
        </w:rPr>
        <w:t>ME</w:t>
      </w:r>
      <w:r w:rsidR="00145511" w:rsidRPr="00D162DA">
        <w:rPr>
          <w:rFonts w:ascii="Times New Roman" w:hAnsi="Times New Roman" w:cs="Times New Roman"/>
          <w:sz w:val="24"/>
          <w:szCs w:val="24"/>
        </w:rPr>
        <w:t xml:space="preserve">) fabrication has </w:t>
      </w:r>
      <w:r w:rsidR="000F2D26" w:rsidRPr="00D162DA">
        <w:rPr>
          <w:rFonts w:ascii="Times New Roman" w:hAnsi="Times New Roman" w:cs="Times New Roman"/>
          <w:sz w:val="24"/>
          <w:szCs w:val="24"/>
        </w:rPr>
        <w:t>emerged as the dominant</w:t>
      </w:r>
      <w:r w:rsidR="00145511" w:rsidRPr="00D162DA">
        <w:rPr>
          <w:rFonts w:ascii="Times New Roman" w:hAnsi="Times New Roman" w:cs="Times New Roman"/>
          <w:sz w:val="24"/>
          <w:szCs w:val="24"/>
        </w:rPr>
        <w:t xml:space="preserve"> method for </w:t>
      </w:r>
      <w:r w:rsidR="00AE7F15" w:rsidRPr="00D162DA">
        <w:rPr>
          <w:rFonts w:ascii="Times New Roman" w:hAnsi="Times New Roman" w:cs="Times New Roman"/>
          <w:sz w:val="24"/>
          <w:szCs w:val="24"/>
        </w:rPr>
        <w:t>geopolymer ink-based</w:t>
      </w:r>
      <w:r w:rsidR="00145511" w:rsidRPr="00D162DA">
        <w:rPr>
          <w:rFonts w:ascii="Times New Roman" w:hAnsi="Times New Roman" w:cs="Times New Roman"/>
          <w:sz w:val="24"/>
          <w:szCs w:val="24"/>
        </w:rPr>
        <w:t xml:space="preserve"> 3D printing due to its cost-effectiveness, extensive material compatibility, adaptability, and resource-</w:t>
      </w:r>
      <w:r w:rsidR="000F2D26" w:rsidRPr="00D162DA">
        <w:rPr>
          <w:rFonts w:ascii="Times New Roman" w:hAnsi="Times New Roman" w:cs="Times New Roman"/>
          <w:sz w:val="24"/>
          <w:szCs w:val="24"/>
        </w:rPr>
        <w:t xml:space="preserve">saving </w:t>
      </w:r>
      <w:r w:rsidR="00145511" w:rsidRPr="00D162DA">
        <w:rPr>
          <w:rFonts w:ascii="Times New Roman" w:hAnsi="Times New Roman" w:cs="Times New Roman"/>
          <w:sz w:val="24"/>
          <w:szCs w:val="24"/>
        </w:rPr>
        <w:t>features</w:t>
      </w:r>
      <w:r w:rsidR="00460283" w:rsidRPr="00D162DA">
        <w:rPr>
          <w:rFonts w:ascii="Times New Roman" w:hAnsi="Times New Roman" w:cs="Times New Roman"/>
          <w:sz w:val="24"/>
          <w:szCs w:val="24"/>
        </w:rPr>
        <w:t xml:space="preserve"> </w:t>
      </w:r>
      <w:r w:rsidR="00460283" w:rsidRPr="00D162DA">
        <w:rPr>
          <w:rFonts w:ascii="Times New Roman" w:hAnsi="Times New Roman" w:cs="Times New Roman"/>
          <w:sz w:val="24"/>
          <w:szCs w:val="24"/>
        </w:rPr>
        <w:fldChar w:fldCharType="begin">
          <w:fldData xml:space="preserve">PEVuZE5vdGU+PENpdGU+PEF1dGhvcj5ZYW48L0F1dGhvcj48WWVhcj4yMDIyPC9ZZWFyPjxSZWNO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PEVuZE5vdGU+PENpdGU+PEF1dGhvcj5ZYW48L0F1dGhvcj48WWVhcj4yMDIyPC9ZZWFyPjxSZWNO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460283" w:rsidRPr="00D162DA">
        <w:rPr>
          <w:rFonts w:ascii="Times New Roman" w:hAnsi="Times New Roman" w:cs="Times New Roman"/>
          <w:sz w:val="24"/>
          <w:szCs w:val="24"/>
        </w:rPr>
      </w:r>
      <w:r w:rsidR="00460283"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14" w:tooltip="Yan, 2022 #119" w:history="1">
        <w:r w:rsidR="001C6B57" w:rsidRPr="00D162DA">
          <w:rPr>
            <w:rFonts w:ascii="Times New Roman" w:hAnsi="Times New Roman" w:cs="Times New Roman"/>
            <w:noProof/>
            <w:sz w:val="24"/>
            <w:szCs w:val="24"/>
          </w:rPr>
          <w:t>14-17</w:t>
        </w:r>
      </w:hyperlink>
      <w:r w:rsidR="001C6B57" w:rsidRPr="00D162DA">
        <w:rPr>
          <w:rFonts w:ascii="Times New Roman" w:hAnsi="Times New Roman" w:cs="Times New Roman"/>
          <w:noProof/>
          <w:sz w:val="24"/>
          <w:szCs w:val="24"/>
        </w:rPr>
        <w:t>]</w:t>
      </w:r>
      <w:r w:rsidR="00460283" w:rsidRPr="00D162DA">
        <w:rPr>
          <w:rFonts w:ascii="Times New Roman" w:hAnsi="Times New Roman" w:cs="Times New Roman"/>
          <w:sz w:val="24"/>
          <w:szCs w:val="24"/>
        </w:rPr>
        <w:fldChar w:fldCharType="end"/>
      </w:r>
      <w:r w:rsidR="00145511" w:rsidRPr="00D162DA">
        <w:rPr>
          <w:rFonts w:ascii="Times New Roman" w:hAnsi="Times New Roman" w:cs="Times New Roman"/>
          <w:sz w:val="24"/>
          <w:szCs w:val="24"/>
        </w:rPr>
        <w:t xml:space="preserve">. </w:t>
      </w:r>
      <w:r w:rsidR="00682CCB" w:rsidRPr="00D162DA">
        <w:rPr>
          <w:rFonts w:ascii="Times New Roman" w:hAnsi="Times New Roman" w:cs="Times New Roman"/>
          <w:sz w:val="24"/>
          <w:szCs w:val="24"/>
        </w:rPr>
        <w:t xml:space="preserve">However, </w:t>
      </w:r>
      <w:r w:rsidR="00A9428F" w:rsidRPr="00D162DA">
        <w:rPr>
          <w:rFonts w:ascii="Times New Roman" w:hAnsi="Times New Roman" w:cs="Times New Roman"/>
          <w:sz w:val="24"/>
          <w:szCs w:val="24"/>
        </w:rPr>
        <w:t>unlike</w:t>
      </w:r>
      <w:r w:rsidR="00682CCB" w:rsidRPr="00D162DA">
        <w:rPr>
          <w:rFonts w:ascii="Times New Roman" w:hAnsi="Times New Roman" w:cs="Times New Roman"/>
          <w:sz w:val="24"/>
          <w:szCs w:val="24"/>
        </w:rPr>
        <w:t xml:space="preserve"> other 3D printing techniques,</w:t>
      </w:r>
      <w:r w:rsidR="00682CCB" w:rsidRPr="00D162DA">
        <w:t xml:space="preserve"> </w:t>
      </w:r>
      <w:r w:rsidR="002E2908" w:rsidRPr="00D162DA">
        <w:rPr>
          <w:rFonts w:ascii="Times New Roman" w:hAnsi="Times New Roman" w:cs="Times New Roman"/>
          <w:sz w:val="24"/>
          <w:szCs w:val="24"/>
        </w:rPr>
        <w:t>ME</w:t>
      </w:r>
      <w:r w:rsidR="00682CCB" w:rsidRPr="00D162DA">
        <w:rPr>
          <w:rFonts w:ascii="Times New Roman" w:hAnsi="Times New Roman" w:cs="Times New Roman"/>
          <w:sz w:val="24"/>
          <w:szCs w:val="24"/>
        </w:rPr>
        <w:t xml:space="preserve"> fabrication </w:t>
      </w:r>
      <w:r w:rsidR="00F862C3" w:rsidRPr="00D162DA">
        <w:rPr>
          <w:rFonts w:ascii="Times New Roman" w:hAnsi="Times New Roman" w:cs="Times New Roman"/>
          <w:sz w:val="24"/>
          <w:szCs w:val="24"/>
        </w:rPr>
        <w:t xml:space="preserve">of geopolymers also </w:t>
      </w:r>
      <w:r w:rsidR="00A9428F" w:rsidRPr="00D162DA">
        <w:rPr>
          <w:rFonts w:ascii="Times New Roman" w:hAnsi="Times New Roman" w:cs="Times New Roman"/>
          <w:sz w:val="24"/>
          <w:szCs w:val="24"/>
        </w:rPr>
        <w:t>imposes</w:t>
      </w:r>
      <w:r w:rsidR="00682CCB" w:rsidRPr="00D162DA">
        <w:rPr>
          <w:rFonts w:ascii="Times New Roman" w:hAnsi="Times New Roman" w:cs="Times New Roman"/>
          <w:sz w:val="24"/>
          <w:szCs w:val="24"/>
        </w:rPr>
        <w:t xml:space="preserve"> stri</w:t>
      </w:r>
      <w:r w:rsidR="00A9428F" w:rsidRPr="00D162DA">
        <w:rPr>
          <w:rFonts w:ascii="Times New Roman" w:hAnsi="Times New Roman" w:cs="Times New Roman"/>
          <w:sz w:val="24"/>
          <w:szCs w:val="24"/>
        </w:rPr>
        <w:t>ngent</w:t>
      </w:r>
      <w:r w:rsidR="00682CCB" w:rsidRPr="00D162DA">
        <w:rPr>
          <w:rFonts w:ascii="Times New Roman" w:hAnsi="Times New Roman" w:cs="Times New Roman"/>
          <w:sz w:val="24"/>
          <w:szCs w:val="24"/>
        </w:rPr>
        <w:t xml:space="preserve"> requirements </w:t>
      </w:r>
      <w:r w:rsidR="00F862C3" w:rsidRPr="00D162DA">
        <w:rPr>
          <w:rFonts w:ascii="Times New Roman" w:hAnsi="Times New Roman" w:cs="Times New Roman"/>
          <w:sz w:val="24"/>
          <w:szCs w:val="24"/>
        </w:rPr>
        <w:t>on the</w:t>
      </w:r>
      <w:r w:rsidR="00682CCB" w:rsidRPr="00D162DA">
        <w:rPr>
          <w:rFonts w:ascii="Times New Roman" w:hAnsi="Times New Roman" w:cs="Times New Roman"/>
          <w:sz w:val="24"/>
          <w:szCs w:val="24"/>
        </w:rPr>
        <w:t xml:space="preserve"> </w:t>
      </w:r>
      <w:r w:rsidR="00145511" w:rsidRPr="00D162DA">
        <w:rPr>
          <w:rFonts w:ascii="Times New Roman" w:hAnsi="Times New Roman" w:cs="Times New Roman"/>
          <w:sz w:val="24"/>
          <w:szCs w:val="24"/>
        </w:rPr>
        <w:t>shear-thinning properties, specific yield stress, and modulus</w:t>
      </w:r>
      <w:r w:rsidR="00F862C3" w:rsidRPr="00D162DA">
        <w:rPr>
          <w:rFonts w:ascii="Times New Roman" w:hAnsi="Times New Roman" w:cs="Times New Roman"/>
          <w:sz w:val="24"/>
          <w:szCs w:val="24"/>
        </w:rPr>
        <w:t xml:space="preserve"> of the inks used</w:t>
      </w:r>
      <w:r w:rsidR="00145511" w:rsidRPr="00D162DA">
        <w:rPr>
          <w:rFonts w:ascii="Times New Roman" w:hAnsi="Times New Roman" w:cs="Times New Roman"/>
          <w:sz w:val="24"/>
          <w:szCs w:val="24"/>
        </w:rPr>
        <w:t xml:space="preserve">. </w:t>
      </w:r>
      <w:r w:rsidR="00990889" w:rsidRPr="00D162DA">
        <w:rPr>
          <w:rFonts w:ascii="Times New Roman" w:hAnsi="Times New Roman" w:cs="Times New Roman"/>
          <w:sz w:val="24"/>
          <w:szCs w:val="24"/>
        </w:rPr>
        <w:t>Furthermore, geopolymer inks are reactive feedstock</w:t>
      </w:r>
      <w:r w:rsidR="000F2D26" w:rsidRPr="00D162DA">
        <w:rPr>
          <w:rFonts w:ascii="Times New Roman" w:hAnsi="Times New Roman" w:cs="Times New Roman"/>
          <w:sz w:val="24"/>
          <w:szCs w:val="24"/>
        </w:rPr>
        <w:t>s</w:t>
      </w:r>
      <w:r w:rsidR="00990889" w:rsidRPr="00D162DA">
        <w:rPr>
          <w:rFonts w:ascii="Times New Roman" w:hAnsi="Times New Roman" w:cs="Times New Roman"/>
          <w:sz w:val="24"/>
          <w:szCs w:val="24"/>
        </w:rPr>
        <w:t xml:space="preserve"> </w:t>
      </w:r>
      <w:r w:rsidR="000F2D26" w:rsidRPr="00D162DA">
        <w:rPr>
          <w:rFonts w:ascii="Times New Roman" w:hAnsi="Times New Roman" w:cs="Times New Roman"/>
          <w:sz w:val="24"/>
          <w:szCs w:val="24"/>
        </w:rPr>
        <w:t xml:space="preserve">whose </w:t>
      </w:r>
      <w:r w:rsidR="00990889" w:rsidRPr="00D162DA">
        <w:rPr>
          <w:rFonts w:ascii="Times New Roman" w:hAnsi="Times New Roman" w:cs="Times New Roman"/>
          <w:sz w:val="24"/>
          <w:szCs w:val="24"/>
        </w:rPr>
        <w:t xml:space="preserve">rheology </w:t>
      </w:r>
      <w:r w:rsidR="000F2D26" w:rsidRPr="00D162DA">
        <w:rPr>
          <w:rFonts w:ascii="Times New Roman" w:hAnsi="Times New Roman" w:cs="Times New Roman"/>
          <w:sz w:val="24"/>
          <w:szCs w:val="24"/>
        </w:rPr>
        <w:t>changes over</w:t>
      </w:r>
      <w:r w:rsidR="00990889" w:rsidRPr="00D162DA">
        <w:rPr>
          <w:rFonts w:ascii="Times New Roman" w:hAnsi="Times New Roman" w:cs="Times New Roman"/>
          <w:sz w:val="24"/>
          <w:szCs w:val="24"/>
        </w:rPr>
        <w:t xml:space="preserve"> time, </w:t>
      </w:r>
      <w:r w:rsidR="00F862C3" w:rsidRPr="00D162DA">
        <w:rPr>
          <w:rFonts w:ascii="Times New Roman" w:hAnsi="Times New Roman" w:cs="Times New Roman"/>
          <w:sz w:val="24"/>
          <w:szCs w:val="24"/>
        </w:rPr>
        <w:t>affected</w:t>
      </w:r>
      <w:r w:rsidR="000F2D26" w:rsidRPr="00D162DA">
        <w:rPr>
          <w:rFonts w:ascii="Times New Roman" w:hAnsi="Times New Roman" w:cs="Times New Roman"/>
          <w:sz w:val="24"/>
          <w:szCs w:val="24"/>
        </w:rPr>
        <w:t xml:space="preserve"> by</w:t>
      </w:r>
      <w:r w:rsidR="00990889" w:rsidRPr="00D162DA">
        <w:rPr>
          <w:rFonts w:ascii="Times New Roman" w:hAnsi="Times New Roman" w:cs="Times New Roman"/>
          <w:sz w:val="24"/>
          <w:szCs w:val="24"/>
        </w:rPr>
        <w:t xml:space="preserve"> the </w:t>
      </w:r>
      <w:r w:rsidR="00A90571" w:rsidRPr="00D162DA">
        <w:rPr>
          <w:rFonts w:ascii="Times New Roman" w:hAnsi="Times New Roman" w:cs="Times New Roman"/>
          <w:sz w:val="24"/>
          <w:szCs w:val="24"/>
        </w:rPr>
        <w:t xml:space="preserve">degree </w:t>
      </w:r>
      <w:r w:rsidR="00990889" w:rsidRPr="00D162DA">
        <w:rPr>
          <w:rFonts w:ascii="Times New Roman" w:hAnsi="Times New Roman" w:cs="Times New Roman"/>
          <w:sz w:val="24"/>
          <w:szCs w:val="24"/>
        </w:rPr>
        <w:t xml:space="preserve">of geopolymerization </w:t>
      </w:r>
      <w:r w:rsidR="000F2D26" w:rsidRPr="00D162DA">
        <w:rPr>
          <w:rFonts w:ascii="Times New Roman" w:hAnsi="Times New Roman" w:cs="Times New Roman"/>
          <w:sz w:val="24"/>
          <w:szCs w:val="24"/>
        </w:rPr>
        <w:t>and</w:t>
      </w:r>
      <w:r w:rsidR="00990889" w:rsidRPr="00D162DA">
        <w:rPr>
          <w:rFonts w:ascii="Times New Roman" w:hAnsi="Times New Roman" w:cs="Times New Roman"/>
          <w:sz w:val="24"/>
          <w:szCs w:val="24"/>
        </w:rPr>
        <w:t xml:space="preserve"> several </w:t>
      </w:r>
      <w:r w:rsidR="00A90571" w:rsidRPr="00D162DA">
        <w:rPr>
          <w:rFonts w:ascii="Times New Roman" w:hAnsi="Times New Roman" w:cs="Times New Roman"/>
          <w:sz w:val="24"/>
          <w:szCs w:val="24"/>
        </w:rPr>
        <w:t xml:space="preserve">other </w:t>
      </w:r>
      <w:r w:rsidR="00990889" w:rsidRPr="00D162DA">
        <w:rPr>
          <w:rFonts w:ascii="Times New Roman" w:hAnsi="Times New Roman" w:cs="Times New Roman"/>
          <w:sz w:val="24"/>
          <w:szCs w:val="24"/>
        </w:rPr>
        <w:t>parameters (i.e., composition, temperature, water content)</w:t>
      </w:r>
      <w:r w:rsidR="002572CF" w:rsidRPr="00D162DA">
        <w:rPr>
          <w:rFonts w:ascii="Times New Roman" w:hAnsi="Times New Roman" w:cs="Times New Roman"/>
          <w:sz w:val="24"/>
          <w:szCs w:val="24"/>
        </w:rPr>
        <w:t xml:space="preserve"> </w:t>
      </w:r>
      <w:r w:rsidR="002572CF" w:rsidRPr="00D162DA">
        <w:rPr>
          <w:rFonts w:ascii="Times New Roman" w:hAnsi="Times New Roman" w:cs="Times New Roman"/>
          <w:sz w:val="24"/>
          <w:szCs w:val="24"/>
        </w:rPr>
        <w:fldChar w:fldCharType="begin">
          <w:fldData xml:space="preserve">PEVuZE5vdGU+PENpdGU+PEF1dGhvcj5BbC1Ob2FpbWF0PC9BdXRob3I+PFllYXI+MjAyMzwvWWVh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PEVuZE5vdGU+PENpdGU+PEF1dGhvcj5BbC1Ob2FpbWF0PC9BdXRob3I+PFllYXI+MjAyMzwvWWVh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2572CF" w:rsidRPr="00D162DA">
        <w:rPr>
          <w:rFonts w:ascii="Times New Roman" w:hAnsi="Times New Roman" w:cs="Times New Roman"/>
          <w:sz w:val="24"/>
          <w:szCs w:val="24"/>
        </w:rPr>
      </w:r>
      <w:r w:rsidR="002572CF"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18" w:tooltip="Al-Noaimat, 2023 #208" w:history="1">
        <w:r w:rsidR="001C6B57" w:rsidRPr="00D162DA">
          <w:rPr>
            <w:rFonts w:ascii="Times New Roman" w:hAnsi="Times New Roman" w:cs="Times New Roman"/>
            <w:noProof/>
            <w:sz w:val="24"/>
            <w:szCs w:val="24"/>
          </w:rPr>
          <w:t>18-20</w:t>
        </w:r>
      </w:hyperlink>
      <w:r w:rsidR="001C6B57" w:rsidRPr="00D162DA">
        <w:rPr>
          <w:rFonts w:ascii="Times New Roman" w:hAnsi="Times New Roman" w:cs="Times New Roman"/>
          <w:noProof/>
          <w:sz w:val="24"/>
          <w:szCs w:val="24"/>
        </w:rPr>
        <w:t>]</w:t>
      </w:r>
      <w:r w:rsidR="002572CF" w:rsidRPr="00D162DA">
        <w:rPr>
          <w:rFonts w:ascii="Times New Roman" w:hAnsi="Times New Roman" w:cs="Times New Roman"/>
          <w:sz w:val="24"/>
          <w:szCs w:val="24"/>
        </w:rPr>
        <w:fldChar w:fldCharType="end"/>
      </w:r>
      <w:r w:rsidR="00990889" w:rsidRPr="00D162DA">
        <w:rPr>
          <w:rFonts w:ascii="Times New Roman" w:hAnsi="Times New Roman" w:cs="Times New Roman"/>
          <w:sz w:val="24"/>
          <w:szCs w:val="24"/>
        </w:rPr>
        <w:t xml:space="preserve">. </w:t>
      </w:r>
      <w:r w:rsidR="00F862C3" w:rsidRPr="00D162DA">
        <w:rPr>
          <w:rFonts w:ascii="Times New Roman" w:hAnsi="Times New Roman" w:cs="Times New Roman"/>
          <w:sz w:val="24"/>
          <w:szCs w:val="24"/>
        </w:rPr>
        <w:t>These</w:t>
      </w:r>
      <w:r w:rsidR="0064327D" w:rsidRPr="00D162DA">
        <w:rPr>
          <w:rFonts w:ascii="Times New Roman" w:hAnsi="Times New Roman" w:cs="Times New Roman"/>
          <w:sz w:val="24"/>
          <w:szCs w:val="24"/>
        </w:rPr>
        <w:t xml:space="preserve"> </w:t>
      </w:r>
      <w:r w:rsidR="00145511" w:rsidRPr="00D162DA">
        <w:rPr>
          <w:rFonts w:ascii="Times New Roman" w:hAnsi="Times New Roman" w:cs="Times New Roman"/>
          <w:sz w:val="24"/>
          <w:szCs w:val="24"/>
        </w:rPr>
        <w:t xml:space="preserve">requirements </w:t>
      </w:r>
      <w:r w:rsidR="00F862C3" w:rsidRPr="00D162DA">
        <w:rPr>
          <w:rFonts w:ascii="Times New Roman" w:hAnsi="Times New Roman" w:cs="Times New Roman"/>
          <w:sz w:val="24"/>
          <w:szCs w:val="24"/>
        </w:rPr>
        <w:t xml:space="preserve">contribute to system complexity and </w:t>
      </w:r>
      <w:r w:rsidR="00145511" w:rsidRPr="00D162DA">
        <w:rPr>
          <w:rFonts w:ascii="Times New Roman" w:hAnsi="Times New Roman" w:cs="Times New Roman"/>
          <w:sz w:val="24"/>
          <w:szCs w:val="24"/>
        </w:rPr>
        <w:t>challenge the standardization of geopolymer inks, further emphasizing the need for continued research and development in this domain</w:t>
      </w:r>
      <w:r w:rsidR="00F862C3" w:rsidRPr="00D162DA">
        <w:rPr>
          <w:rFonts w:ascii="Times New Roman" w:hAnsi="Times New Roman" w:cs="Times New Roman"/>
          <w:sz w:val="24"/>
          <w:szCs w:val="24"/>
        </w:rPr>
        <w:t xml:space="preserve"> to explore control knobs for fine-tuning </w:t>
      </w:r>
      <w:r w:rsidR="00F76EED" w:rsidRPr="00D162DA">
        <w:rPr>
          <w:rFonts w:ascii="Times New Roman" w:hAnsi="Times New Roman" w:cs="Times New Roman"/>
          <w:sz w:val="24"/>
          <w:szCs w:val="24"/>
        </w:rPr>
        <w:t xml:space="preserve">the </w:t>
      </w:r>
      <w:r w:rsidR="00F862C3" w:rsidRPr="00D162DA">
        <w:rPr>
          <w:rFonts w:ascii="Times New Roman" w:hAnsi="Times New Roman" w:cs="Times New Roman"/>
          <w:sz w:val="24"/>
          <w:szCs w:val="24"/>
        </w:rPr>
        <w:t xml:space="preserve">printing </w:t>
      </w:r>
      <w:r w:rsidR="00F862C3" w:rsidRPr="00D162DA">
        <w:rPr>
          <w:rFonts w:ascii="Times New Roman" w:hAnsi="Times New Roman" w:cs="Times New Roman"/>
          <w:sz w:val="24"/>
          <w:szCs w:val="24"/>
        </w:rPr>
        <w:lastRenderedPageBreak/>
        <w:t>process and product perfo</w:t>
      </w:r>
      <w:r w:rsidR="00F76EED" w:rsidRPr="00D162DA">
        <w:rPr>
          <w:rFonts w:ascii="Times New Roman" w:hAnsi="Times New Roman" w:cs="Times New Roman"/>
          <w:sz w:val="24"/>
          <w:szCs w:val="24"/>
        </w:rPr>
        <w:t>r</w:t>
      </w:r>
      <w:r w:rsidR="00F862C3" w:rsidRPr="00D162DA">
        <w:rPr>
          <w:rFonts w:ascii="Times New Roman" w:hAnsi="Times New Roman" w:cs="Times New Roman"/>
          <w:sz w:val="24"/>
          <w:szCs w:val="24"/>
        </w:rPr>
        <w:t>mance</w:t>
      </w:r>
      <w:r w:rsidR="00362C5A" w:rsidRPr="00D162DA">
        <w:rPr>
          <w:rFonts w:ascii="Times New Roman" w:hAnsi="Times New Roman" w:cs="Times New Roman"/>
          <w:sz w:val="24"/>
          <w:szCs w:val="24"/>
        </w:rPr>
        <w:t xml:space="preserve"> </w:t>
      </w:r>
      <w:r w:rsidR="00362C5A" w:rsidRPr="00D162DA">
        <w:rPr>
          <w:rFonts w:ascii="Times New Roman" w:hAnsi="Times New Roman" w:cs="Times New Roman"/>
          <w:sz w:val="24"/>
          <w:szCs w:val="24"/>
        </w:rPr>
        <w:fldChar w:fldCharType="begin">
          <w:fldData xml:space="preserve">PEVuZE5vdGU+PENpdGU+PEF1dGhvcj5JbGNhbjwvQXV0aG9yPjxZZWFyPjIwMjM8L1llYXI+PFJl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PEVuZE5vdGU+PENpdGU+PEF1dGhvcj5JbGNhbjwvQXV0aG9yPjxZZWFyPjIwMjM8L1llYXI+PFJl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362C5A" w:rsidRPr="00D162DA">
        <w:rPr>
          <w:rFonts w:ascii="Times New Roman" w:hAnsi="Times New Roman" w:cs="Times New Roman"/>
          <w:sz w:val="24"/>
          <w:szCs w:val="24"/>
        </w:rPr>
      </w:r>
      <w:r w:rsidR="00362C5A"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1" w:tooltip="Ilcan, 2023 #132" w:history="1">
        <w:r w:rsidR="001C6B57" w:rsidRPr="00D162DA">
          <w:rPr>
            <w:rFonts w:ascii="Times New Roman" w:hAnsi="Times New Roman" w:cs="Times New Roman"/>
            <w:noProof/>
            <w:sz w:val="24"/>
            <w:szCs w:val="24"/>
          </w:rPr>
          <w:t>21</w:t>
        </w:r>
      </w:hyperlink>
      <w:r w:rsidR="001C6B57" w:rsidRPr="00D162DA">
        <w:rPr>
          <w:rFonts w:ascii="Times New Roman" w:hAnsi="Times New Roman" w:cs="Times New Roman"/>
          <w:noProof/>
          <w:sz w:val="24"/>
          <w:szCs w:val="24"/>
        </w:rPr>
        <w:t xml:space="preserve">, </w:t>
      </w:r>
      <w:hyperlink w:anchor="_ENREF_22" w:tooltip="Ranjbar, 2021 #134" w:history="1">
        <w:r w:rsidR="001C6B57" w:rsidRPr="00D162DA">
          <w:rPr>
            <w:rFonts w:ascii="Times New Roman" w:hAnsi="Times New Roman" w:cs="Times New Roman"/>
            <w:noProof/>
            <w:sz w:val="24"/>
            <w:szCs w:val="24"/>
          </w:rPr>
          <w:t>22</w:t>
        </w:r>
      </w:hyperlink>
      <w:r w:rsidR="001C6B57" w:rsidRPr="00D162DA">
        <w:rPr>
          <w:rFonts w:ascii="Times New Roman" w:hAnsi="Times New Roman" w:cs="Times New Roman"/>
          <w:noProof/>
          <w:sz w:val="24"/>
          <w:szCs w:val="24"/>
        </w:rPr>
        <w:t>]</w:t>
      </w:r>
      <w:r w:rsidR="00362C5A" w:rsidRPr="00D162DA">
        <w:rPr>
          <w:rFonts w:ascii="Times New Roman" w:hAnsi="Times New Roman" w:cs="Times New Roman"/>
          <w:sz w:val="24"/>
          <w:szCs w:val="24"/>
        </w:rPr>
        <w:fldChar w:fldCharType="end"/>
      </w:r>
      <w:r w:rsidR="004C5D70" w:rsidRPr="00D162DA">
        <w:rPr>
          <w:rFonts w:ascii="Times New Roman" w:hAnsi="Times New Roman" w:cs="Times New Roman"/>
          <w:sz w:val="24"/>
          <w:szCs w:val="24"/>
        </w:rPr>
        <w:t>.</w:t>
      </w:r>
    </w:p>
    <w:p w14:paraId="4BAF1A8B" w14:textId="3CB21EDD" w:rsidR="009E2A27" w:rsidRPr="00D162DA" w:rsidRDefault="001065EE" w:rsidP="00CC6B63">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Since </w:t>
      </w:r>
      <w:r w:rsidR="0064327D" w:rsidRPr="00D162DA">
        <w:rPr>
          <w:rFonts w:ascii="Times New Roman" w:hAnsi="Times New Roman" w:cs="Times New Roman"/>
          <w:sz w:val="24"/>
          <w:szCs w:val="24"/>
        </w:rPr>
        <w:t>Colombo</w:t>
      </w:r>
      <w:r w:rsidRPr="00D162DA">
        <w:rPr>
          <w:rFonts w:ascii="Times New Roman" w:hAnsi="Times New Roman" w:cs="Times New Roman"/>
          <w:sz w:val="24"/>
          <w:szCs w:val="24"/>
        </w:rPr>
        <w:t xml:space="preserve"> and Franchin pioneered the development of intricate and structurally robust geopolymer samples through </w:t>
      </w:r>
      <w:r w:rsidR="002E2908" w:rsidRPr="00D162DA">
        <w:rPr>
          <w:rFonts w:ascii="Times New Roman" w:hAnsi="Times New Roman" w:cs="Times New Roman"/>
          <w:sz w:val="24"/>
          <w:szCs w:val="24"/>
        </w:rPr>
        <w:t>ME</w:t>
      </w:r>
      <w:r w:rsidRPr="00D162DA">
        <w:rPr>
          <w:rFonts w:ascii="Times New Roman" w:hAnsi="Times New Roman" w:cs="Times New Roman"/>
          <w:sz w:val="24"/>
          <w:szCs w:val="24"/>
        </w:rPr>
        <w:t xml:space="preserve"> fabrication</w:t>
      </w:r>
      <w:r w:rsidR="002478DF" w:rsidRPr="00D162DA">
        <w:rPr>
          <w:rFonts w:ascii="Times New Roman" w:hAnsi="Times New Roman" w:cs="Times New Roman"/>
          <w:sz w:val="24"/>
          <w:szCs w:val="24"/>
        </w:rPr>
        <w:t xml:space="preserve"> </w:t>
      </w:r>
      <w:r w:rsidR="002478DF"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&lt;EndNote&gt;&lt;Cite&gt;&lt;Author&gt;Franchin&lt;/Author&gt;&lt;Year&gt;2017&lt;/Year&gt;&lt;RecNum&gt;63&lt;/RecNum&gt;&lt;DisplayText&gt;[23]&lt;/DisplayText&gt;&lt;record&gt;&lt;rec-number&gt;63&lt;/rec-number&gt;&lt;foreign-keys&gt;&lt;key app="EN" db-id="e55dxppsfv99a8evvzxpee9ex50evrz9xs0f"&gt;63&lt;/key&gt;&lt;key app="ENWeb" db-id=""&gt;0&lt;/key&gt;&lt;/foreign-keys&gt;&lt;ref-type name="Journal Article"&gt;17&lt;/ref-type&gt;&lt;contributors&gt;&lt;authors&gt;&lt;author&gt;Franchin, Giorgia&lt;/author&gt;&lt;author&gt;Scanferla, Paolo&lt;/author&gt;&lt;author&gt;Zeffiro, Luca&lt;/author&gt;&lt;author&gt;Elsayed, Hamada&lt;/author&gt;&lt;author&gt;Baliello, Andrea&lt;/author&gt;&lt;author&gt;Giacomello, Giovanni&lt;/author&gt;&lt;author&gt;Pasetto, Marco&lt;/author&gt;&lt;author&gt;Colombo, Paolo&lt;/author&gt;&lt;/authors&gt;&lt;/contributors&gt;&lt;titles&gt;&lt;title&gt;Direct ink writing of geopolymeric inks&lt;/title&gt;&lt;secondary-title&gt;Journal of the European Ceramic Society&lt;/secondary-title&gt;&lt;/titles&gt;&lt;periodical&gt;&lt;full-title&gt;Journal of the European Ceramic Society&lt;/full-title&gt;&lt;/periodical&gt;&lt;pages&gt;2481-2489&lt;/pages&gt;&lt;volume&gt;37&lt;/volume&gt;&lt;number&gt;6&lt;/number&gt;&lt;dates&gt;&lt;year&gt;2017&lt;/year&gt;&lt;/dates&gt;&lt;isbn&gt;09552219&lt;/isbn&gt;&lt;urls&gt;&lt;/urls&gt;&lt;electronic-resource-num&gt;10.1016/j.jeurceramsoc.2017.01.030&lt;/electronic-resource-num&gt;&lt;/record&gt;&lt;/Cite&gt;&lt;/EndNote&gt;</w:instrText>
      </w:r>
      <w:r w:rsidR="002478DF"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3" w:tooltip="Franchin, 2017 #63" w:history="1">
        <w:r w:rsidR="001C6B57" w:rsidRPr="00D162DA">
          <w:rPr>
            <w:rFonts w:ascii="Times New Roman" w:hAnsi="Times New Roman" w:cs="Times New Roman"/>
            <w:noProof/>
            <w:sz w:val="24"/>
            <w:szCs w:val="24"/>
          </w:rPr>
          <w:t>23</w:t>
        </w:r>
      </w:hyperlink>
      <w:r w:rsidR="001C6B57" w:rsidRPr="00D162DA">
        <w:rPr>
          <w:rFonts w:ascii="Times New Roman" w:hAnsi="Times New Roman" w:cs="Times New Roman"/>
          <w:noProof/>
          <w:sz w:val="24"/>
          <w:szCs w:val="24"/>
        </w:rPr>
        <w:t>]</w:t>
      </w:r>
      <w:r w:rsidR="002478DF" w:rsidRPr="00D162DA">
        <w:rPr>
          <w:rFonts w:ascii="Times New Roman" w:hAnsi="Times New Roman" w:cs="Times New Roman"/>
          <w:sz w:val="24"/>
          <w:szCs w:val="24"/>
        </w:rPr>
        <w:fldChar w:fldCharType="end"/>
      </w:r>
      <w:r w:rsidRPr="00D162DA">
        <w:rPr>
          <w:rFonts w:ascii="Times New Roman" w:hAnsi="Times New Roman" w:cs="Times New Roman"/>
          <w:sz w:val="24"/>
          <w:szCs w:val="24"/>
        </w:rPr>
        <w:t>, a plethora of in-depth studies have emerged in recent years, concentrating on geopolymer composition design and structural regulation</w:t>
      </w:r>
      <w:r w:rsidR="00C269A1" w:rsidRPr="00D162DA">
        <w:rPr>
          <w:rFonts w:ascii="Times New Roman" w:hAnsi="Times New Roman" w:cs="Times New Roman"/>
          <w:sz w:val="24"/>
          <w:szCs w:val="24"/>
        </w:rPr>
        <w:t xml:space="preserve"> </w:t>
      </w:r>
      <w:r w:rsidR="002478DF" w:rsidRPr="00D162DA">
        <w:rPr>
          <w:rFonts w:ascii="Times New Roman" w:hAnsi="Times New Roman" w:cs="Times New Roman"/>
          <w:sz w:val="24"/>
          <w:szCs w:val="24"/>
        </w:rPr>
        <w:fldChar w:fldCharType="begin">
          <w:fldData xml:space="preserve">PEVuZE5vdGU+PENpdGU+PEF1dGhvcj5NYTwvQXV0aG9yPjxZZWFyPjIwMjE8L1llYXI+PFJlY051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PEVuZE5vdGU+PENpdGU+PEF1dGhvcj5NYTwvQXV0aG9yPjxZZWFyPjIwMjE8L1llYXI+PFJlY051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2478DF" w:rsidRPr="00D162DA">
        <w:rPr>
          <w:rFonts w:ascii="Times New Roman" w:hAnsi="Times New Roman" w:cs="Times New Roman"/>
          <w:sz w:val="24"/>
          <w:szCs w:val="24"/>
        </w:rPr>
      </w:r>
      <w:r w:rsidR="002478DF"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4" w:tooltip="Ma, 2021 #30" w:history="1">
        <w:r w:rsidR="001C6B57" w:rsidRPr="00D162DA">
          <w:rPr>
            <w:rFonts w:ascii="Times New Roman" w:hAnsi="Times New Roman" w:cs="Times New Roman"/>
            <w:noProof/>
            <w:sz w:val="24"/>
            <w:szCs w:val="24"/>
          </w:rPr>
          <w:t>24-26</w:t>
        </w:r>
      </w:hyperlink>
      <w:r w:rsidR="001C6B57" w:rsidRPr="00D162DA">
        <w:rPr>
          <w:rFonts w:ascii="Times New Roman" w:hAnsi="Times New Roman" w:cs="Times New Roman"/>
          <w:noProof/>
          <w:sz w:val="24"/>
          <w:szCs w:val="24"/>
        </w:rPr>
        <w:t>]</w:t>
      </w:r>
      <w:r w:rsidR="002478DF" w:rsidRPr="00D162DA">
        <w:rPr>
          <w:rFonts w:ascii="Times New Roman" w:hAnsi="Times New Roman" w:cs="Times New Roman"/>
          <w:sz w:val="24"/>
          <w:szCs w:val="24"/>
        </w:rPr>
        <w:fldChar w:fldCharType="end"/>
      </w:r>
      <w:r w:rsidRPr="00D162DA">
        <w:rPr>
          <w:rFonts w:ascii="Times New Roman" w:hAnsi="Times New Roman" w:cs="Times New Roman"/>
          <w:sz w:val="24"/>
          <w:szCs w:val="24"/>
        </w:rPr>
        <w:t>. These investigations have systematically elucidated the interdependencies among specific geopolymer constituents</w:t>
      </w:r>
      <w:r w:rsidR="00A867E9" w:rsidRPr="00D162DA">
        <w:rPr>
          <w:rFonts w:ascii="Times New Roman" w:hAnsi="Times New Roman" w:cs="Times New Roman"/>
          <w:sz w:val="24"/>
          <w:szCs w:val="24"/>
        </w:rPr>
        <w:t xml:space="preserve"> - </w:t>
      </w:r>
      <w:r w:rsidRPr="00D162DA">
        <w:rPr>
          <w:rFonts w:ascii="Times New Roman" w:hAnsi="Times New Roman" w:cs="Times New Roman"/>
          <w:sz w:val="24"/>
          <w:szCs w:val="24"/>
        </w:rPr>
        <w:t>such as the Si/Al ratio, water content, alkali metal ion type, aggregate content, and printing parameters</w:t>
      </w:r>
      <w:r w:rsidR="00A867E9" w:rsidRPr="00D162DA">
        <w:rPr>
          <w:rFonts w:ascii="Times New Roman" w:hAnsi="Times New Roman" w:cs="Times New Roman"/>
          <w:sz w:val="24"/>
          <w:szCs w:val="24"/>
        </w:rPr>
        <w:t xml:space="preserve"> - </w:t>
      </w:r>
      <w:r w:rsidRPr="00D162DA">
        <w:rPr>
          <w:rFonts w:ascii="Times New Roman" w:hAnsi="Times New Roman" w:cs="Times New Roman"/>
          <w:sz w:val="24"/>
          <w:szCs w:val="24"/>
        </w:rPr>
        <w:t xml:space="preserve">and the </w:t>
      </w:r>
      <w:r w:rsidR="00A867E9" w:rsidRPr="00D162DA">
        <w:rPr>
          <w:rFonts w:ascii="Times New Roman" w:hAnsi="Times New Roman" w:cs="Times New Roman"/>
          <w:sz w:val="24"/>
          <w:szCs w:val="24"/>
        </w:rPr>
        <w:t>open printing time,</w:t>
      </w:r>
      <w:r w:rsidRPr="00D162DA">
        <w:rPr>
          <w:rFonts w:ascii="Times New Roman" w:hAnsi="Times New Roman" w:cs="Times New Roman"/>
          <w:sz w:val="24"/>
          <w:szCs w:val="24"/>
        </w:rPr>
        <w:t xml:space="preserve"> rheological properties, hardening characteristics, and mechanical properties</w:t>
      </w:r>
      <w:r w:rsidR="00C269A1" w:rsidRPr="00D162DA">
        <w:rPr>
          <w:rFonts w:ascii="Times New Roman" w:hAnsi="Times New Roman" w:cs="Times New Roman"/>
          <w:sz w:val="24"/>
          <w:szCs w:val="24"/>
        </w:rPr>
        <w:t xml:space="preserve"> </w:t>
      </w:r>
      <w:r w:rsidR="00C269A1" w:rsidRPr="00D162DA">
        <w:rPr>
          <w:rFonts w:ascii="Times New Roman" w:hAnsi="Times New Roman" w:cs="Times New Roman"/>
          <w:sz w:val="24"/>
          <w:szCs w:val="24"/>
        </w:rPr>
        <w:fldChar w:fldCharType="begin">
          <w:fldData xml:space="preserve">PEVuZE5vdGU+PENpdGU+PEF1dGhvcj5aaGFuZzwvQXV0aG9yPjxZZWFyPjIwMTg8L1llYXI+PFJl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==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PEVuZE5vdGU+PENpdGU+PEF1dGhvcj5aaGFuZzwvQXV0aG9yPjxZZWFyPjIwMTg8L1llYXI+PFJl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==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C269A1" w:rsidRPr="00D162DA">
        <w:rPr>
          <w:rFonts w:ascii="Times New Roman" w:hAnsi="Times New Roman" w:cs="Times New Roman"/>
          <w:sz w:val="24"/>
          <w:szCs w:val="24"/>
        </w:rPr>
      </w:r>
      <w:r w:rsidR="00C269A1"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12" w:tooltip="Zhang, 2018 #206" w:history="1">
        <w:r w:rsidR="001C6B57" w:rsidRPr="00D162DA">
          <w:rPr>
            <w:rFonts w:ascii="Times New Roman" w:hAnsi="Times New Roman" w:cs="Times New Roman"/>
            <w:noProof/>
            <w:sz w:val="24"/>
            <w:szCs w:val="24"/>
          </w:rPr>
          <w:t>12</w:t>
        </w:r>
      </w:hyperlink>
      <w:r w:rsidR="001C6B57" w:rsidRPr="00D162DA">
        <w:rPr>
          <w:rFonts w:ascii="Times New Roman" w:hAnsi="Times New Roman" w:cs="Times New Roman"/>
          <w:noProof/>
          <w:sz w:val="24"/>
          <w:szCs w:val="24"/>
        </w:rPr>
        <w:t xml:space="preserve">, </w:t>
      </w:r>
      <w:hyperlink w:anchor="_ENREF_20" w:tooltip="Zhang, 2018 #123" w:history="1">
        <w:r w:rsidR="001C6B57" w:rsidRPr="00D162DA">
          <w:rPr>
            <w:rFonts w:ascii="Times New Roman" w:hAnsi="Times New Roman" w:cs="Times New Roman"/>
            <w:noProof/>
            <w:sz w:val="24"/>
            <w:szCs w:val="24"/>
          </w:rPr>
          <w:t>20</w:t>
        </w:r>
      </w:hyperlink>
      <w:r w:rsidR="001C6B57" w:rsidRPr="00D162DA">
        <w:rPr>
          <w:rFonts w:ascii="Times New Roman" w:hAnsi="Times New Roman" w:cs="Times New Roman"/>
          <w:noProof/>
          <w:sz w:val="24"/>
          <w:szCs w:val="24"/>
        </w:rPr>
        <w:t xml:space="preserve">, </w:t>
      </w:r>
      <w:hyperlink w:anchor="_ENREF_24" w:tooltip="Ma, 2021 #30" w:history="1">
        <w:r w:rsidR="001C6B57" w:rsidRPr="00D162DA">
          <w:rPr>
            <w:rFonts w:ascii="Times New Roman" w:hAnsi="Times New Roman" w:cs="Times New Roman"/>
            <w:noProof/>
            <w:sz w:val="24"/>
            <w:szCs w:val="24"/>
          </w:rPr>
          <w:t>24</w:t>
        </w:r>
      </w:hyperlink>
      <w:r w:rsidR="001C6B57" w:rsidRPr="00D162DA">
        <w:rPr>
          <w:rFonts w:ascii="Times New Roman" w:hAnsi="Times New Roman" w:cs="Times New Roman"/>
          <w:noProof/>
          <w:sz w:val="24"/>
          <w:szCs w:val="24"/>
        </w:rPr>
        <w:t xml:space="preserve">, </w:t>
      </w:r>
      <w:hyperlink w:anchor="_ENREF_25" w:tooltip="Panda, 2018 #126" w:history="1">
        <w:r w:rsidR="001C6B57" w:rsidRPr="00D162DA">
          <w:rPr>
            <w:rFonts w:ascii="Times New Roman" w:hAnsi="Times New Roman" w:cs="Times New Roman"/>
            <w:noProof/>
            <w:sz w:val="24"/>
            <w:szCs w:val="24"/>
          </w:rPr>
          <w:t>25</w:t>
        </w:r>
      </w:hyperlink>
      <w:r w:rsidR="001C6B57" w:rsidRPr="00D162DA">
        <w:rPr>
          <w:rFonts w:ascii="Times New Roman" w:hAnsi="Times New Roman" w:cs="Times New Roman"/>
          <w:noProof/>
          <w:sz w:val="24"/>
          <w:szCs w:val="24"/>
        </w:rPr>
        <w:t xml:space="preserve">, </w:t>
      </w:r>
      <w:hyperlink w:anchor="_ENREF_27" w:tooltip="Leong, 2016 #124" w:history="1">
        <w:r w:rsidR="001C6B57" w:rsidRPr="00D162DA">
          <w:rPr>
            <w:rFonts w:ascii="Times New Roman" w:hAnsi="Times New Roman" w:cs="Times New Roman"/>
            <w:noProof/>
            <w:sz w:val="24"/>
            <w:szCs w:val="24"/>
          </w:rPr>
          <w:t>27-30</w:t>
        </w:r>
      </w:hyperlink>
      <w:r w:rsidR="001C6B57" w:rsidRPr="00D162DA">
        <w:rPr>
          <w:rFonts w:ascii="Times New Roman" w:hAnsi="Times New Roman" w:cs="Times New Roman"/>
          <w:noProof/>
          <w:sz w:val="24"/>
          <w:szCs w:val="24"/>
        </w:rPr>
        <w:t>]</w:t>
      </w:r>
      <w:r w:rsidR="00C269A1" w:rsidRPr="00D162DA">
        <w:rPr>
          <w:rFonts w:ascii="Times New Roman" w:hAnsi="Times New Roman" w:cs="Times New Roman"/>
          <w:sz w:val="24"/>
          <w:szCs w:val="24"/>
        </w:rPr>
        <w:fldChar w:fldCharType="end"/>
      </w:r>
      <w:r w:rsidRPr="00D162DA">
        <w:rPr>
          <w:rFonts w:ascii="Times New Roman" w:hAnsi="Times New Roman" w:cs="Times New Roman"/>
          <w:sz w:val="24"/>
          <w:szCs w:val="24"/>
        </w:rPr>
        <w:t>.</w:t>
      </w:r>
      <w:r w:rsidR="00C269A1" w:rsidRPr="00D162DA">
        <w:rPr>
          <w:rFonts w:ascii="Times New Roman" w:hAnsi="Times New Roman" w:cs="Times New Roman"/>
          <w:sz w:val="24"/>
          <w:szCs w:val="24"/>
        </w:rPr>
        <w:t xml:space="preserve"> </w:t>
      </w:r>
      <w:r w:rsidRPr="00D162DA">
        <w:rPr>
          <w:rFonts w:ascii="Times New Roman" w:hAnsi="Times New Roman" w:cs="Times New Roman"/>
          <w:sz w:val="24"/>
          <w:szCs w:val="24"/>
        </w:rPr>
        <w:t>Ingeniously, numerous research efforts have endowed geopolymers and their composites with unique mechanical properties and application contexts by crafting a diverse array of complex topological structures, encompassing catalytic, adsorptive, and membrane materials</w:t>
      </w:r>
      <w:r w:rsidR="00362C5A" w:rsidRPr="00D162DA">
        <w:rPr>
          <w:rFonts w:ascii="Times New Roman" w:hAnsi="Times New Roman" w:cs="Times New Roman"/>
          <w:sz w:val="24"/>
          <w:szCs w:val="24"/>
        </w:rPr>
        <w:t xml:space="preserve"> </w:t>
      </w:r>
      <w:r w:rsidR="00362C5A" w:rsidRPr="00D162DA">
        <w:rPr>
          <w:rFonts w:ascii="Times New Roman" w:hAnsi="Times New Roman" w:cs="Times New Roman"/>
          <w:sz w:val="24"/>
          <w:szCs w:val="24"/>
        </w:rPr>
        <w:fldChar w:fldCharType="begin">
          <w:fldData xml:space="preserve">PEVuZE5vdGU+PENpdGU+PEF1dGhvcj5kb3MgU2FudG9zPC9BdXRob3I+PFllYXI+MjAyMTwvWWVh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PEVuZE5vdGU+PENpdGU+PEF1dGhvcj5kb3MgU2FudG9zPC9BdXRob3I+PFllYXI+MjAyMTwvWWVh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362C5A" w:rsidRPr="00D162DA">
        <w:rPr>
          <w:rFonts w:ascii="Times New Roman" w:hAnsi="Times New Roman" w:cs="Times New Roman"/>
          <w:sz w:val="24"/>
          <w:szCs w:val="24"/>
        </w:rPr>
      </w:r>
      <w:r w:rsidR="00362C5A"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31" w:tooltip="dos Santos, 2021 #26" w:history="1">
        <w:r w:rsidR="001C6B57" w:rsidRPr="00D162DA">
          <w:rPr>
            <w:rFonts w:ascii="Times New Roman" w:hAnsi="Times New Roman" w:cs="Times New Roman"/>
            <w:noProof/>
            <w:sz w:val="24"/>
            <w:szCs w:val="24"/>
          </w:rPr>
          <w:t>31-34</w:t>
        </w:r>
      </w:hyperlink>
      <w:r w:rsidR="001C6B57" w:rsidRPr="00D162DA">
        <w:rPr>
          <w:rFonts w:ascii="Times New Roman" w:hAnsi="Times New Roman" w:cs="Times New Roman"/>
          <w:noProof/>
          <w:sz w:val="24"/>
          <w:szCs w:val="24"/>
        </w:rPr>
        <w:t>]</w:t>
      </w:r>
      <w:r w:rsidR="00362C5A" w:rsidRPr="00D162DA">
        <w:rPr>
          <w:rFonts w:ascii="Times New Roman" w:hAnsi="Times New Roman" w:cs="Times New Roman"/>
          <w:sz w:val="24"/>
          <w:szCs w:val="24"/>
        </w:rPr>
        <w:fldChar w:fldCharType="end"/>
      </w:r>
      <w:r w:rsidRPr="00D162DA">
        <w:rPr>
          <w:rFonts w:ascii="Times New Roman" w:hAnsi="Times New Roman" w:cs="Times New Roman"/>
          <w:sz w:val="24"/>
          <w:szCs w:val="24"/>
        </w:rPr>
        <w:t xml:space="preserve">. Although these studies have provided valuable insights </w:t>
      </w:r>
      <w:r w:rsidR="00F76EED" w:rsidRPr="00D162DA">
        <w:rPr>
          <w:rFonts w:ascii="Times New Roman" w:hAnsi="Times New Roman" w:cs="Times New Roman" w:hint="eastAsia"/>
          <w:sz w:val="24"/>
          <w:szCs w:val="24"/>
        </w:rPr>
        <w:t>into</w:t>
      </w:r>
      <w:r w:rsidRPr="00D162DA">
        <w:rPr>
          <w:rFonts w:ascii="Times New Roman" w:hAnsi="Times New Roman" w:cs="Times New Roman"/>
          <w:sz w:val="24"/>
          <w:szCs w:val="24"/>
        </w:rPr>
        <w:t xml:space="preserve"> the advancement of </w:t>
      </w:r>
      <w:r w:rsidR="00F76EED" w:rsidRPr="00D162DA">
        <w:rPr>
          <w:rFonts w:ascii="Times New Roman" w:hAnsi="Times New Roman" w:cs="Times New Roman"/>
          <w:sz w:val="24"/>
          <w:szCs w:val="24"/>
        </w:rPr>
        <w:t>3D-</w:t>
      </w:r>
      <w:r w:rsidRPr="00D162DA">
        <w:rPr>
          <w:rFonts w:ascii="Times New Roman" w:hAnsi="Times New Roman" w:cs="Times New Roman"/>
          <w:sz w:val="24"/>
          <w:szCs w:val="24"/>
        </w:rPr>
        <w:t>printed geopolymers, gap</w:t>
      </w:r>
      <w:r w:rsidR="00F76EED" w:rsidRPr="00D162DA">
        <w:rPr>
          <w:rFonts w:ascii="Times New Roman" w:hAnsi="Times New Roman" w:cs="Times New Roman"/>
          <w:sz w:val="24"/>
          <w:szCs w:val="24"/>
        </w:rPr>
        <w:t>s</w:t>
      </w:r>
      <w:r w:rsidRPr="00D162DA">
        <w:rPr>
          <w:rFonts w:ascii="Times New Roman" w:hAnsi="Times New Roman" w:cs="Times New Roman"/>
          <w:sz w:val="24"/>
          <w:szCs w:val="24"/>
        </w:rPr>
        <w:t xml:space="preserve"> remain </w:t>
      </w:r>
      <w:r w:rsidR="00F76EED" w:rsidRPr="00D162DA">
        <w:rPr>
          <w:rFonts w:ascii="Times New Roman" w:hAnsi="Times New Roman" w:cs="Times New Roman"/>
          <w:sz w:val="24"/>
          <w:szCs w:val="24"/>
        </w:rPr>
        <w:t>in</w:t>
      </w:r>
      <w:r w:rsidRPr="00D162DA">
        <w:rPr>
          <w:rFonts w:ascii="Times New Roman" w:hAnsi="Times New Roman" w:cs="Times New Roman"/>
          <w:sz w:val="24"/>
          <w:szCs w:val="24"/>
        </w:rPr>
        <w:t xml:space="preserve"> large-scale practical implementation</w:t>
      </w:r>
      <w:r w:rsidR="005C2D11" w:rsidRPr="00D162DA">
        <w:rPr>
          <w:rFonts w:ascii="Times New Roman" w:hAnsi="Times New Roman" w:cs="Times New Roman"/>
          <w:sz w:val="24"/>
          <w:szCs w:val="24"/>
        </w:rPr>
        <w:t xml:space="preserve"> </w:t>
      </w:r>
      <w:r w:rsidR="00362C5A"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&lt;EndNote&gt;&lt;Cite&gt;&lt;Author&gt;Zhong&lt;/Author&gt;&lt;Year&gt;2022&lt;/Year&gt;&lt;RecNum&gt;120&lt;/RecNum&gt;&lt;DisplayText&gt;[35, 36]&lt;/DisplayText&gt;&lt;record&gt;&lt;rec-number&gt;120&lt;/rec-number&gt;&lt;foreign-keys&gt;&lt;key app="EN" db-id="e55dxppsfv99a8evvzxpee9ex50evrz9xs0f"&gt;120&lt;/key&gt;&lt;key app="ENWeb" db-id=""&gt;0&lt;/key&gt;&lt;/foreign-keys&gt;&lt;ref-type name="Journal Article"&gt;17&lt;/ref-type&gt;&lt;contributors&gt;&lt;authors&gt;&lt;author&gt;Zhong, Hui&lt;/author&gt;&lt;author&gt;Zhang, Mingzhong&lt;/author&gt;&lt;/authors&gt;&lt;/contributors&gt;&lt;titles&gt;&lt;title&gt;3D printing geopolymers: A review&lt;/title&gt;&lt;secondary-title&gt;Cement and Concrete Composites&lt;/secondary-title&gt;&lt;/titles&gt;&lt;periodical&gt;&lt;full-title&gt;Cement and Concrete Composites&lt;/full-title&gt;&lt;/periodical&gt;&lt;pages&gt;104455&lt;/pages&gt;&lt;volume&gt;128&lt;/volume&gt;&lt;dates&gt;&lt;year&gt;2022&lt;/year&gt;&lt;/dates&gt;&lt;isbn&gt;09589465&lt;/isbn&gt;&lt;urls&gt;&lt;/urls&gt;&lt;electronic-resource-num&gt;10.1016/j.cemconcomp.2022.104455&lt;/electronic-resource-num&gt;&lt;/record&gt;&lt;/Cite&gt;&lt;Cite&gt;&lt;Author&gt;Lazorenko&lt;/Author&gt;&lt;Year&gt;2022&lt;/Year&gt;&lt;RecNum&gt;135&lt;/RecNum&gt;&lt;record&gt;&lt;rec-number&gt;135&lt;/rec-number&gt;&lt;foreign-keys&gt;&lt;key app="EN" db-id="e55dxppsfv99a8evvzxpee9ex50evrz9xs0f"&gt;135&lt;/key&gt;&lt;key app="ENWeb" db-id=""&gt;0&lt;/key&gt;&lt;/foreign-keys&gt;&lt;ref-type name="Journal Article"&gt;17&lt;/ref-type&gt;&lt;contributors&gt;&lt;authors&gt;&lt;author&gt;Lazorenko, Georgy&lt;/author&gt;&lt;author&gt;Kasprzhitskii, Anton&lt;/author&gt;&lt;/authors&gt;&lt;/contributors&gt;&lt;titles&gt;&lt;title&gt;Geopolymer additive manufacturing: A review&lt;/title&gt;&lt;secondary-title&gt;Additive Manufacturing&lt;/secondary-title&gt;&lt;/titles&gt;&lt;periodical&gt;&lt;full-title&gt;Additive Manufacturing&lt;/full-title&gt;&lt;/periodical&gt;&lt;pages&gt;102782&lt;/pages&gt;&lt;volume&gt;55&lt;/volume&gt;&lt;dates&gt;&lt;year&gt;2022&lt;/year&gt;&lt;/dates&gt;&lt;isbn&gt;22148604&lt;/isbn&gt;&lt;urls&gt;&lt;/urls&gt;&lt;electronic-resource-num&gt;10.1016/j.addma.2022.102782&lt;/electronic-resource-num&gt;&lt;/record&gt;&lt;/Cite&gt;&lt;/EndNote&gt;</w:instrText>
      </w:r>
      <w:r w:rsidR="00362C5A"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35" w:tooltip="Zhong, 2022 #120" w:history="1">
        <w:r w:rsidR="001C6B57" w:rsidRPr="00D162DA">
          <w:rPr>
            <w:rFonts w:ascii="Times New Roman" w:hAnsi="Times New Roman" w:cs="Times New Roman"/>
            <w:noProof/>
            <w:sz w:val="24"/>
            <w:szCs w:val="24"/>
          </w:rPr>
          <w:t>35</w:t>
        </w:r>
      </w:hyperlink>
      <w:r w:rsidR="001C6B57" w:rsidRPr="00D162DA">
        <w:rPr>
          <w:rFonts w:ascii="Times New Roman" w:hAnsi="Times New Roman" w:cs="Times New Roman"/>
          <w:noProof/>
          <w:sz w:val="24"/>
          <w:szCs w:val="24"/>
        </w:rPr>
        <w:t xml:space="preserve">, </w:t>
      </w:r>
      <w:hyperlink w:anchor="_ENREF_36" w:tooltip="Lazorenko, 2022 #135" w:history="1">
        <w:r w:rsidR="001C6B57" w:rsidRPr="00D162DA">
          <w:rPr>
            <w:rFonts w:ascii="Times New Roman" w:hAnsi="Times New Roman" w:cs="Times New Roman"/>
            <w:noProof/>
            <w:sz w:val="24"/>
            <w:szCs w:val="24"/>
          </w:rPr>
          <w:t>36</w:t>
        </w:r>
      </w:hyperlink>
      <w:r w:rsidR="001C6B57" w:rsidRPr="00D162DA">
        <w:rPr>
          <w:rFonts w:ascii="Times New Roman" w:hAnsi="Times New Roman" w:cs="Times New Roman"/>
          <w:noProof/>
          <w:sz w:val="24"/>
          <w:szCs w:val="24"/>
        </w:rPr>
        <w:t>]</w:t>
      </w:r>
      <w:r w:rsidR="00362C5A" w:rsidRPr="00D162DA">
        <w:rPr>
          <w:rFonts w:ascii="Times New Roman" w:hAnsi="Times New Roman" w:cs="Times New Roman"/>
          <w:sz w:val="24"/>
          <w:szCs w:val="24"/>
        </w:rPr>
        <w:fldChar w:fldCharType="end"/>
      </w:r>
      <w:r w:rsidR="002D7286" w:rsidRPr="00D162DA">
        <w:rPr>
          <w:rFonts w:ascii="Times New Roman" w:hAnsi="Times New Roman" w:cs="Times New Roman"/>
          <w:sz w:val="24"/>
          <w:szCs w:val="24"/>
        </w:rPr>
        <w:t xml:space="preserve">. </w:t>
      </w:r>
    </w:p>
    <w:p w14:paraId="28ACF796" w14:textId="1B6C1D8E" w:rsidR="004C5D70" w:rsidRPr="00D162DA" w:rsidRDefault="004C5D70" w:rsidP="001B7DC7">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As an essential aspect of rheological control </w:t>
      </w:r>
      <w:r w:rsidR="00F76EED" w:rsidRPr="00D162DA">
        <w:rPr>
          <w:rFonts w:ascii="Times New Roman" w:hAnsi="Times New Roman" w:cs="Times New Roman"/>
          <w:sz w:val="24"/>
          <w:szCs w:val="24"/>
        </w:rPr>
        <w:t>in</w:t>
      </w:r>
      <w:r w:rsidRPr="00D162DA">
        <w:rPr>
          <w:rFonts w:ascii="Times New Roman" w:hAnsi="Times New Roman" w:cs="Times New Roman"/>
          <w:sz w:val="24"/>
          <w:szCs w:val="24"/>
        </w:rPr>
        <w:t xml:space="preserve"> </w:t>
      </w:r>
      <w:r w:rsidR="00F76EED" w:rsidRPr="00D162DA">
        <w:rPr>
          <w:rFonts w:ascii="Times New Roman" w:hAnsi="Times New Roman" w:cs="Times New Roman"/>
          <w:sz w:val="24"/>
          <w:szCs w:val="24"/>
        </w:rPr>
        <w:t>3D-</w:t>
      </w:r>
      <w:r w:rsidRPr="00D162DA">
        <w:rPr>
          <w:rFonts w:ascii="Times New Roman" w:hAnsi="Times New Roman" w:cs="Times New Roman"/>
          <w:sz w:val="24"/>
          <w:szCs w:val="24"/>
        </w:rPr>
        <w:t>printed geopolymers, the importance of rheology modifiers is self-evident</w:t>
      </w:r>
      <w:r w:rsidR="00F21850" w:rsidRPr="00D162DA">
        <w:rPr>
          <w:rFonts w:ascii="Times New Roman" w:hAnsi="Times New Roman" w:cs="Times New Roman"/>
          <w:sz w:val="24"/>
          <w:szCs w:val="24"/>
        </w:rPr>
        <w:t xml:space="preserve"> </w:t>
      </w:r>
      <w:r w:rsidR="00F21850"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&lt;EndNote&gt;&lt;Cite&gt;&lt;Author&gt;Lim&lt;/Author&gt;&lt;Year&gt;2018&lt;/Year&gt;&lt;RecNum&gt;138&lt;/RecNum&gt;&lt;DisplayText&gt;[37, 38]&lt;/DisplayText&gt;&lt;record&gt;&lt;rec-number&gt;138&lt;/rec-number&gt;&lt;foreign-keys&gt;&lt;key app="EN" db-id="e55dxppsfv99a8evvzxpee9ex50evrz9xs0f"&gt;138&lt;/key&gt;&lt;key app="ENWeb" db-id=""&gt;0&lt;/key&gt;&lt;/foreign-keys&gt;&lt;ref-type name="Journal Article"&gt;17&lt;/ref-type&gt;&lt;contributors&gt;&lt;authors&gt;&lt;author&gt;Lim, Jian Hui&lt;/author&gt;&lt;author&gt;Panda, Biranchi&lt;/author&gt;&lt;author&gt;Pham, Quang-Cuong&lt;/author&gt;&lt;/authors&gt;&lt;/contributors&gt;&lt;titles&gt;&lt;title&gt;Improving flexural characteristics of 3D printed geopolymer composites with in-process steel cable reinforcement&lt;/title&gt;&lt;secondary-title&gt;Construction and Building Materials&lt;/secondary-title&gt;&lt;/titles&gt;&lt;periodical&gt;&lt;full-title&gt;Construction and Building Materials&lt;/full-title&gt;&lt;/periodical&gt;&lt;pages&gt;32-41&lt;/pages&gt;&lt;volume&gt;178&lt;/volume&gt;&lt;dates&gt;&lt;year&gt;2018&lt;/year&gt;&lt;/dates&gt;&lt;isbn&gt;09500618&lt;/isbn&gt;&lt;urls&gt;&lt;/urls&gt;&lt;electronic-resource-num&gt;10.1016/j.conbuildmat.2018.05.010&lt;/electronic-resource-num&gt;&lt;/record&gt;&lt;/Cite&gt;&lt;Cite&gt;&lt;Author&gt;Chougan&lt;/Author&gt;&lt;Year&gt;2020&lt;/Year&gt;&lt;RecNum&gt;111&lt;/RecNum&gt;&lt;record&gt;&lt;rec-number&gt;111&lt;/rec-number&gt;&lt;foreign-keys&gt;&lt;key app="EN" db-id="e55dxppsfv99a8evvzxpee9ex50evrz9xs0f"&gt;111&lt;/key&gt;&lt;key app="ENWeb" db-id=""&gt;0&lt;/key&gt;&lt;/foreign-keys&gt;&lt;ref-type name="Journal Article"&gt;17&lt;/ref-type&gt;&lt;contributors&gt;&lt;authors&gt;&lt;author&gt;Chougan, Mehdi&lt;/author&gt;&lt;author&gt;Hamidreza Ghaffar, Seyed&lt;/author&gt;&lt;author&gt;Jahanzat, Mohammad&lt;/author&gt;&lt;author&gt;Albar, Abdulrahman&lt;/author&gt;&lt;author&gt;Mujaddedi, Nahzatullah&lt;/author&gt;&lt;author&gt;Swash, Rafiq&lt;/author&gt;&lt;/authors&gt;&lt;/contributors&gt;&lt;titles&gt;&lt;title&gt;The influence of nano-additives in strengthening mechanical performance of 3D printed multi-binder geopolymer composites&lt;/title&gt;&lt;secondary-title&gt;Construction and Building Materials&lt;/secondary-title&gt;&lt;/titles&gt;&lt;periodical&gt;&lt;full-title&gt;Construction and Building Materials&lt;/full-title&gt;&lt;/periodical&gt;&lt;pages&gt;118928&lt;/pages&gt;&lt;volume&gt;250&lt;/volume&gt;&lt;dates&gt;&lt;year&gt;2020&lt;/year&gt;&lt;/dates&gt;&lt;isbn&gt;09500618&lt;/isbn&gt;&lt;urls&gt;&lt;/urls&gt;&lt;electronic-resource-num&gt;10.1016/j.conbuildmat.2020.118928&lt;/electronic-resource-num&gt;&lt;/record&gt;&lt;/Cite&gt;&lt;/EndNote&gt;</w:instrText>
      </w:r>
      <w:r w:rsidR="00F21850"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37" w:tooltip="Lim, 2018 #138" w:history="1">
        <w:r w:rsidR="001C6B57" w:rsidRPr="00D162DA">
          <w:rPr>
            <w:rFonts w:ascii="Times New Roman" w:hAnsi="Times New Roman" w:cs="Times New Roman"/>
            <w:noProof/>
            <w:sz w:val="24"/>
            <w:szCs w:val="24"/>
          </w:rPr>
          <w:t>37</w:t>
        </w:r>
      </w:hyperlink>
      <w:r w:rsidR="001C6B57" w:rsidRPr="00D162DA">
        <w:rPr>
          <w:rFonts w:ascii="Times New Roman" w:hAnsi="Times New Roman" w:cs="Times New Roman"/>
          <w:noProof/>
          <w:sz w:val="24"/>
          <w:szCs w:val="24"/>
        </w:rPr>
        <w:t xml:space="preserve">, </w:t>
      </w:r>
      <w:hyperlink w:anchor="_ENREF_38" w:tooltip="Chougan, 2020 #111" w:history="1">
        <w:r w:rsidR="001C6B57" w:rsidRPr="00D162DA">
          <w:rPr>
            <w:rFonts w:ascii="Times New Roman" w:hAnsi="Times New Roman" w:cs="Times New Roman"/>
            <w:noProof/>
            <w:sz w:val="24"/>
            <w:szCs w:val="24"/>
          </w:rPr>
          <w:t>38</w:t>
        </w:r>
      </w:hyperlink>
      <w:r w:rsidR="001C6B57" w:rsidRPr="00D162DA">
        <w:rPr>
          <w:rFonts w:ascii="Times New Roman" w:hAnsi="Times New Roman" w:cs="Times New Roman"/>
          <w:noProof/>
          <w:sz w:val="24"/>
          <w:szCs w:val="24"/>
        </w:rPr>
        <w:t>]</w:t>
      </w:r>
      <w:r w:rsidR="00F21850" w:rsidRPr="00D162DA">
        <w:rPr>
          <w:rFonts w:ascii="Times New Roman" w:hAnsi="Times New Roman" w:cs="Times New Roman"/>
          <w:sz w:val="24"/>
          <w:szCs w:val="24"/>
        </w:rPr>
        <w:fldChar w:fldCharType="end"/>
      </w:r>
      <w:r w:rsidRPr="00D162DA">
        <w:rPr>
          <w:rFonts w:ascii="Times New Roman" w:hAnsi="Times New Roman" w:cs="Times New Roman"/>
          <w:sz w:val="24"/>
          <w:szCs w:val="24"/>
        </w:rPr>
        <w:t xml:space="preserve">. Although </w:t>
      </w:r>
      <w:r w:rsidR="00977E77" w:rsidRPr="00D162DA">
        <w:rPr>
          <w:rFonts w:ascii="Times New Roman" w:hAnsi="Times New Roman" w:cs="Times New Roman"/>
          <w:sz w:val="24"/>
          <w:szCs w:val="24"/>
        </w:rPr>
        <w:t>they are used in small quantities</w:t>
      </w:r>
      <w:r w:rsidRPr="00D162DA">
        <w:rPr>
          <w:rFonts w:ascii="Times New Roman" w:hAnsi="Times New Roman" w:cs="Times New Roman"/>
          <w:sz w:val="24"/>
          <w:szCs w:val="24"/>
        </w:rPr>
        <w:t xml:space="preserve">, </w:t>
      </w:r>
      <w:r w:rsidR="00977E77" w:rsidRPr="00D162DA">
        <w:rPr>
          <w:rFonts w:ascii="Times New Roman" w:hAnsi="Times New Roman" w:cs="Times New Roman"/>
          <w:sz w:val="24"/>
          <w:szCs w:val="24"/>
        </w:rPr>
        <w:t xml:space="preserve">they play a </w:t>
      </w:r>
      <w:r w:rsidR="00A008AA" w:rsidRPr="00D162DA">
        <w:rPr>
          <w:rFonts w:ascii="Times New Roman" w:hAnsi="Times New Roman" w:cs="Times New Roman"/>
          <w:sz w:val="24"/>
          <w:szCs w:val="24"/>
        </w:rPr>
        <w:t>critical</w:t>
      </w:r>
      <w:r w:rsidR="00977E77" w:rsidRPr="00D162DA">
        <w:rPr>
          <w:rFonts w:ascii="Times New Roman" w:hAnsi="Times New Roman" w:cs="Times New Roman"/>
          <w:sz w:val="24"/>
          <w:szCs w:val="24"/>
        </w:rPr>
        <w:t xml:space="preserve"> role in the </w:t>
      </w:r>
      <w:r w:rsidRPr="00D162DA">
        <w:rPr>
          <w:rFonts w:ascii="Times New Roman" w:hAnsi="Times New Roman" w:cs="Times New Roman"/>
          <w:sz w:val="24"/>
          <w:szCs w:val="24"/>
        </w:rPr>
        <w:t xml:space="preserve">high-precision printing of geopolymers </w:t>
      </w:r>
      <w:r w:rsidR="00F21850"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&lt;EndNote&gt;&lt;Cite&gt;&lt;Author&gt;Li&lt;/Author&gt;&lt;Year&gt;2020&lt;/Year&gt;&lt;RecNum&gt;139&lt;/RecNum&gt;&lt;DisplayText&gt;[39, 40]&lt;/DisplayText&gt;&lt;record&gt;&lt;rec-number&gt;139&lt;/rec-number&gt;&lt;foreign-keys&gt;&lt;key app="EN" db-id="e55dxppsfv99a8evvzxpee9ex50evrz9xs0f"&gt;139&lt;/key&gt;&lt;key app="ENWeb" db-id=""&gt;0&lt;/key&gt;&lt;/foreign-keys&gt;&lt;ref-type name="Journal Article"&gt;17&lt;/ref-type&gt;&lt;contributors&gt;&lt;authors&gt;&lt;author&gt;Li, Zhijian&lt;/author&gt;&lt;author&gt;Wang, Li&lt;/author&gt;&lt;author&gt;Ma, Guowei&lt;/author&gt;&lt;/authors&gt;&lt;/contributors&gt;&lt;titles&gt;&lt;title&gt;Mechanical improvement of continuous steel microcable reinforced geopolymer composites for 3D printing subjected to different loading conditions&lt;/title&gt;&lt;secondary-title&gt;Composites Part B: Engineering&lt;/secondary-title&gt;&lt;/titles&gt;&lt;periodical&gt;&lt;full-title&gt;Composites Part B: Engineering&lt;/full-title&gt;&lt;/periodical&gt;&lt;pages&gt;107796&lt;/pages&gt;&lt;volume&gt;187&lt;/volume&gt;&lt;dates&gt;&lt;year&gt;2020&lt;/year&gt;&lt;/dates&gt;&lt;isbn&gt;13598368&lt;/isbn&gt;&lt;urls&gt;&lt;/urls&gt;&lt;electronic-resource-num&gt;10.1016/j.compositesb.2020.107796&lt;/electronic-resource-num&gt;&lt;/record&gt;&lt;/Cite&gt;&lt;Cite&gt;&lt;Author&gt;Alghamdi&lt;/Author&gt;&lt;Year&gt;2019&lt;/Year&gt;&lt;RecNum&gt;140&lt;/RecNum&gt;&lt;record&gt;&lt;rec-number&gt;140&lt;/rec-number&gt;&lt;foreign-keys&gt;&lt;key app="EN" db-id="e55dxppsfv99a8evvzxpee9ex50evrz9xs0f"&gt;140&lt;/key&gt;&lt;key app="ENWeb" db-id=""&gt;0&lt;/key&gt;&lt;/foreign-keys&gt;&lt;ref-type name="Journal Article"&gt;17&lt;/ref-type&gt;&lt;contributors&gt;&lt;authors&gt;&lt;author&gt;Alghamdi, Hussam&lt;/author&gt;&lt;author&gt;Neithalath, Narayanan&lt;/author&gt;&lt;/authors&gt;&lt;/contributors&gt;&lt;titles&gt;&lt;title&gt;Synthesis and characterization of 3D-printable geopolymeric foams for thermally efficient building envelope materials&lt;/title&gt;&lt;secondary-title&gt;Cement and Concrete Composites&lt;/secondary-title&gt;&lt;/titles&gt;&lt;periodical&gt;&lt;full-title&gt;Cement and Concrete Composites&lt;/full-title&gt;&lt;/periodical&gt;&lt;pages&gt;103377&lt;/pages&gt;&lt;volume&gt;104&lt;/volume&gt;&lt;dates&gt;&lt;year&gt;2019&lt;/year&gt;&lt;/dates&gt;&lt;isbn&gt;09589465&lt;/isbn&gt;&lt;urls&gt;&lt;/urls&gt;&lt;electronic-resource-num&gt;10.1016/j.cemconcomp.2019.103377&lt;/electronic-resource-num&gt;&lt;/record&gt;&lt;/Cite&gt;&lt;/EndNote&gt;</w:instrText>
      </w:r>
      <w:r w:rsidR="00F21850"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39" w:tooltip="Li, 2020 #139" w:history="1">
        <w:r w:rsidR="001C6B57" w:rsidRPr="00D162DA">
          <w:rPr>
            <w:rFonts w:ascii="Times New Roman" w:hAnsi="Times New Roman" w:cs="Times New Roman"/>
            <w:noProof/>
            <w:sz w:val="24"/>
            <w:szCs w:val="24"/>
          </w:rPr>
          <w:t>39</w:t>
        </w:r>
      </w:hyperlink>
      <w:r w:rsidR="001C6B57" w:rsidRPr="00D162DA">
        <w:rPr>
          <w:rFonts w:ascii="Times New Roman" w:hAnsi="Times New Roman" w:cs="Times New Roman"/>
          <w:noProof/>
          <w:sz w:val="24"/>
          <w:szCs w:val="24"/>
        </w:rPr>
        <w:t xml:space="preserve">, </w:t>
      </w:r>
      <w:hyperlink w:anchor="_ENREF_40" w:tooltip="Alghamdi, 2019 #140" w:history="1">
        <w:r w:rsidR="001C6B57" w:rsidRPr="00D162DA">
          <w:rPr>
            <w:rFonts w:ascii="Times New Roman" w:hAnsi="Times New Roman" w:cs="Times New Roman"/>
            <w:noProof/>
            <w:sz w:val="24"/>
            <w:szCs w:val="24"/>
          </w:rPr>
          <w:t>40</w:t>
        </w:r>
      </w:hyperlink>
      <w:r w:rsidR="001C6B57" w:rsidRPr="00D162DA">
        <w:rPr>
          <w:rFonts w:ascii="Times New Roman" w:hAnsi="Times New Roman" w:cs="Times New Roman"/>
          <w:noProof/>
          <w:sz w:val="24"/>
          <w:szCs w:val="24"/>
        </w:rPr>
        <w:t>]</w:t>
      </w:r>
      <w:r w:rsidR="00F21850" w:rsidRPr="00D162DA">
        <w:rPr>
          <w:rFonts w:ascii="Times New Roman" w:hAnsi="Times New Roman" w:cs="Times New Roman"/>
          <w:sz w:val="24"/>
          <w:szCs w:val="24"/>
        </w:rPr>
        <w:fldChar w:fldCharType="end"/>
      </w:r>
      <w:r w:rsidRPr="00D162DA">
        <w:rPr>
          <w:rFonts w:ascii="Times New Roman" w:hAnsi="Times New Roman" w:cs="Times New Roman"/>
          <w:sz w:val="24"/>
          <w:szCs w:val="24"/>
        </w:rPr>
        <w:t xml:space="preserve">. </w:t>
      </w:r>
      <w:r w:rsidR="00977E77" w:rsidRPr="00D162DA">
        <w:rPr>
          <w:rFonts w:ascii="Times New Roman" w:hAnsi="Times New Roman" w:cs="Times New Roman"/>
          <w:sz w:val="24"/>
          <w:szCs w:val="24"/>
        </w:rPr>
        <w:t>At present</w:t>
      </w:r>
      <w:r w:rsidRPr="00D162DA">
        <w:rPr>
          <w:rFonts w:ascii="Times New Roman" w:hAnsi="Times New Roman" w:cs="Times New Roman"/>
          <w:sz w:val="24"/>
          <w:szCs w:val="24"/>
        </w:rPr>
        <w:t xml:space="preserve">, there are </w:t>
      </w:r>
      <w:r w:rsidR="00977E77" w:rsidRPr="00D162DA">
        <w:rPr>
          <w:rFonts w:ascii="Times New Roman" w:hAnsi="Times New Roman" w:cs="Times New Roman"/>
          <w:sz w:val="24"/>
          <w:szCs w:val="24"/>
        </w:rPr>
        <w:t>many kinds</w:t>
      </w:r>
      <w:r w:rsidRPr="00D162DA">
        <w:rPr>
          <w:rFonts w:ascii="Times New Roman" w:hAnsi="Times New Roman" w:cs="Times New Roman"/>
          <w:sz w:val="24"/>
          <w:szCs w:val="24"/>
        </w:rPr>
        <w:t xml:space="preserve"> of rheology modifiers </w:t>
      </w:r>
      <w:r w:rsidR="00977E77" w:rsidRPr="00D162DA">
        <w:rPr>
          <w:rFonts w:ascii="Times New Roman" w:hAnsi="Times New Roman" w:cs="Times New Roman"/>
          <w:sz w:val="24"/>
          <w:szCs w:val="24"/>
        </w:rPr>
        <w:t xml:space="preserve">used in </w:t>
      </w:r>
      <w:r w:rsidRPr="00D162DA">
        <w:rPr>
          <w:rFonts w:ascii="Times New Roman" w:hAnsi="Times New Roman" w:cs="Times New Roman"/>
          <w:sz w:val="24"/>
          <w:szCs w:val="24"/>
        </w:rPr>
        <w:t xml:space="preserve">geopolymer inks, including Triton X-100, Tween-80, PEG, PVA, bentonite, </w:t>
      </w:r>
      <w:r w:rsidR="008A2E9E" w:rsidRPr="00D162DA">
        <w:rPr>
          <w:rFonts w:ascii="Times New Roman" w:hAnsi="Times New Roman" w:cs="Times New Roman"/>
          <w:sz w:val="24"/>
          <w:szCs w:val="24"/>
        </w:rPr>
        <w:t>Kaolin</w:t>
      </w:r>
      <w:r w:rsidRPr="00D162DA">
        <w:rPr>
          <w:rFonts w:ascii="Times New Roman" w:hAnsi="Times New Roman" w:cs="Times New Roman"/>
          <w:sz w:val="24"/>
          <w:szCs w:val="24"/>
        </w:rPr>
        <w:t>, fly</w:t>
      </w:r>
      <w:r w:rsidR="005254B3" w:rsidRPr="00D162DA">
        <w:rPr>
          <w:rFonts w:ascii="Times New Roman" w:hAnsi="Times New Roman" w:cs="Times New Roman"/>
          <w:sz w:val="24"/>
          <w:szCs w:val="24"/>
        </w:rPr>
        <w:t>-</w:t>
      </w:r>
      <w:r w:rsidRPr="00D162DA">
        <w:rPr>
          <w:rFonts w:ascii="Times New Roman" w:hAnsi="Times New Roman" w:cs="Times New Roman"/>
          <w:sz w:val="24"/>
          <w:szCs w:val="24"/>
        </w:rPr>
        <w:t xml:space="preserve">ash, glycerol, carboxymethyl cellulose, and </w:t>
      </w:r>
      <w:r w:rsidR="00D93E38" w:rsidRPr="00D162DA">
        <w:rPr>
          <w:rFonts w:ascii="Times New Roman" w:hAnsi="Times New Roman" w:cs="Times New Roman"/>
          <w:sz w:val="24"/>
          <w:szCs w:val="24"/>
        </w:rPr>
        <w:t>nano-</w:t>
      </w:r>
      <w:r w:rsidRPr="00D162DA">
        <w:rPr>
          <w:rFonts w:ascii="Times New Roman" w:hAnsi="Times New Roman" w:cs="Times New Roman"/>
          <w:sz w:val="24"/>
          <w:szCs w:val="24"/>
        </w:rPr>
        <w:t xml:space="preserve">clay, </w:t>
      </w:r>
      <w:bookmarkStart w:id="4" w:name="_Hlk144235532"/>
      <w:r w:rsidRPr="00D162DA">
        <w:rPr>
          <w:rFonts w:ascii="Times New Roman" w:hAnsi="Times New Roman" w:cs="Times New Roman"/>
          <w:sz w:val="24"/>
          <w:szCs w:val="24"/>
        </w:rPr>
        <w:t xml:space="preserve">all of which have specific effects on the rheological performance control and high-precision printing </w:t>
      </w:r>
      <w:r w:rsidR="002478DF" w:rsidRPr="00D162DA">
        <w:rPr>
          <w:rFonts w:ascii="Times New Roman" w:hAnsi="Times New Roman" w:cs="Times New Roman"/>
          <w:sz w:val="24"/>
          <w:szCs w:val="24"/>
        </w:rPr>
        <w:fldChar w:fldCharType="begin">
          <w:fldData xml:space="preserve">PEVuZE5vdGU+PENpdGU+PEF1dGhvcj5DaG91Z2FuPC9BdXRob3I+PFllYXI+MjAyMDwvWWVhcj48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PEVuZE5vdGU+PENpdGU+PEF1dGhvcj5DaG91Z2FuPC9BdXRob3I+PFllYXI+MjAyMDwvWWVhcj48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2478DF" w:rsidRPr="00D162DA">
        <w:rPr>
          <w:rFonts w:ascii="Times New Roman" w:hAnsi="Times New Roman" w:cs="Times New Roman"/>
          <w:sz w:val="24"/>
          <w:szCs w:val="24"/>
        </w:rPr>
      </w:r>
      <w:r w:rsidR="002478DF"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0" w:tooltip="Zhang, 2018 #123" w:history="1">
        <w:r w:rsidR="001C6B57" w:rsidRPr="00D162DA">
          <w:rPr>
            <w:rFonts w:ascii="Times New Roman" w:hAnsi="Times New Roman" w:cs="Times New Roman"/>
            <w:noProof/>
            <w:sz w:val="24"/>
            <w:szCs w:val="24"/>
          </w:rPr>
          <w:t>20</w:t>
        </w:r>
      </w:hyperlink>
      <w:r w:rsidR="001C6B57" w:rsidRPr="00D162DA">
        <w:rPr>
          <w:rFonts w:ascii="Times New Roman" w:hAnsi="Times New Roman" w:cs="Times New Roman"/>
          <w:noProof/>
          <w:sz w:val="24"/>
          <w:szCs w:val="24"/>
        </w:rPr>
        <w:t xml:space="preserve">, </w:t>
      </w:r>
      <w:hyperlink w:anchor="_ENREF_29" w:tooltip="Sukontasukkul, 2022 #133" w:history="1">
        <w:r w:rsidR="001C6B57" w:rsidRPr="00D162DA">
          <w:rPr>
            <w:rFonts w:ascii="Times New Roman" w:hAnsi="Times New Roman" w:cs="Times New Roman"/>
            <w:noProof/>
            <w:sz w:val="24"/>
            <w:szCs w:val="24"/>
          </w:rPr>
          <w:t>29</w:t>
        </w:r>
      </w:hyperlink>
      <w:r w:rsidR="001C6B57" w:rsidRPr="00D162DA">
        <w:rPr>
          <w:rFonts w:ascii="Times New Roman" w:hAnsi="Times New Roman" w:cs="Times New Roman"/>
          <w:noProof/>
          <w:sz w:val="24"/>
          <w:szCs w:val="24"/>
        </w:rPr>
        <w:t xml:space="preserve">, </w:t>
      </w:r>
      <w:hyperlink w:anchor="_ENREF_31" w:tooltip="dos Santos, 2021 #26" w:history="1">
        <w:r w:rsidR="001C6B57" w:rsidRPr="00D162DA">
          <w:rPr>
            <w:rFonts w:ascii="Times New Roman" w:hAnsi="Times New Roman" w:cs="Times New Roman"/>
            <w:noProof/>
            <w:sz w:val="24"/>
            <w:szCs w:val="24"/>
          </w:rPr>
          <w:t>31</w:t>
        </w:r>
      </w:hyperlink>
      <w:r w:rsidR="001C6B57" w:rsidRPr="00D162DA">
        <w:rPr>
          <w:rFonts w:ascii="Times New Roman" w:hAnsi="Times New Roman" w:cs="Times New Roman"/>
          <w:noProof/>
          <w:sz w:val="24"/>
          <w:szCs w:val="24"/>
        </w:rPr>
        <w:t xml:space="preserve">, </w:t>
      </w:r>
      <w:hyperlink w:anchor="_ENREF_38" w:tooltip="Chougan, 2020 #111" w:history="1">
        <w:r w:rsidR="001C6B57" w:rsidRPr="00D162DA">
          <w:rPr>
            <w:rFonts w:ascii="Times New Roman" w:hAnsi="Times New Roman" w:cs="Times New Roman"/>
            <w:noProof/>
            <w:sz w:val="24"/>
            <w:szCs w:val="24"/>
          </w:rPr>
          <w:t>38</w:t>
        </w:r>
      </w:hyperlink>
      <w:r w:rsidR="001C6B57" w:rsidRPr="00D162DA">
        <w:rPr>
          <w:rFonts w:ascii="Times New Roman" w:hAnsi="Times New Roman" w:cs="Times New Roman"/>
          <w:noProof/>
          <w:sz w:val="24"/>
          <w:szCs w:val="24"/>
        </w:rPr>
        <w:t xml:space="preserve">, </w:t>
      </w:r>
      <w:hyperlink w:anchor="_ENREF_41" w:tooltip="Sajadi, 2019 #114" w:history="1">
        <w:r w:rsidR="001C6B57" w:rsidRPr="00D162DA">
          <w:rPr>
            <w:rFonts w:ascii="Times New Roman" w:hAnsi="Times New Roman" w:cs="Times New Roman"/>
            <w:noProof/>
            <w:sz w:val="24"/>
            <w:szCs w:val="24"/>
          </w:rPr>
          <w:t>41</w:t>
        </w:r>
      </w:hyperlink>
      <w:r w:rsidR="001C6B57" w:rsidRPr="00D162DA">
        <w:rPr>
          <w:rFonts w:ascii="Times New Roman" w:hAnsi="Times New Roman" w:cs="Times New Roman"/>
          <w:noProof/>
          <w:sz w:val="24"/>
          <w:szCs w:val="24"/>
        </w:rPr>
        <w:t xml:space="preserve">, </w:t>
      </w:r>
      <w:hyperlink w:anchor="_ENREF_42" w:tooltip="Chen, 2020 #143" w:history="1">
        <w:r w:rsidR="001C6B57" w:rsidRPr="00D162DA">
          <w:rPr>
            <w:rFonts w:ascii="Times New Roman" w:hAnsi="Times New Roman" w:cs="Times New Roman"/>
            <w:noProof/>
            <w:sz w:val="24"/>
            <w:szCs w:val="24"/>
          </w:rPr>
          <w:t>42</w:t>
        </w:r>
      </w:hyperlink>
      <w:r w:rsidR="001C6B57" w:rsidRPr="00D162DA">
        <w:rPr>
          <w:rFonts w:ascii="Times New Roman" w:hAnsi="Times New Roman" w:cs="Times New Roman"/>
          <w:noProof/>
          <w:sz w:val="24"/>
          <w:szCs w:val="24"/>
        </w:rPr>
        <w:t>]</w:t>
      </w:r>
      <w:r w:rsidR="002478DF" w:rsidRPr="00D162DA">
        <w:rPr>
          <w:rFonts w:ascii="Times New Roman" w:hAnsi="Times New Roman" w:cs="Times New Roman"/>
          <w:sz w:val="24"/>
          <w:szCs w:val="24"/>
        </w:rPr>
        <w:fldChar w:fldCharType="end"/>
      </w:r>
      <w:r w:rsidRPr="00D162DA">
        <w:rPr>
          <w:rFonts w:ascii="Times New Roman" w:hAnsi="Times New Roman" w:cs="Times New Roman"/>
          <w:sz w:val="24"/>
          <w:szCs w:val="24"/>
        </w:rPr>
        <w:t xml:space="preserve">. </w:t>
      </w:r>
      <w:r w:rsidR="000F52AF" w:rsidRPr="00D162DA">
        <w:rPr>
          <w:rFonts w:ascii="Times New Roman" w:hAnsi="Times New Roman" w:cs="Times New Roman"/>
          <w:sz w:val="24"/>
          <w:szCs w:val="24"/>
        </w:rPr>
        <w:t xml:space="preserve">Nonetheless, using the above rheology modifiers alone to control the rheology of geopolymer inks often results in poor mechanical properties of printed samples or requires high doses of rheology modifiers </w:t>
      </w:r>
      <w:r w:rsidR="004E44BE"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&lt;EndNote&gt;&lt;Cite&gt;&lt;Author&gt;Ma&lt;/Author&gt;&lt;Year&gt;2021&lt;/Year&gt;&lt;RecNum&gt;30&lt;/RecNum&gt;&lt;DisplayText&gt;[24]&lt;/DisplayText&gt;&lt;record&gt;&lt;rec-number&gt;30&lt;/rec-number&gt;&lt;foreign-keys&gt;&lt;key app="EN" db-id="e55dxppsfv99a8evvzxpee9ex50evrz9xs0f"&gt;30&lt;/key&gt;&lt;key app="ENWeb" db-id=""&gt;0&lt;/key&gt;&lt;/foreign-keys&gt;&lt;ref-type name="Journal Article"&gt;17&lt;/ref-type&gt;&lt;contributors&gt;&lt;authors&gt;&lt;author&gt;Ma, Siqi&lt;/author&gt;&lt;author&gt;Fu, Shuai&lt;/author&gt;&lt;author&gt;Zhao, Shengjian&lt;/author&gt;&lt;author&gt;He, Peigang&lt;/author&gt;&lt;author&gt;Ma, Guoru&lt;/author&gt;&lt;author&gt;Wang, Meirong&lt;/author&gt;&lt;author&gt;Jia, Dechang&lt;/author&gt;&lt;author&gt;Zhou, Yu&lt;/author&gt;&lt;/authors&gt;&lt;/contributors&gt;&lt;titles&gt;&lt;title&gt;Direct ink writing of geopolymer with high spatial resolution and tunable mechanical properties&lt;/title&gt;&lt;secondary-title&gt;Additive Manufacturing&lt;/secondary-title&gt;&lt;/titles&gt;&lt;periodical&gt;&lt;full-title&gt;Additive Manufacturing&lt;/full-title&gt;&lt;/periodical&gt;&lt;pages&gt;102202&lt;/pages&gt;&lt;volume&gt;46&lt;/volume&gt;&lt;dates&gt;&lt;year&gt;2021&lt;/year&gt;&lt;/dates&gt;&lt;isbn&gt;22148604&lt;/isbn&gt;&lt;urls&gt;&lt;/urls&gt;&lt;electronic-resource-num&gt;10.1016/j.addma.2021.102202&lt;/electronic-resource-num&gt;&lt;/record&gt;&lt;/Cite&gt;&lt;/EndNote&gt;</w:instrText>
      </w:r>
      <w:r w:rsidR="004E44BE"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4" w:tooltip="Ma, 2021 #30" w:history="1">
        <w:r w:rsidR="001C6B57" w:rsidRPr="00D162DA">
          <w:rPr>
            <w:rFonts w:ascii="Times New Roman" w:hAnsi="Times New Roman" w:cs="Times New Roman"/>
            <w:noProof/>
            <w:sz w:val="24"/>
            <w:szCs w:val="24"/>
          </w:rPr>
          <w:t>24</w:t>
        </w:r>
      </w:hyperlink>
      <w:r w:rsidR="001C6B57" w:rsidRPr="00D162DA">
        <w:rPr>
          <w:rFonts w:ascii="Times New Roman" w:hAnsi="Times New Roman" w:cs="Times New Roman"/>
          <w:noProof/>
          <w:sz w:val="24"/>
          <w:szCs w:val="24"/>
        </w:rPr>
        <w:t>]</w:t>
      </w:r>
      <w:r w:rsidR="004E44BE" w:rsidRPr="00D162DA">
        <w:rPr>
          <w:rFonts w:ascii="Times New Roman" w:hAnsi="Times New Roman" w:cs="Times New Roman"/>
          <w:sz w:val="24"/>
          <w:szCs w:val="24"/>
        </w:rPr>
        <w:fldChar w:fldCharType="end"/>
      </w:r>
      <w:r w:rsidR="001B7DC7" w:rsidRPr="00D162DA">
        <w:rPr>
          <w:rFonts w:ascii="Times New Roman" w:hAnsi="Times New Roman" w:cs="Times New Roman"/>
          <w:sz w:val="24"/>
          <w:szCs w:val="24"/>
        </w:rPr>
        <w:t xml:space="preserve">. </w:t>
      </w:r>
      <w:r w:rsidR="009B4DFE" w:rsidRPr="00D162DA">
        <w:rPr>
          <w:rFonts w:ascii="Times New Roman" w:hAnsi="Times New Roman" w:cs="Times New Roman"/>
          <w:sz w:val="24"/>
          <w:szCs w:val="24"/>
        </w:rPr>
        <w:t xml:space="preserve">Moreover, the </w:t>
      </w:r>
      <w:r w:rsidR="00977E77" w:rsidRPr="00D162DA">
        <w:rPr>
          <w:rFonts w:ascii="Times New Roman" w:hAnsi="Times New Roman" w:cs="Times New Roman"/>
          <w:sz w:val="24"/>
          <w:szCs w:val="24"/>
        </w:rPr>
        <w:t xml:space="preserve">introduction </w:t>
      </w:r>
      <w:r w:rsidR="009B4DFE" w:rsidRPr="00D162DA">
        <w:rPr>
          <w:rFonts w:ascii="Times New Roman" w:hAnsi="Times New Roman" w:cs="Times New Roman"/>
          <w:sz w:val="24"/>
          <w:szCs w:val="24"/>
        </w:rPr>
        <w:t xml:space="preserve">of </w:t>
      </w:r>
      <w:r w:rsidR="006435BB" w:rsidRPr="00D162DA">
        <w:rPr>
          <w:rFonts w:ascii="Times New Roman" w:hAnsi="Times New Roman" w:cs="Times New Roman" w:hint="eastAsia"/>
          <w:sz w:val="24"/>
          <w:szCs w:val="24"/>
        </w:rPr>
        <w:t>fibers</w:t>
      </w:r>
      <w:r w:rsidR="009B4DFE" w:rsidRPr="00D162DA">
        <w:rPr>
          <w:rFonts w:ascii="Times New Roman" w:hAnsi="Times New Roman" w:cs="Times New Roman"/>
          <w:sz w:val="24"/>
          <w:szCs w:val="24"/>
        </w:rPr>
        <w:t xml:space="preserve"> </w:t>
      </w:r>
      <w:r w:rsidR="001D35EE" w:rsidRPr="00D162DA">
        <w:rPr>
          <w:rFonts w:ascii="Times New Roman" w:hAnsi="Times New Roman" w:cs="Times New Roman"/>
          <w:sz w:val="24"/>
          <w:szCs w:val="24"/>
        </w:rPr>
        <w:t xml:space="preserve">or </w:t>
      </w:r>
      <w:r w:rsidR="009B4DFE" w:rsidRPr="00D162DA">
        <w:rPr>
          <w:rFonts w:ascii="Times New Roman" w:hAnsi="Times New Roman" w:cs="Times New Roman"/>
          <w:sz w:val="24"/>
          <w:szCs w:val="24"/>
        </w:rPr>
        <w:t xml:space="preserve">particles </w:t>
      </w:r>
      <w:r w:rsidR="00977E77" w:rsidRPr="00D162DA">
        <w:rPr>
          <w:rFonts w:ascii="Times New Roman" w:hAnsi="Times New Roman" w:cs="Times New Roman"/>
          <w:sz w:val="24"/>
          <w:szCs w:val="24"/>
        </w:rPr>
        <w:t xml:space="preserve">has been shown to be </w:t>
      </w:r>
      <w:r w:rsidR="009B4DFE" w:rsidRPr="00D162DA">
        <w:rPr>
          <w:rFonts w:ascii="Times New Roman" w:hAnsi="Times New Roman" w:cs="Times New Roman"/>
          <w:sz w:val="24"/>
          <w:szCs w:val="24"/>
        </w:rPr>
        <w:t xml:space="preserve">an </w:t>
      </w:r>
      <w:r w:rsidR="00977E77" w:rsidRPr="00D162DA">
        <w:rPr>
          <w:rFonts w:ascii="Times New Roman" w:hAnsi="Times New Roman" w:cs="Times New Roman"/>
          <w:sz w:val="24"/>
          <w:szCs w:val="24"/>
        </w:rPr>
        <w:t xml:space="preserve">alternative </w:t>
      </w:r>
      <w:r w:rsidR="009B4DFE" w:rsidRPr="00D162DA">
        <w:rPr>
          <w:rFonts w:ascii="Times New Roman" w:hAnsi="Times New Roman" w:cs="Times New Roman"/>
          <w:sz w:val="24"/>
          <w:szCs w:val="24"/>
        </w:rPr>
        <w:t xml:space="preserve">strategy </w:t>
      </w:r>
      <w:r w:rsidR="00977E77" w:rsidRPr="00D162DA">
        <w:rPr>
          <w:rFonts w:ascii="Times New Roman" w:hAnsi="Times New Roman" w:cs="Times New Roman"/>
          <w:sz w:val="24"/>
          <w:szCs w:val="24"/>
        </w:rPr>
        <w:t>to modify</w:t>
      </w:r>
      <w:r w:rsidR="009B4DFE" w:rsidRPr="00D162DA">
        <w:rPr>
          <w:rFonts w:ascii="Times New Roman" w:hAnsi="Times New Roman" w:cs="Times New Roman"/>
          <w:sz w:val="24"/>
          <w:szCs w:val="24"/>
        </w:rPr>
        <w:t xml:space="preserve"> the rheology (especially yield stress) of geopolymer inks without affecting other important features such as the specific surface area </w:t>
      </w:r>
      <w:r w:rsidR="001D35EE" w:rsidRPr="00D162DA">
        <w:rPr>
          <w:rFonts w:ascii="Times New Roman" w:hAnsi="Times New Roman" w:cs="Times New Roman"/>
          <w:sz w:val="24"/>
          <w:szCs w:val="24"/>
        </w:rPr>
        <w:t xml:space="preserve">of the printed </w:t>
      </w:r>
      <w:r w:rsidR="00977E77" w:rsidRPr="00D162DA">
        <w:rPr>
          <w:rFonts w:ascii="Times New Roman" w:hAnsi="Times New Roman" w:cs="Times New Roman"/>
          <w:sz w:val="24"/>
          <w:szCs w:val="24"/>
        </w:rPr>
        <w:t>products</w:t>
      </w:r>
      <w:r w:rsidR="008701E6" w:rsidRPr="00D162DA">
        <w:rPr>
          <w:rFonts w:ascii="Times New Roman" w:hAnsi="Times New Roman" w:cs="Times New Roman"/>
          <w:sz w:val="24"/>
          <w:szCs w:val="24"/>
        </w:rPr>
        <w:t xml:space="preserve"> </w:t>
      </w:r>
      <w:r w:rsidR="008701E6" w:rsidRPr="00D162DA">
        <w:rPr>
          <w:rFonts w:ascii="Times New Roman" w:hAnsi="Times New Roman" w:cs="Times New Roman"/>
          <w:sz w:val="24"/>
          <w:szCs w:val="24"/>
        </w:rPr>
        <w:fldChar w:fldCharType="begin">
          <w:fldData xml:space="preserve">PEVuZE5vdGU+PENpdGU+PEF1dGhvcj5TY2FuZmVybGE8L0F1dGhvcj48WWVhcj4yMDIxPC9ZZWFy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PEVuZE5vdGU+PENpdGU+PEF1dGhvcj5TY2FuZmVybGE8L0F1dGhvcj48WWVhcj4yMDIxPC9ZZWFy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8701E6" w:rsidRPr="00D162DA">
        <w:rPr>
          <w:rFonts w:ascii="Times New Roman" w:hAnsi="Times New Roman" w:cs="Times New Roman"/>
          <w:sz w:val="24"/>
          <w:szCs w:val="24"/>
        </w:rPr>
      </w:r>
      <w:r w:rsidR="008701E6"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35" w:tooltip="Zhong, 2022 #120" w:history="1">
        <w:r w:rsidR="001C6B57" w:rsidRPr="00D162DA">
          <w:rPr>
            <w:rFonts w:ascii="Times New Roman" w:hAnsi="Times New Roman" w:cs="Times New Roman"/>
            <w:noProof/>
            <w:sz w:val="24"/>
            <w:szCs w:val="24"/>
          </w:rPr>
          <w:t>35</w:t>
        </w:r>
      </w:hyperlink>
      <w:r w:rsidR="001C6B57" w:rsidRPr="00D162DA">
        <w:rPr>
          <w:rFonts w:ascii="Times New Roman" w:hAnsi="Times New Roman" w:cs="Times New Roman"/>
          <w:noProof/>
          <w:sz w:val="24"/>
          <w:szCs w:val="24"/>
        </w:rPr>
        <w:t xml:space="preserve">, </w:t>
      </w:r>
      <w:hyperlink w:anchor="_ENREF_43" w:tooltip="Scanferla, 2021 #207" w:history="1">
        <w:r w:rsidR="001C6B57" w:rsidRPr="00D162DA">
          <w:rPr>
            <w:rFonts w:ascii="Times New Roman" w:hAnsi="Times New Roman" w:cs="Times New Roman"/>
            <w:noProof/>
            <w:sz w:val="24"/>
            <w:szCs w:val="24"/>
          </w:rPr>
          <w:t>43</w:t>
        </w:r>
      </w:hyperlink>
      <w:r w:rsidR="001C6B57" w:rsidRPr="00D162DA">
        <w:rPr>
          <w:rFonts w:ascii="Times New Roman" w:hAnsi="Times New Roman" w:cs="Times New Roman"/>
          <w:noProof/>
          <w:sz w:val="24"/>
          <w:szCs w:val="24"/>
        </w:rPr>
        <w:t xml:space="preserve">, </w:t>
      </w:r>
      <w:hyperlink w:anchor="_ENREF_44" w:tooltip="Jaji, 2023 #221" w:history="1">
        <w:r w:rsidR="001C6B57" w:rsidRPr="00D162DA">
          <w:rPr>
            <w:rFonts w:ascii="Times New Roman" w:hAnsi="Times New Roman" w:cs="Times New Roman"/>
            <w:noProof/>
            <w:sz w:val="24"/>
            <w:szCs w:val="24"/>
          </w:rPr>
          <w:t>44</w:t>
        </w:r>
      </w:hyperlink>
      <w:r w:rsidR="001C6B57" w:rsidRPr="00D162DA">
        <w:rPr>
          <w:rFonts w:ascii="Times New Roman" w:hAnsi="Times New Roman" w:cs="Times New Roman"/>
          <w:noProof/>
          <w:sz w:val="24"/>
          <w:szCs w:val="24"/>
        </w:rPr>
        <w:t>]</w:t>
      </w:r>
      <w:r w:rsidR="008701E6" w:rsidRPr="00D162DA">
        <w:rPr>
          <w:rFonts w:ascii="Times New Roman" w:hAnsi="Times New Roman" w:cs="Times New Roman"/>
          <w:sz w:val="24"/>
          <w:szCs w:val="24"/>
        </w:rPr>
        <w:fldChar w:fldCharType="end"/>
      </w:r>
      <w:r w:rsidR="009B4DFE" w:rsidRPr="00D162DA">
        <w:rPr>
          <w:rFonts w:ascii="Times New Roman" w:hAnsi="Times New Roman" w:cs="Times New Roman"/>
          <w:sz w:val="24"/>
          <w:szCs w:val="24"/>
        </w:rPr>
        <w:t>.</w:t>
      </w:r>
      <w:bookmarkEnd w:id="4"/>
      <w:r w:rsidR="009B4DFE" w:rsidRPr="00D162DA">
        <w:rPr>
          <w:rFonts w:ascii="Times New Roman" w:hAnsi="Times New Roman" w:cs="Times New Roman"/>
          <w:sz w:val="24"/>
          <w:szCs w:val="24"/>
        </w:rPr>
        <w:t xml:space="preserve"> </w:t>
      </w:r>
      <w:r w:rsidR="00F81A6D" w:rsidRPr="00D162DA">
        <w:rPr>
          <w:rFonts w:ascii="Times New Roman" w:hAnsi="Times New Roman" w:cs="Times New Roman"/>
          <w:sz w:val="24"/>
          <w:szCs w:val="24"/>
        </w:rPr>
        <w:t>Nevertheless</w:t>
      </w:r>
      <w:r w:rsidR="00321DD0" w:rsidRPr="00D162DA">
        <w:rPr>
          <w:rFonts w:ascii="Times New Roman" w:hAnsi="Times New Roman" w:cs="Times New Roman"/>
          <w:sz w:val="24"/>
          <w:szCs w:val="24"/>
        </w:rPr>
        <w:t xml:space="preserve">, </w:t>
      </w:r>
      <w:r w:rsidR="00F81A6D" w:rsidRPr="00D162DA">
        <w:rPr>
          <w:rFonts w:ascii="Times New Roman" w:hAnsi="Times New Roman" w:cs="Times New Roman"/>
          <w:sz w:val="24"/>
          <w:szCs w:val="24"/>
        </w:rPr>
        <w:t xml:space="preserve">clear grounds or design criteria governing the rheology of geopolymer inks remain elusive, </w:t>
      </w:r>
      <w:r w:rsidR="00321DD0" w:rsidRPr="00D162DA">
        <w:rPr>
          <w:rFonts w:ascii="Times New Roman" w:hAnsi="Times New Roman" w:cs="Times New Roman"/>
          <w:sz w:val="24"/>
          <w:szCs w:val="24"/>
        </w:rPr>
        <w:t xml:space="preserve">causing 3D printing of geopolymers to stagnate </w:t>
      </w:r>
      <w:r w:rsidR="00321DD0" w:rsidRPr="00D162DA">
        <w:rPr>
          <w:rFonts w:ascii="Times New Roman" w:hAnsi="Times New Roman" w:cs="Times New Roman"/>
          <w:sz w:val="24"/>
          <w:szCs w:val="24"/>
        </w:rPr>
        <w:lastRenderedPageBreak/>
        <w:t>at the laboratory stage</w:t>
      </w:r>
      <w:r w:rsidR="00D860BD" w:rsidRPr="00D162DA">
        <w:rPr>
          <w:rFonts w:ascii="Times New Roman" w:hAnsi="Times New Roman" w:cs="Times New Roman"/>
          <w:sz w:val="24"/>
          <w:szCs w:val="24"/>
        </w:rPr>
        <w:t xml:space="preserve"> </w:t>
      </w:r>
      <w:r w:rsidR="00D860BD"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&lt;EndNote&gt;&lt;Cite&gt;&lt;Author&gt;Ranjbar&lt;/Author&gt;&lt;Year&gt;2021&lt;/Year&gt;&lt;RecNum&gt;134&lt;/RecNum&gt;&lt;DisplayText&gt;[22, 36]&lt;/DisplayText&gt;&lt;record&gt;&lt;rec-number&gt;134&lt;/rec-number&gt;&lt;foreign-keys&gt;&lt;key app="EN" db-id="e55dxppsfv99a8evvzxpee9ex50evrz9xs0f"&gt;134&lt;/key&gt;&lt;key app="ENWeb" db-id=""&gt;0&lt;/key&gt;&lt;/foreign-keys&gt;&lt;ref-type name="Journal Article"&gt;17&lt;/ref-type&gt;&lt;contributors&gt;&lt;authors&gt;&lt;author&gt;Ranjbar, Navid&lt;/author&gt;&lt;author&gt;Mehrali, Mehdi&lt;/author&gt;&lt;author&gt;Kuenzel, Carsten&lt;/author&gt;&lt;author&gt;Gundlach, Carsten&lt;/author&gt;&lt;author&gt;Pedersen, David Bue&lt;/author&gt;&lt;author&gt;Dolatshahi-Pirouz, Alireza&lt;/author&gt;&lt;author&gt;Spangenberg, Jon&lt;/author&gt;&lt;/authors&gt;&lt;/contributors&gt;&lt;titles&gt;&lt;title&gt;Rheological characterization of 3D printable geopolymers&lt;/title&gt;&lt;secondary-title&gt;Cement and Concrete Research&lt;/secondary-title&gt;&lt;/titles&gt;&lt;periodical&gt;&lt;full-title&gt;Cement and Concrete Research&lt;/full-title&gt;&lt;/periodical&gt;&lt;pages&gt;106498&lt;/pages&gt;&lt;volume&gt;147&lt;/volume&gt;&lt;dates&gt;&lt;year&gt;2021&lt;/year&gt;&lt;/dates&gt;&lt;isbn&gt;00088846&lt;/isbn&gt;&lt;urls&gt;&lt;/urls&gt;&lt;electronic-resource-num&gt;10.1016/j.cemconres.2021.106498&lt;/electronic-resource-num&gt;&lt;/record&gt;&lt;/Cite&gt;&lt;Cite&gt;&lt;Author&gt;Lazorenko&lt;/Author&gt;&lt;Year&gt;2022&lt;/Year&gt;&lt;RecNum&gt;135&lt;/RecNum&gt;&lt;record&gt;&lt;rec-number&gt;135&lt;/rec-number&gt;&lt;foreign-keys&gt;&lt;key app="EN" db-id="e55dxppsfv99a8evvzxpee9ex50evrz9xs0f"&gt;135&lt;/key&gt;&lt;key app="ENWeb" db-id=""&gt;0&lt;/key&gt;&lt;/foreign-keys&gt;&lt;ref-type name="Journal Article"&gt;17&lt;/ref-type&gt;&lt;contributors&gt;&lt;authors&gt;&lt;author&gt;Lazorenko, Georgy&lt;/author&gt;&lt;author&gt;Kasprzhitskii, Anton&lt;/author&gt;&lt;/authors&gt;&lt;/contributors&gt;&lt;titles&gt;&lt;title&gt;Geopolymer additive manufacturing: A review&lt;/title&gt;&lt;secondary-title&gt;Additive Manufacturing&lt;/secondary-title&gt;&lt;/titles&gt;&lt;periodical&gt;&lt;full-title&gt;Additive Manufacturing&lt;/full-title&gt;&lt;/periodical&gt;&lt;pages&gt;102782&lt;/pages&gt;&lt;volume&gt;55&lt;/volume&gt;&lt;dates&gt;&lt;year&gt;2022&lt;/year&gt;&lt;/dates&gt;&lt;isbn&gt;22148604&lt;/isbn&gt;&lt;urls&gt;&lt;/urls&gt;&lt;electronic-resource-num&gt;10.1016/j.addma.2022.102782&lt;/electronic-resource-num&gt;&lt;/record&gt;&lt;/Cite&gt;&lt;/EndNote&gt;</w:instrText>
      </w:r>
      <w:r w:rsidR="00D860BD"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2" w:tooltip="Ranjbar, 2021 #134" w:history="1">
        <w:r w:rsidR="001C6B57" w:rsidRPr="00D162DA">
          <w:rPr>
            <w:rFonts w:ascii="Times New Roman" w:hAnsi="Times New Roman" w:cs="Times New Roman"/>
            <w:noProof/>
            <w:sz w:val="24"/>
            <w:szCs w:val="24"/>
          </w:rPr>
          <w:t>22</w:t>
        </w:r>
      </w:hyperlink>
      <w:r w:rsidR="001C6B57" w:rsidRPr="00D162DA">
        <w:rPr>
          <w:rFonts w:ascii="Times New Roman" w:hAnsi="Times New Roman" w:cs="Times New Roman"/>
          <w:noProof/>
          <w:sz w:val="24"/>
          <w:szCs w:val="24"/>
        </w:rPr>
        <w:t xml:space="preserve">, </w:t>
      </w:r>
      <w:hyperlink w:anchor="_ENREF_36" w:tooltip="Lazorenko, 2022 #135" w:history="1">
        <w:r w:rsidR="001C6B57" w:rsidRPr="00D162DA">
          <w:rPr>
            <w:rFonts w:ascii="Times New Roman" w:hAnsi="Times New Roman" w:cs="Times New Roman"/>
            <w:noProof/>
            <w:sz w:val="24"/>
            <w:szCs w:val="24"/>
          </w:rPr>
          <w:t>36</w:t>
        </w:r>
      </w:hyperlink>
      <w:r w:rsidR="001C6B57" w:rsidRPr="00D162DA">
        <w:rPr>
          <w:rFonts w:ascii="Times New Roman" w:hAnsi="Times New Roman" w:cs="Times New Roman"/>
          <w:noProof/>
          <w:sz w:val="24"/>
          <w:szCs w:val="24"/>
        </w:rPr>
        <w:t>]</w:t>
      </w:r>
      <w:r w:rsidR="00D860BD" w:rsidRPr="00D162DA">
        <w:rPr>
          <w:rFonts w:ascii="Times New Roman" w:hAnsi="Times New Roman" w:cs="Times New Roman"/>
          <w:sz w:val="24"/>
          <w:szCs w:val="24"/>
        </w:rPr>
        <w:fldChar w:fldCharType="end"/>
      </w:r>
      <w:r w:rsidR="00321DD0" w:rsidRPr="00D162DA">
        <w:rPr>
          <w:rFonts w:ascii="Times New Roman" w:hAnsi="Times New Roman" w:cs="Times New Roman"/>
          <w:sz w:val="24"/>
          <w:szCs w:val="24"/>
        </w:rPr>
        <w:t xml:space="preserve">. Moreover, </w:t>
      </w:r>
      <w:r w:rsidR="00AA6EF1" w:rsidRPr="00D162DA">
        <w:rPr>
          <w:rFonts w:ascii="Times New Roman" w:hAnsi="Times New Roman" w:cs="Times New Roman" w:hint="eastAsia"/>
          <w:sz w:val="24"/>
          <w:szCs w:val="24"/>
        </w:rPr>
        <w:t>there</w:t>
      </w:r>
      <w:r w:rsidR="00AA6EF1" w:rsidRPr="00D162DA">
        <w:rPr>
          <w:rFonts w:ascii="Times New Roman" w:hAnsi="Times New Roman" w:cs="Times New Roman"/>
          <w:sz w:val="24"/>
          <w:szCs w:val="24"/>
        </w:rPr>
        <w:t xml:space="preserve"> is still a lack of protocol </w:t>
      </w:r>
      <w:r w:rsidR="00AA6EF1" w:rsidRPr="00D162DA">
        <w:rPr>
          <w:rFonts w:ascii="Times New Roman" w:hAnsi="Times New Roman" w:cs="Times New Roman" w:hint="eastAsia"/>
          <w:sz w:val="24"/>
          <w:szCs w:val="24"/>
        </w:rPr>
        <w:t>defining</w:t>
      </w:r>
      <w:r w:rsidR="00AA6EF1" w:rsidRPr="00D162DA">
        <w:rPr>
          <w:rFonts w:ascii="Times New Roman" w:hAnsi="Times New Roman" w:cs="Times New Roman"/>
          <w:sz w:val="24"/>
          <w:szCs w:val="24"/>
        </w:rPr>
        <w:t xml:space="preserve"> </w:t>
      </w:r>
      <w:r w:rsidR="00321DD0" w:rsidRPr="00D162DA">
        <w:rPr>
          <w:rFonts w:ascii="Times New Roman" w:hAnsi="Times New Roman" w:cs="Times New Roman"/>
          <w:sz w:val="24"/>
          <w:szCs w:val="24"/>
        </w:rPr>
        <w:t>the dosage and proportion of rheology modifier</w:t>
      </w:r>
      <w:r w:rsidR="00AA6EF1" w:rsidRPr="00D162DA">
        <w:rPr>
          <w:rFonts w:ascii="Times New Roman" w:hAnsi="Times New Roman" w:cs="Times New Roman" w:hint="eastAsia"/>
          <w:sz w:val="24"/>
          <w:szCs w:val="24"/>
        </w:rPr>
        <w:t>s</w:t>
      </w:r>
      <w:r w:rsidR="00321DD0" w:rsidRPr="00D162DA">
        <w:rPr>
          <w:rFonts w:ascii="Times New Roman" w:hAnsi="Times New Roman" w:cs="Times New Roman"/>
          <w:sz w:val="24"/>
          <w:szCs w:val="24"/>
        </w:rPr>
        <w:t xml:space="preserve">, </w:t>
      </w:r>
      <w:r w:rsidR="00AA6EF1" w:rsidRPr="00D162DA">
        <w:rPr>
          <w:rFonts w:ascii="Times New Roman" w:hAnsi="Times New Roman" w:cs="Times New Roman"/>
          <w:sz w:val="24"/>
          <w:szCs w:val="24"/>
        </w:rPr>
        <w:t xml:space="preserve">preventing </w:t>
      </w:r>
      <w:r w:rsidR="00321DD0" w:rsidRPr="00D162DA">
        <w:rPr>
          <w:rFonts w:ascii="Times New Roman" w:hAnsi="Times New Roman" w:cs="Times New Roman"/>
          <w:sz w:val="24"/>
          <w:szCs w:val="24"/>
        </w:rPr>
        <w:t xml:space="preserve">3D printing of geopolymers from </w:t>
      </w:r>
      <w:r w:rsidR="00AA6EF1" w:rsidRPr="00D162DA">
        <w:rPr>
          <w:rFonts w:ascii="Times New Roman" w:hAnsi="Times New Roman" w:cs="Times New Roman"/>
          <w:sz w:val="24"/>
          <w:szCs w:val="24"/>
        </w:rPr>
        <w:t xml:space="preserve">obtaining </w:t>
      </w:r>
      <w:r w:rsidR="00F6163A" w:rsidRPr="00D162DA">
        <w:rPr>
          <w:rFonts w:ascii="Times New Roman" w:hAnsi="Times New Roman" w:cs="Times New Roman"/>
          <w:sz w:val="24"/>
          <w:szCs w:val="24"/>
        </w:rPr>
        <w:t xml:space="preserve">clear </w:t>
      </w:r>
      <w:r w:rsidR="00321DD0" w:rsidRPr="00D162DA">
        <w:rPr>
          <w:rFonts w:ascii="Times New Roman" w:hAnsi="Times New Roman" w:cs="Times New Roman"/>
          <w:sz w:val="24"/>
          <w:szCs w:val="24"/>
        </w:rPr>
        <w:t>operational guidelines and usage instructions akin to cement materials</w:t>
      </w:r>
      <w:r w:rsidR="002478DF" w:rsidRPr="00D162DA">
        <w:rPr>
          <w:rFonts w:ascii="Times New Roman" w:hAnsi="Times New Roman" w:cs="Times New Roman"/>
          <w:sz w:val="24"/>
          <w:szCs w:val="24"/>
        </w:rPr>
        <w:t xml:space="preserve"> </w:t>
      </w:r>
      <w:r w:rsidR="002478DF"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&lt;EndNote&gt;&lt;Cite&gt;&lt;Author&gt;Albar&lt;/Author&gt;&lt;Year&gt;2020&lt;/Year&gt;&lt;RecNum&gt;110&lt;/RecNum&gt;&lt;DisplayText&gt;[45, 46]&lt;/DisplayText&gt;&lt;record&gt;&lt;rec-number&gt;110&lt;/rec-number&gt;&lt;foreign-keys&gt;&lt;key app="EN" db-id="e55dxppsfv99a8evvzxpee9ex50evrz9xs0f"&gt;110&lt;/key&gt;&lt;key app="ENWeb" db-id=""&gt;0&lt;/key&gt;&lt;/foreign-keys&gt;&lt;ref-type name="Journal Article"&gt;17&lt;/ref-type&gt;&lt;contributors&gt;&lt;authors&gt;&lt;author&gt;Albar, Abdulrahman&lt;/author&gt;&lt;author&gt;Chougan, Mehdi&lt;/author&gt;&lt;author&gt;Al- Kheetan, Mazen J.&lt;/author&gt;&lt;author&gt;Swash, Mohammad Rafiq&lt;/author&gt;&lt;author&gt;Ghaffar, Seyed Hamidreza&lt;/author&gt;&lt;/authors&gt;&lt;/contributors&gt;&lt;titles&gt;&lt;title&gt;Effective extrusion-based 3D printing system design for cementitious-based materials&lt;/title&gt;&lt;secondary-title&gt;Results in Engineering&lt;/secondary-title&gt;&lt;/titles&gt;&lt;periodical&gt;&lt;full-title&gt;Results in Engineering&lt;/full-title&gt;&lt;/periodical&gt;&lt;pages&gt;100135&lt;/pages&gt;&lt;volume&gt;6&lt;/volume&gt;&lt;dates&gt;&lt;year&gt;2020&lt;/year&gt;&lt;/dates&gt;&lt;isbn&gt;25901230&lt;/isbn&gt;&lt;urls&gt;&lt;/urls&gt;&lt;electronic-resource-num&gt;10.1016/j.rineng.2020.100135&lt;/electronic-resource-num&gt;&lt;/record&gt;&lt;/Cite&gt;&lt;Cite&gt;&lt;Author&gt;Khan&lt;/Author&gt;&lt;Year&gt;2020&lt;/Year&gt;&lt;RecNum&gt;112&lt;/RecNum&gt;&lt;record&gt;&lt;rec-number&gt;112&lt;/rec-number&gt;&lt;foreign-keys&gt;&lt;key app="EN" db-id="e55dxppsfv99a8evvzxpee9ex50evrz9xs0f"&gt;112&lt;/key&gt;&lt;key app="ENWeb" db-id=""&gt;0&lt;/key&gt;&lt;/foreign-keys&gt;&lt;ref-type name="Journal Article"&gt;17&lt;/ref-type&gt;&lt;contributors&gt;&lt;authors&gt;&lt;author&gt;Khan, Mohammad S.&lt;/author&gt;&lt;author&gt;Sanchez, Florence&lt;/author&gt;&lt;author&gt;Zhou, Hongyu&lt;/author&gt;&lt;/authors&gt;&lt;/contributors&gt;&lt;titles&gt;&lt;title&gt;3-D printing of concrete: Beyond horizons&lt;/title&gt;&lt;secondary-title&gt;Cement and Concrete Research&lt;/secondary-title&gt;&lt;/titles&gt;&lt;periodical&gt;&lt;full-title&gt;Cement and Concrete Research&lt;/full-title&gt;&lt;/periodical&gt;&lt;pages&gt;106070&lt;/pages&gt;&lt;volume&gt;133&lt;/volume&gt;&lt;dates&gt;&lt;year&gt;2020&lt;/year&gt;&lt;/dates&gt;&lt;isbn&gt;00088846&lt;/isbn&gt;&lt;urls&gt;&lt;/urls&gt;&lt;electronic-resource-num&gt;10.1016/j.cemconres.2020.106070&lt;/electronic-resource-num&gt;&lt;/record&gt;&lt;/Cite&gt;&lt;/EndNote&gt;</w:instrText>
      </w:r>
      <w:r w:rsidR="002478DF"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45" w:tooltip="Albar, 2020 #110" w:history="1">
        <w:r w:rsidR="001C6B57" w:rsidRPr="00D162DA">
          <w:rPr>
            <w:rFonts w:ascii="Times New Roman" w:hAnsi="Times New Roman" w:cs="Times New Roman"/>
            <w:noProof/>
            <w:sz w:val="24"/>
            <w:szCs w:val="24"/>
          </w:rPr>
          <w:t>45</w:t>
        </w:r>
      </w:hyperlink>
      <w:r w:rsidR="001C6B57" w:rsidRPr="00D162DA">
        <w:rPr>
          <w:rFonts w:ascii="Times New Roman" w:hAnsi="Times New Roman" w:cs="Times New Roman"/>
          <w:noProof/>
          <w:sz w:val="24"/>
          <w:szCs w:val="24"/>
        </w:rPr>
        <w:t xml:space="preserve">, </w:t>
      </w:r>
      <w:hyperlink w:anchor="_ENREF_46" w:tooltip="Khan, 2020 #112" w:history="1">
        <w:r w:rsidR="001C6B57" w:rsidRPr="00D162DA">
          <w:rPr>
            <w:rFonts w:ascii="Times New Roman" w:hAnsi="Times New Roman" w:cs="Times New Roman"/>
            <w:noProof/>
            <w:sz w:val="24"/>
            <w:szCs w:val="24"/>
          </w:rPr>
          <w:t>46</w:t>
        </w:r>
      </w:hyperlink>
      <w:r w:rsidR="001C6B57" w:rsidRPr="00D162DA">
        <w:rPr>
          <w:rFonts w:ascii="Times New Roman" w:hAnsi="Times New Roman" w:cs="Times New Roman"/>
          <w:noProof/>
          <w:sz w:val="24"/>
          <w:szCs w:val="24"/>
        </w:rPr>
        <w:t>]</w:t>
      </w:r>
      <w:r w:rsidR="002478DF" w:rsidRPr="00D162DA">
        <w:rPr>
          <w:rFonts w:ascii="Times New Roman" w:hAnsi="Times New Roman" w:cs="Times New Roman"/>
          <w:sz w:val="24"/>
          <w:szCs w:val="24"/>
        </w:rPr>
        <w:fldChar w:fldCharType="end"/>
      </w:r>
      <w:r w:rsidR="00321DD0" w:rsidRPr="00D162DA">
        <w:rPr>
          <w:rFonts w:ascii="Times New Roman" w:hAnsi="Times New Roman" w:cs="Times New Roman"/>
          <w:sz w:val="24"/>
          <w:szCs w:val="24"/>
        </w:rPr>
        <w:t xml:space="preserve">. Consequently, it is imperative to elucidate the impacts of rheology modifier type, dosage, and synergistic interactions on geopolymer ink </w:t>
      </w:r>
      <w:r w:rsidR="00A867E9" w:rsidRPr="00D162DA">
        <w:rPr>
          <w:rFonts w:ascii="Times New Roman" w:hAnsi="Times New Roman" w:cs="Times New Roman"/>
          <w:sz w:val="24"/>
          <w:szCs w:val="24"/>
        </w:rPr>
        <w:t>open printing time</w:t>
      </w:r>
      <w:r w:rsidR="00321DD0" w:rsidRPr="00D162DA">
        <w:rPr>
          <w:rFonts w:ascii="Times New Roman" w:hAnsi="Times New Roman" w:cs="Times New Roman"/>
          <w:sz w:val="24"/>
          <w:szCs w:val="24"/>
        </w:rPr>
        <w:t xml:space="preserve">, rheology, and mechanical properties </w:t>
      </w:r>
      <w:r w:rsidR="00A867E9" w:rsidRPr="00D162DA">
        <w:rPr>
          <w:rFonts w:ascii="Times New Roman" w:hAnsi="Times New Roman" w:cs="Times New Roman"/>
          <w:sz w:val="24"/>
          <w:szCs w:val="24"/>
        </w:rPr>
        <w:t>of</w:t>
      </w:r>
      <w:r w:rsidR="000F479F" w:rsidRPr="00D162DA">
        <w:rPr>
          <w:rFonts w:ascii="Times New Roman" w:hAnsi="Times New Roman" w:cs="Times New Roman"/>
          <w:sz w:val="24"/>
          <w:szCs w:val="24"/>
        </w:rPr>
        <w:t xml:space="preserve"> </w:t>
      </w:r>
      <w:r w:rsidR="00A867E9" w:rsidRPr="00D162DA">
        <w:rPr>
          <w:rFonts w:ascii="Times New Roman" w:hAnsi="Times New Roman" w:cs="Times New Roman"/>
          <w:sz w:val="24"/>
          <w:szCs w:val="24"/>
        </w:rPr>
        <w:t xml:space="preserve">printed </w:t>
      </w:r>
      <w:r w:rsidR="000F479F" w:rsidRPr="00D162DA">
        <w:rPr>
          <w:rFonts w:ascii="Times New Roman" w:hAnsi="Times New Roman" w:cs="Times New Roman"/>
          <w:sz w:val="24"/>
          <w:szCs w:val="24"/>
        </w:rPr>
        <w:t xml:space="preserve">products </w:t>
      </w:r>
      <w:r w:rsidR="00321DD0" w:rsidRPr="00D162DA">
        <w:rPr>
          <w:rFonts w:ascii="Times New Roman" w:hAnsi="Times New Roman" w:cs="Times New Roman"/>
          <w:sz w:val="24"/>
          <w:szCs w:val="24"/>
        </w:rPr>
        <w:t xml:space="preserve">to </w:t>
      </w:r>
      <w:r w:rsidR="000F479F" w:rsidRPr="00D162DA">
        <w:rPr>
          <w:rFonts w:ascii="Times New Roman" w:hAnsi="Times New Roman" w:cs="Times New Roman" w:hint="eastAsia"/>
          <w:sz w:val="24"/>
          <w:szCs w:val="24"/>
        </w:rPr>
        <w:t>facilitate</w:t>
      </w:r>
      <w:r w:rsidR="00321DD0" w:rsidRPr="00D162DA">
        <w:rPr>
          <w:rFonts w:ascii="Times New Roman" w:hAnsi="Times New Roman" w:cs="Times New Roman"/>
          <w:sz w:val="24"/>
          <w:szCs w:val="24"/>
        </w:rPr>
        <w:t xml:space="preserve"> the long-term evolution</w:t>
      </w:r>
      <w:r w:rsidR="00A867E9" w:rsidRPr="00D162DA">
        <w:rPr>
          <w:rFonts w:ascii="Times New Roman" w:hAnsi="Times New Roman" w:cs="Times New Roman"/>
          <w:sz w:val="24"/>
          <w:szCs w:val="24"/>
        </w:rPr>
        <w:t xml:space="preserve"> and adoption</w:t>
      </w:r>
      <w:r w:rsidR="00321DD0" w:rsidRPr="00D162DA">
        <w:rPr>
          <w:rFonts w:ascii="Times New Roman" w:hAnsi="Times New Roman" w:cs="Times New Roman"/>
          <w:sz w:val="24"/>
          <w:szCs w:val="24"/>
        </w:rPr>
        <w:t xml:space="preserve"> of printable geopolymer inks</w:t>
      </w:r>
      <w:r w:rsidR="00D860BD" w:rsidRPr="00D162DA">
        <w:rPr>
          <w:rFonts w:ascii="Times New Roman" w:hAnsi="Times New Roman" w:cs="Times New Roman"/>
          <w:sz w:val="24"/>
          <w:szCs w:val="24"/>
        </w:rPr>
        <w:t xml:space="preserve"> </w:t>
      </w:r>
      <w:r w:rsidR="00D860BD" w:rsidRPr="00D162DA">
        <w:rPr>
          <w:rFonts w:ascii="Times New Roman" w:hAnsi="Times New Roman" w:cs="Times New Roman"/>
          <w:sz w:val="24"/>
          <w:szCs w:val="24"/>
        </w:rPr>
        <w:fldChar w:fldCharType="begin">
          <w:fldData xml:space="preserve">PEVuZE5vdGU+PENpdGU+PEF1dGhvcj5YaWE8L0F1dGhvcj48WWVhcj4yMDE2PC9ZZWFyPjxSZWNO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PEVuZE5vdGU+PENpdGU+PEF1dGhvcj5YaWE8L0F1dGhvcj48WWVhcj4yMDE2PC9ZZWFyPjxSZWNO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D860BD" w:rsidRPr="00D162DA">
        <w:rPr>
          <w:rFonts w:ascii="Times New Roman" w:hAnsi="Times New Roman" w:cs="Times New Roman"/>
          <w:sz w:val="24"/>
          <w:szCs w:val="24"/>
        </w:rPr>
      </w:r>
      <w:r w:rsidR="00D860BD"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35" w:tooltip="Zhong, 2022 #120" w:history="1">
        <w:r w:rsidR="001C6B57" w:rsidRPr="00D162DA">
          <w:rPr>
            <w:rFonts w:ascii="Times New Roman" w:hAnsi="Times New Roman" w:cs="Times New Roman"/>
            <w:noProof/>
            <w:sz w:val="24"/>
            <w:szCs w:val="24"/>
          </w:rPr>
          <w:t>35</w:t>
        </w:r>
      </w:hyperlink>
      <w:r w:rsidR="001C6B57" w:rsidRPr="00D162DA">
        <w:rPr>
          <w:rFonts w:ascii="Times New Roman" w:hAnsi="Times New Roman" w:cs="Times New Roman"/>
          <w:noProof/>
          <w:sz w:val="24"/>
          <w:szCs w:val="24"/>
        </w:rPr>
        <w:t xml:space="preserve">, </w:t>
      </w:r>
      <w:hyperlink w:anchor="_ENREF_46" w:tooltip="Khan, 2020 #112" w:history="1">
        <w:r w:rsidR="001C6B57" w:rsidRPr="00D162DA">
          <w:rPr>
            <w:rFonts w:ascii="Times New Roman" w:hAnsi="Times New Roman" w:cs="Times New Roman"/>
            <w:noProof/>
            <w:sz w:val="24"/>
            <w:szCs w:val="24"/>
          </w:rPr>
          <w:t>46</w:t>
        </w:r>
      </w:hyperlink>
      <w:r w:rsidR="001C6B57" w:rsidRPr="00D162DA">
        <w:rPr>
          <w:rFonts w:ascii="Times New Roman" w:hAnsi="Times New Roman" w:cs="Times New Roman"/>
          <w:noProof/>
          <w:sz w:val="24"/>
          <w:szCs w:val="24"/>
        </w:rPr>
        <w:t xml:space="preserve">, </w:t>
      </w:r>
      <w:hyperlink w:anchor="_ENREF_47" w:tooltip="Xia, 2016 #145" w:history="1">
        <w:r w:rsidR="001C6B57" w:rsidRPr="00D162DA">
          <w:rPr>
            <w:rFonts w:ascii="Times New Roman" w:hAnsi="Times New Roman" w:cs="Times New Roman"/>
            <w:noProof/>
            <w:sz w:val="24"/>
            <w:szCs w:val="24"/>
          </w:rPr>
          <w:t>47</w:t>
        </w:r>
      </w:hyperlink>
      <w:r w:rsidR="001C6B57" w:rsidRPr="00D162DA">
        <w:rPr>
          <w:rFonts w:ascii="Times New Roman" w:hAnsi="Times New Roman" w:cs="Times New Roman"/>
          <w:noProof/>
          <w:sz w:val="24"/>
          <w:szCs w:val="24"/>
        </w:rPr>
        <w:t>]</w:t>
      </w:r>
      <w:r w:rsidR="00D860BD" w:rsidRPr="00D162DA">
        <w:rPr>
          <w:rFonts w:ascii="Times New Roman" w:hAnsi="Times New Roman" w:cs="Times New Roman"/>
          <w:sz w:val="24"/>
          <w:szCs w:val="24"/>
        </w:rPr>
        <w:fldChar w:fldCharType="end"/>
      </w:r>
      <w:r w:rsidRPr="00D162DA">
        <w:rPr>
          <w:rFonts w:ascii="Times New Roman" w:hAnsi="Times New Roman" w:cs="Times New Roman"/>
          <w:sz w:val="24"/>
          <w:szCs w:val="24"/>
        </w:rPr>
        <w:t>.</w:t>
      </w:r>
    </w:p>
    <w:p w14:paraId="68EED846" w14:textId="1374681D" w:rsidR="00E44CF1" w:rsidRPr="00D162DA" w:rsidRDefault="003A4F9E" w:rsidP="00E44CF1">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In this investigation, we </w:t>
      </w:r>
      <w:r w:rsidR="00A279E0" w:rsidRPr="00D162DA">
        <w:rPr>
          <w:rFonts w:ascii="Times New Roman" w:hAnsi="Times New Roman" w:cs="Times New Roman"/>
          <w:sz w:val="24"/>
          <w:szCs w:val="24"/>
        </w:rPr>
        <w:t xml:space="preserve">report a new degree of freedom to fine-tune </w:t>
      </w:r>
      <w:r w:rsidR="002E2908" w:rsidRPr="00D162DA">
        <w:rPr>
          <w:rFonts w:ascii="Times New Roman" w:hAnsi="Times New Roman" w:cs="Times New Roman"/>
          <w:sz w:val="24"/>
          <w:szCs w:val="24"/>
        </w:rPr>
        <w:t xml:space="preserve">ME </w:t>
      </w:r>
      <w:r w:rsidR="00A279E0" w:rsidRPr="00D162DA">
        <w:rPr>
          <w:rFonts w:ascii="Times New Roman" w:hAnsi="Times New Roman" w:cs="Times New Roman"/>
          <w:sz w:val="24"/>
          <w:szCs w:val="24"/>
        </w:rPr>
        <w:t xml:space="preserve">fabrication of geopolymers by exploiting the synergistic effects of two-phase rheology modifier systems (with variable dosage and type). We reveal the substantial impact of rheology modifiers - Triton X-100, PEG, and PVA - with Kaolin, </w:t>
      </w:r>
      <w:r w:rsidRPr="00D162DA">
        <w:rPr>
          <w:rFonts w:ascii="Times New Roman" w:hAnsi="Times New Roman" w:cs="Times New Roman"/>
          <w:sz w:val="24"/>
          <w:szCs w:val="24"/>
        </w:rPr>
        <w:t xml:space="preserve">on </w:t>
      </w:r>
      <w:r w:rsidR="00E25FB9" w:rsidRPr="00D162DA">
        <w:rPr>
          <w:rFonts w:ascii="Times New Roman" w:hAnsi="Times New Roman" w:cs="Times New Roman"/>
          <w:sz w:val="24"/>
          <w:szCs w:val="24"/>
        </w:rPr>
        <w:t xml:space="preserve">the </w:t>
      </w:r>
      <w:r w:rsidRPr="00D162DA">
        <w:rPr>
          <w:rFonts w:ascii="Times New Roman" w:hAnsi="Times New Roman" w:cs="Times New Roman"/>
          <w:sz w:val="24"/>
          <w:szCs w:val="24"/>
        </w:rPr>
        <w:t xml:space="preserve">printing accuracy, open </w:t>
      </w:r>
      <w:r w:rsidR="00A867E9" w:rsidRPr="00D162DA">
        <w:rPr>
          <w:rFonts w:ascii="Times New Roman" w:hAnsi="Times New Roman" w:cs="Times New Roman"/>
          <w:sz w:val="24"/>
          <w:szCs w:val="24"/>
        </w:rPr>
        <w:t xml:space="preserve">printing </w:t>
      </w:r>
      <w:r w:rsidRPr="00D162DA">
        <w:rPr>
          <w:rFonts w:ascii="Times New Roman" w:hAnsi="Times New Roman" w:cs="Times New Roman"/>
          <w:sz w:val="24"/>
          <w:szCs w:val="24"/>
        </w:rPr>
        <w:t xml:space="preserve">time, and mechanical </w:t>
      </w:r>
      <w:r w:rsidR="00E25FB9" w:rsidRPr="00D162DA">
        <w:rPr>
          <w:rFonts w:ascii="Times New Roman" w:hAnsi="Times New Roman" w:cs="Times New Roman"/>
          <w:sz w:val="24"/>
          <w:szCs w:val="24"/>
        </w:rPr>
        <w:t xml:space="preserve">properties </w:t>
      </w:r>
      <w:r w:rsidRPr="00D162DA">
        <w:rPr>
          <w:rFonts w:ascii="Times New Roman" w:hAnsi="Times New Roman" w:cs="Times New Roman"/>
          <w:sz w:val="24"/>
          <w:szCs w:val="24"/>
        </w:rPr>
        <w:t xml:space="preserve">of geopolymer materials, </w:t>
      </w:r>
      <w:r w:rsidR="00A279E0" w:rsidRPr="00D162DA">
        <w:rPr>
          <w:rFonts w:ascii="Times New Roman" w:hAnsi="Times New Roman" w:cs="Times New Roman"/>
          <w:sz w:val="24"/>
          <w:szCs w:val="24"/>
        </w:rPr>
        <w:t xml:space="preserve">providing </w:t>
      </w:r>
      <w:r w:rsidR="00E25FB9" w:rsidRPr="00D162DA">
        <w:rPr>
          <w:rFonts w:ascii="Times New Roman" w:hAnsi="Times New Roman" w:cs="Times New Roman"/>
          <w:sz w:val="24"/>
          <w:szCs w:val="24"/>
        </w:rPr>
        <w:t>key insights into</w:t>
      </w:r>
      <w:r w:rsidR="00A279E0" w:rsidRPr="00D162DA">
        <w:rPr>
          <w:rFonts w:ascii="Times New Roman" w:hAnsi="Times New Roman" w:cs="Times New Roman"/>
          <w:sz w:val="24"/>
          <w:szCs w:val="24"/>
        </w:rPr>
        <w:t xml:space="preserve"> the</w:t>
      </w:r>
      <w:r w:rsidR="00E25FB9" w:rsidRPr="00D162DA">
        <w:rPr>
          <w:rFonts w:ascii="Times New Roman" w:hAnsi="Times New Roman" w:cs="Times New Roman"/>
          <w:sz w:val="24"/>
          <w:szCs w:val="24"/>
        </w:rPr>
        <w:t xml:space="preserve"> rational</w:t>
      </w:r>
      <w:r w:rsidR="00A279E0" w:rsidRPr="00D162DA">
        <w:rPr>
          <w:rFonts w:ascii="Times New Roman" w:hAnsi="Times New Roman" w:cs="Times New Roman"/>
          <w:sz w:val="24"/>
          <w:szCs w:val="24"/>
        </w:rPr>
        <w:t xml:space="preserve"> selection of rheology modifiers</w:t>
      </w:r>
      <w:r w:rsidR="00E25FB9" w:rsidRPr="00D162DA">
        <w:rPr>
          <w:rFonts w:ascii="Times New Roman" w:hAnsi="Times New Roman" w:cs="Times New Roman"/>
          <w:sz w:val="24"/>
          <w:szCs w:val="24"/>
        </w:rPr>
        <w:t xml:space="preserve"> and paving the way for large-scale production</w:t>
      </w:r>
      <w:r w:rsidR="00A279E0" w:rsidRPr="00D162DA">
        <w:rPr>
          <w:rFonts w:ascii="Times New Roman" w:hAnsi="Times New Roman" w:cs="Times New Roman"/>
          <w:sz w:val="24"/>
          <w:szCs w:val="24"/>
        </w:rPr>
        <w:t>.</w:t>
      </w:r>
      <w:r w:rsidR="00E25FB9" w:rsidRPr="00D162DA">
        <w:t xml:space="preserve"> </w:t>
      </w:r>
      <w:r w:rsidR="00E25FB9" w:rsidRPr="00D162DA">
        <w:rPr>
          <w:rFonts w:ascii="Times New Roman" w:hAnsi="Times New Roman" w:cs="Times New Roman"/>
          <w:sz w:val="24"/>
          <w:szCs w:val="24"/>
        </w:rPr>
        <w:t>This study provides comprehensive guidance for scientists and engineers seeking to optimize the performance of 3D-printed geopolymer products through the use of rheology modifiers.</w:t>
      </w:r>
    </w:p>
    <w:p w14:paraId="00C28967" w14:textId="451B5761" w:rsidR="00A97CB0" w:rsidRPr="00D162DA" w:rsidRDefault="00A824FB" w:rsidP="00CC6B63">
      <w:pPr>
        <w:pStyle w:val="2"/>
        <w:spacing w:before="0" w:after="0" w:line="480" w:lineRule="auto"/>
        <w:rPr>
          <w:rFonts w:ascii="Times New Roman" w:hAnsi="Times New Roman" w:cs="Times New Roman"/>
          <w:sz w:val="28"/>
          <w:szCs w:val="28"/>
        </w:rPr>
      </w:pPr>
      <w:r w:rsidRPr="00D162DA">
        <w:rPr>
          <w:rFonts w:ascii="Times New Roman" w:hAnsi="Times New Roman" w:cs="Times New Roman"/>
          <w:sz w:val="28"/>
          <w:szCs w:val="28"/>
        </w:rPr>
        <w:t>2. Experiments and methods</w:t>
      </w:r>
    </w:p>
    <w:p w14:paraId="421DE186" w14:textId="66601250" w:rsidR="00A97CB0" w:rsidRPr="00D162DA" w:rsidRDefault="00A824FB" w:rsidP="00CC6B63">
      <w:pPr>
        <w:pStyle w:val="3"/>
        <w:spacing w:before="0" w:after="0" w:line="480" w:lineRule="auto"/>
        <w:rPr>
          <w:rFonts w:ascii="Times New Roman" w:hAnsi="Times New Roman" w:cs="Times New Roman"/>
          <w:sz w:val="24"/>
          <w:szCs w:val="24"/>
        </w:rPr>
      </w:pPr>
      <w:bookmarkStart w:id="5" w:name="_Hlk144241197"/>
      <w:r w:rsidRPr="00D162DA">
        <w:rPr>
          <w:rFonts w:ascii="Times New Roman" w:hAnsi="Times New Roman" w:cs="Times New Roman"/>
          <w:sz w:val="24"/>
          <w:szCs w:val="24"/>
        </w:rPr>
        <w:t>2.1</w:t>
      </w:r>
      <w:r w:rsidR="00800ABE" w:rsidRPr="00D162DA">
        <w:rPr>
          <w:rFonts w:ascii="Times New Roman" w:hAnsi="Times New Roman" w:cs="Times New Roman"/>
          <w:sz w:val="24"/>
          <w:szCs w:val="24"/>
        </w:rPr>
        <w:t>.</w:t>
      </w:r>
      <w:r w:rsidRPr="00D162DA">
        <w:rPr>
          <w:rFonts w:ascii="Times New Roman" w:hAnsi="Times New Roman" w:cs="Times New Roman"/>
          <w:sz w:val="24"/>
          <w:szCs w:val="24"/>
        </w:rPr>
        <w:t xml:space="preserve"> Preparation</w:t>
      </w:r>
      <w:r w:rsidR="0065655D" w:rsidRPr="00D162DA">
        <w:rPr>
          <w:rFonts w:ascii="Times New Roman" w:hAnsi="Times New Roman" w:cs="Times New Roman"/>
          <w:sz w:val="24"/>
          <w:szCs w:val="24"/>
        </w:rPr>
        <w:t xml:space="preserve"> </w:t>
      </w:r>
      <w:r w:rsidRPr="00D162DA">
        <w:rPr>
          <w:rFonts w:ascii="Times New Roman" w:hAnsi="Times New Roman" w:cs="Times New Roman"/>
          <w:sz w:val="24"/>
          <w:szCs w:val="24"/>
        </w:rPr>
        <w:t>of geopolymer inks</w:t>
      </w:r>
    </w:p>
    <w:bookmarkEnd w:id="5"/>
    <w:p w14:paraId="5C833CED" w14:textId="51CC4F19" w:rsidR="00046D24" w:rsidRPr="00D162DA" w:rsidRDefault="00D479C1" w:rsidP="004B3100">
      <w:pPr>
        <w:widowControl/>
        <w:spacing w:line="480" w:lineRule="auto"/>
        <w:ind w:firstLineChars="200" w:firstLine="480"/>
        <w:rPr>
          <w:rFonts w:ascii="Times New Roman" w:eastAsia="宋体" w:hAnsi="Times New Roman" w:cs="Times New Roman"/>
          <w:sz w:val="24"/>
        </w:rPr>
      </w:pPr>
      <w:r w:rsidRPr="00D162DA">
        <w:rPr>
          <w:rFonts w:ascii="Times New Roman" w:eastAsia="宋体" w:hAnsi="Times New Roman" w:cs="Times New Roman"/>
          <w:sz w:val="24"/>
        </w:rPr>
        <w:t xml:space="preserve">The raw materials </w:t>
      </w:r>
      <w:r w:rsidR="00080F0B" w:rsidRPr="00D162DA">
        <w:rPr>
          <w:rFonts w:ascii="Times New Roman" w:eastAsia="宋体" w:hAnsi="Times New Roman" w:cs="Times New Roman"/>
          <w:sz w:val="24"/>
        </w:rPr>
        <w:t xml:space="preserve">used </w:t>
      </w:r>
      <w:r w:rsidRPr="00D162DA">
        <w:rPr>
          <w:rFonts w:ascii="Times New Roman" w:eastAsia="宋体" w:hAnsi="Times New Roman" w:cs="Times New Roman"/>
          <w:sz w:val="24"/>
        </w:rPr>
        <w:t xml:space="preserve">in the synthesis of geopolymer inks </w:t>
      </w:r>
      <w:r w:rsidR="00080F0B" w:rsidRPr="00D162DA">
        <w:rPr>
          <w:rFonts w:ascii="Times New Roman" w:eastAsia="宋体" w:hAnsi="Times New Roman" w:cs="Times New Roman"/>
          <w:sz w:val="24"/>
        </w:rPr>
        <w:t>included</w:t>
      </w:r>
      <w:r w:rsidRPr="00D162DA">
        <w:rPr>
          <w:rFonts w:ascii="Times New Roman" w:eastAsia="宋体" w:hAnsi="Times New Roman" w:cs="Times New Roman"/>
          <w:sz w:val="24"/>
        </w:rPr>
        <w:t xml:space="preserve"> NaOH (Tianjin Tianli Industrial, China), </w:t>
      </w:r>
      <w:r w:rsidR="00FC6554" w:rsidRPr="00D162DA">
        <w:rPr>
          <w:rFonts w:ascii="Times New Roman" w:eastAsia="宋体" w:hAnsi="Times New Roman" w:cs="Times New Roman"/>
          <w:sz w:val="24"/>
        </w:rPr>
        <w:t>KOH (Tianjin Tianli Industrial, China), C</w:t>
      </w:r>
      <w:r w:rsidR="00FC6554" w:rsidRPr="00D162DA">
        <w:rPr>
          <w:rFonts w:ascii="Times New Roman" w:eastAsia="宋体" w:hAnsi="Times New Roman" w:cs="Times New Roman" w:hint="eastAsia"/>
          <w:sz w:val="24"/>
        </w:rPr>
        <w:t>s</w:t>
      </w:r>
      <w:r w:rsidR="00FC6554" w:rsidRPr="00D162DA">
        <w:rPr>
          <w:rFonts w:ascii="Times New Roman" w:eastAsia="宋体" w:hAnsi="Times New Roman" w:cs="Times New Roman"/>
          <w:sz w:val="24"/>
        </w:rPr>
        <w:t xml:space="preserve">OH (Tianjin Tianli Industrial, China), </w:t>
      </w:r>
      <w:r w:rsidR="00363EF5" w:rsidRPr="00D162DA">
        <w:rPr>
          <w:rFonts w:ascii="Times New Roman" w:eastAsia="宋体" w:hAnsi="Times New Roman" w:cs="Times New Roman"/>
          <w:sz w:val="24"/>
        </w:rPr>
        <w:t>Sol-silica</w:t>
      </w:r>
      <w:r w:rsidRPr="00D162DA">
        <w:rPr>
          <w:rFonts w:ascii="Times New Roman" w:eastAsia="宋体" w:hAnsi="Times New Roman" w:cs="Times New Roman"/>
          <w:sz w:val="24"/>
        </w:rPr>
        <w:t xml:space="preserve"> (Jiangsu Xiagang Industrial, China), </w:t>
      </w:r>
      <w:r w:rsidR="008A2E9E" w:rsidRPr="00D162DA">
        <w:rPr>
          <w:rFonts w:ascii="Times New Roman" w:eastAsia="宋体" w:hAnsi="Times New Roman" w:cs="Times New Roman"/>
          <w:sz w:val="24"/>
        </w:rPr>
        <w:t>Kaolin</w:t>
      </w:r>
      <w:r w:rsidRPr="00D162DA">
        <w:rPr>
          <w:rFonts w:ascii="Times New Roman" w:eastAsia="宋体" w:hAnsi="Times New Roman" w:cs="Times New Roman"/>
          <w:sz w:val="24"/>
        </w:rPr>
        <w:t xml:space="preserve"> (KL, Fengxian Reagent Factory, China), Triton X-100 (TRT, Tianjin Guangfu Industrial, China), Polyethylene glycol (PEG, average molecular weight: 800, Shanghai Aladdin Biochemical Technology Co., Ltd, China), and Polyvinyl alcohol (PVA, alcoholysis degree: 98.0-99.0 mol%, Shanghai Aladdin Biochemical Technology Co., Ltd, China).</w:t>
      </w:r>
      <w:r w:rsidR="00FB5C11" w:rsidRPr="00D162DA">
        <w:rPr>
          <w:rFonts w:ascii="Times New Roman" w:eastAsia="宋体" w:hAnsi="Times New Roman" w:cs="Times New Roman"/>
          <w:sz w:val="24"/>
        </w:rPr>
        <w:t xml:space="preserve"> </w:t>
      </w:r>
      <w:r w:rsidR="008A068F" w:rsidRPr="00D162DA">
        <w:rPr>
          <w:rFonts w:ascii="Times New Roman" w:eastAsia="宋体" w:hAnsi="Times New Roman" w:cs="Times New Roman" w:hint="eastAsia"/>
          <w:sz w:val="24"/>
        </w:rPr>
        <w:t xml:space="preserve"> </w:t>
      </w:r>
    </w:p>
    <w:p w14:paraId="0DAE7FE4" w14:textId="380BDB1B" w:rsidR="00363EF5" w:rsidRPr="00D162DA" w:rsidRDefault="00046D24" w:rsidP="00F41F20">
      <w:pPr>
        <w:widowControl/>
        <w:spacing w:line="480" w:lineRule="auto"/>
        <w:ind w:firstLineChars="200" w:firstLine="480"/>
        <w:rPr>
          <w:rFonts w:ascii="Times New Roman" w:eastAsia="宋体" w:hAnsi="Times New Roman" w:cs="Times New Roman"/>
          <w:sz w:val="24"/>
        </w:rPr>
      </w:pPr>
      <w:r w:rsidRPr="00D162DA">
        <w:rPr>
          <w:rFonts w:ascii="Times New Roman" w:eastAsia="宋体" w:hAnsi="Times New Roman" w:cs="Times New Roman"/>
          <w:sz w:val="24"/>
        </w:rPr>
        <w:t xml:space="preserve">As depicted in </w:t>
      </w:r>
      <w:r w:rsidRPr="00D162DA">
        <w:rPr>
          <w:rFonts w:ascii="Times New Roman" w:eastAsia="宋体" w:hAnsi="Times New Roman" w:cs="Times New Roman"/>
          <w:b/>
          <w:bCs/>
          <w:sz w:val="24"/>
        </w:rPr>
        <w:t>Fig. S1</w:t>
      </w:r>
      <w:r w:rsidRPr="00D162DA">
        <w:rPr>
          <w:rFonts w:ascii="Times New Roman" w:eastAsia="宋体" w:hAnsi="Times New Roman" w:cs="Times New Roman"/>
          <w:sz w:val="24"/>
        </w:rPr>
        <w:t xml:space="preserve">, the particle size distribution (PSD) of the Kaolin raw powder spans from 0.3 to 20.0 μm (with </w:t>
      </w:r>
      <w:r w:rsidRPr="00D162DA">
        <w:rPr>
          <w:rFonts w:ascii="Times New Roman" w:eastAsia="宋体" w:hAnsi="Times New Roman" w:cs="Times New Roman"/>
          <w:i/>
          <w:iCs/>
          <w:sz w:val="24"/>
        </w:rPr>
        <w:t>D</w:t>
      </w:r>
      <w:r w:rsidRPr="00D162DA">
        <w:rPr>
          <w:rFonts w:ascii="Times New Roman" w:eastAsia="宋体" w:hAnsi="Times New Roman" w:cs="Times New Roman"/>
          <w:sz w:val="24"/>
          <w:vertAlign w:val="subscript"/>
        </w:rPr>
        <w:t>10</w:t>
      </w:r>
      <w:r w:rsidRPr="00D162DA">
        <w:rPr>
          <w:rFonts w:ascii="Times New Roman" w:eastAsia="宋体" w:hAnsi="Times New Roman" w:cs="Times New Roman"/>
          <w:sz w:val="24"/>
        </w:rPr>
        <w:t xml:space="preserve"> being 1.14 μm, </w:t>
      </w:r>
      <w:r w:rsidRPr="00D162DA">
        <w:rPr>
          <w:rFonts w:ascii="Times New Roman" w:eastAsia="宋体" w:hAnsi="Times New Roman" w:cs="Times New Roman"/>
          <w:i/>
          <w:iCs/>
          <w:sz w:val="24"/>
        </w:rPr>
        <w:t>D</w:t>
      </w:r>
      <w:r w:rsidRPr="00D162DA">
        <w:rPr>
          <w:rFonts w:ascii="Times New Roman" w:eastAsia="宋体" w:hAnsi="Times New Roman" w:cs="Times New Roman"/>
          <w:sz w:val="24"/>
          <w:vertAlign w:val="subscript"/>
        </w:rPr>
        <w:t>50</w:t>
      </w:r>
      <w:r w:rsidRPr="00D162DA">
        <w:rPr>
          <w:rFonts w:ascii="Times New Roman" w:eastAsia="宋体" w:hAnsi="Times New Roman" w:cs="Times New Roman"/>
          <w:sz w:val="24"/>
        </w:rPr>
        <w:t xml:space="preserve"> being 3.27 μm, and </w:t>
      </w:r>
      <w:r w:rsidRPr="00D162DA">
        <w:rPr>
          <w:rFonts w:ascii="Times New Roman" w:eastAsia="宋体" w:hAnsi="Times New Roman" w:cs="Times New Roman"/>
          <w:i/>
          <w:iCs/>
          <w:sz w:val="24"/>
        </w:rPr>
        <w:t>D</w:t>
      </w:r>
      <w:r w:rsidRPr="00D162DA">
        <w:rPr>
          <w:rFonts w:ascii="Times New Roman" w:eastAsia="宋体" w:hAnsi="Times New Roman" w:cs="Times New Roman"/>
          <w:sz w:val="24"/>
          <w:vertAlign w:val="subscript"/>
        </w:rPr>
        <w:t>90</w:t>
      </w:r>
      <w:r w:rsidRPr="00D162DA">
        <w:rPr>
          <w:rFonts w:ascii="Times New Roman" w:eastAsia="宋体" w:hAnsi="Times New Roman" w:cs="Times New Roman"/>
          <w:sz w:val="24"/>
        </w:rPr>
        <w:t xml:space="preserve"> being 8.08 μm, where </w:t>
      </w:r>
      <w:r w:rsidRPr="00D162DA">
        <w:rPr>
          <w:rFonts w:ascii="Times New Roman" w:eastAsia="宋体" w:hAnsi="Times New Roman" w:cs="Times New Roman"/>
          <w:i/>
          <w:iCs/>
          <w:sz w:val="24"/>
        </w:rPr>
        <w:lastRenderedPageBreak/>
        <w:t>D</w:t>
      </w:r>
      <w:r w:rsidRPr="00D162DA">
        <w:rPr>
          <w:rFonts w:ascii="Times New Roman" w:eastAsia="宋体" w:hAnsi="Times New Roman" w:cs="Times New Roman"/>
          <w:sz w:val="24"/>
        </w:rPr>
        <w:t xml:space="preserve"> represents particle diameter).</w:t>
      </w:r>
      <w:r w:rsidRPr="00D162DA">
        <w:rPr>
          <w:rFonts w:ascii="Times New Roman" w:eastAsia="宋体" w:hAnsi="Times New Roman" w:cs="Times New Roman" w:hint="eastAsia"/>
          <w:sz w:val="24"/>
        </w:rPr>
        <w:t xml:space="preserve"> </w:t>
      </w:r>
      <w:r w:rsidR="00363EF5" w:rsidRPr="00D162DA">
        <w:rPr>
          <w:rFonts w:ascii="Times New Roman" w:hAnsi="Times New Roman" w:cs="Times New Roman"/>
          <w:sz w:val="24"/>
          <w:szCs w:val="24"/>
        </w:rPr>
        <w:t xml:space="preserve">The </w:t>
      </w:r>
      <w:bookmarkStart w:id="6" w:name="_Hlk143679646"/>
      <w:r w:rsidR="00363EF5" w:rsidRPr="00D162DA">
        <w:rPr>
          <w:rFonts w:ascii="Times New Roman" w:hAnsi="Times New Roman" w:cs="Times New Roman"/>
          <w:sz w:val="24"/>
          <w:szCs w:val="24"/>
        </w:rPr>
        <w:t>Sol-silica</w:t>
      </w:r>
      <w:bookmarkEnd w:id="6"/>
      <w:r w:rsidR="00363EF5" w:rsidRPr="00D162DA">
        <w:rPr>
          <w:rFonts w:ascii="Times New Roman" w:hAnsi="Times New Roman" w:cs="Times New Roman"/>
          <w:sz w:val="24"/>
          <w:szCs w:val="24"/>
        </w:rPr>
        <w:t xml:space="preserve"> used in this </w:t>
      </w:r>
      <w:r w:rsidR="00391B03" w:rsidRPr="00D162DA">
        <w:rPr>
          <w:rFonts w:ascii="Times New Roman" w:hAnsi="Times New Roman" w:cs="Times New Roman" w:hint="eastAsia"/>
          <w:sz w:val="24"/>
          <w:szCs w:val="24"/>
        </w:rPr>
        <w:t>research</w:t>
      </w:r>
      <w:r w:rsidR="00363EF5" w:rsidRPr="00D162DA">
        <w:rPr>
          <w:rFonts w:ascii="Times New Roman" w:hAnsi="Times New Roman" w:cs="Times New Roman"/>
          <w:sz w:val="24"/>
          <w:szCs w:val="24"/>
        </w:rPr>
        <w:t xml:space="preserve"> is a colloidal solution formed by dispersing amorphous SiO</w:t>
      </w:r>
      <w:r w:rsidR="00363EF5" w:rsidRPr="00D162DA">
        <w:rPr>
          <w:rFonts w:ascii="Times New Roman" w:hAnsi="Times New Roman" w:cs="Times New Roman"/>
          <w:sz w:val="24"/>
          <w:szCs w:val="24"/>
          <w:vertAlign w:val="subscript"/>
        </w:rPr>
        <w:t>2</w:t>
      </w:r>
      <w:r w:rsidR="00363EF5" w:rsidRPr="00D162DA">
        <w:rPr>
          <w:rFonts w:ascii="Times New Roman" w:hAnsi="Times New Roman" w:cs="Times New Roman"/>
          <w:sz w:val="24"/>
          <w:szCs w:val="24"/>
        </w:rPr>
        <w:t xml:space="preserve"> particles with sizes of 10-20 nm in water. The physical parameters of</w:t>
      </w:r>
      <w:r w:rsidR="00680C17" w:rsidRPr="00D162DA">
        <w:t xml:space="preserve"> </w:t>
      </w:r>
      <w:r w:rsidR="00680C17" w:rsidRPr="00D162DA">
        <w:rPr>
          <w:rFonts w:ascii="Times New Roman" w:hAnsi="Times New Roman" w:cs="Times New Roman"/>
          <w:sz w:val="24"/>
          <w:szCs w:val="24"/>
        </w:rPr>
        <w:t>commercial</w:t>
      </w:r>
      <w:r w:rsidR="00363EF5" w:rsidRPr="00D162DA">
        <w:rPr>
          <w:rFonts w:ascii="Times New Roman" w:hAnsi="Times New Roman" w:cs="Times New Roman"/>
          <w:sz w:val="24"/>
          <w:szCs w:val="24"/>
        </w:rPr>
        <w:t xml:space="preserve"> Sol-silica are </w:t>
      </w:r>
      <w:r w:rsidR="005F09F8" w:rsidRPr="00D162DA">
        <w:rPr>
          <w:rFonts w:ascii="Times New Roman" w:hAnsi="Times New Roman" w:cs="Times New Roman" w:hint="eastAsia"/>
          <w:sz w:val="24"/>
          <w:szCs w:val="24"/>
        </w:rPr>
        <w:t>listed</w:t>
      </w:r>
      <w:r w:rsidR="00363EF5" w:rsidRPr="00D162DA">
        <w:rPr>
          <w:rFonts w:ascii="Times New Roman" w:hAnsi="Times New Roman" w:cs="Times New Roman"/>
          <w:sz w:val="24"/>
          <w:szCs w:val="24"/>
        </w:rPr>
        <w:t xml:space="preserve"> in Table 1.</w:t>
      </w:r>
      <w:r w:rsidR="00363EF5" w:rsidRPr="00D162DA">
        <w:rPr>
          <w:rFonts w:ascii="Times New Roman" w:eastAsia="宋体" w:hAnsi="Times New Roman" w:cs="Times New Roman"/>
          <w:sz w:val="24"/>
        </w:rPr>
        <w:t xml:space="preserve"> </w:t>
      </w:r>
    </w:p>
    <w:p w14:paraId="7A6CFA55" w14:textId="77777777" w:rsidR="00363EF5" w:rsidRPr="00D162DA" w:rsidRDefault="00363EF5" w:rsidP="00363EF5">
      <w:pPr>
        <w:spacing w:line="360" w:lineRule="auto"/>
        <w:jc w:val="center"/>
        <w:rPr>
          <w:rFonts w:ascii="Times New Roman" w:hAnsi="Times New Roman" w:cs="Times New Roman"/>
          <w:b/>
          <w:bCs/>
          <w:szCs w:val="21"/>
        </w:rPr>
      </w:pPr>
      <w:r w:rsidRPr="00D162DA">
        <w:rPr>
          <w:rFonts w:ascii="Times New Roman" w:hAnsi="Times New Roman" w:cs="Times New Roman"/>
          <w:szCs w:val="21"/>
        </w:rPr>
        <w:t xml:space="preserve">Table 1 Physical parameters of </w:t>
      </w:r>
      <w:r w:rsidRPr="00D162DA">
        <w:rPr>
          <w:rFonts w:ascii="Times New Roman" w:eastAsia="宋体" w:hAnsi="Times New Roman" w:cs="Times New Roman"/>
          <w:szCs w:val="21"/>
        </w:rPr>
        <w:t>Sol-silica</w:t>
      </w:r>
    </w:p>
    <w:tbl>
      <w:tblPr>
        <w:tblStyle w:val="af8"/>
        <w:tblW w:w="0" w:type="auto"/>
        <w:jc w:val="center"/>
        <w:tblBorders>
          <w:left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1418"/>
        <w:gridCol w:w="1560"/>
        <w:gridCol w:w="1684"/>
        <w:gridCol w:w="1576"/>
        <w:gridCol w:w="1115"/>
        <w:gridCol w:w="1237"/>
      </w:tblGrid>
      <w:tr w:rsidR="00D162DA" w:rsidRPr="00D162DA" w14:paraId="7071FBA3" w14:textId="77777777" w:rsidTr="0078384B">
        <w:trPr>
          <w:jc w:val="center"/>
        </w:trPr>
        <w:tc>
          <w:tcPr>
            <w:tcW w:w="1418" w:type="dxa"/>
            <w:tcBorders>
              <w:top w:val="single" w:sz="12" w:space="0" w:color="auto"/>
              <w:bottom w:val="single" w:sz="4" w:space="0" w:color="auto"/>
            </w:tcBorders>
            <w:vAlign w:val="center"/>
          </w:tcPr>
          <w:p w14:paraId="41CC8B09"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Particle size (nm)</w:t>
            </w:r>
          </w:p>
        </w:tc>
        <w:tc>
          <w:tcPr>
            <w:tcW w:w="1560" w:type="dxa"/>
            <w:tcBorders>
              <w:top w:val="single" w:sz="12" w:space="0" w:color="auto"/>
              <w:bottom w:val="single" w:sz="4" w:space="0" w:color="auto"/>
            </w:tcBorders>
            <w:vAlign w:val="center"/>
          </w:tcPr>
          <w:p w14:paraId="5EFEB15C"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SiO</w:t>
            </w:r>
            <w:r w:rsidRPr="00D162DA">
              <w:rPr>
                <w:rFonts w:ascii="Times New Roman" w:hAnsi="Times New Roman" w:cs="Times New Roman"/>
                <w:sz w:val="24"/>
                <w:szCs w:val="24"/>
                <w:vertAlign w:val="subscript"/>
              </w:rPr>
              <w:t>2</w:t>
            </w:r>
            <w:r w:rsidRPr="00D162DA">
              <w:rPr>
                <w:rFonts w:ascii="Times New Roman" w:hAnsi="Times New Roman" w:cs="Times New Roman"/>
                <w:sz w:val="24"/>
                <w:szCs w:val="24"/>
              </w:rPr>
              <w:t xml:space="preserve"> content (%)</w:t>
            </w:r>
          </w:p>
        </w:tc>
        <w:tc>
          <w:tcPr>
            <w:tcW w:w="1684" w:type="dxa"/>
            <w:tcBorders>
              <w:top w:val="single" w:sz="12" w:space="0" w:color="000000"/>
              <w:bottom w:val="single" w:sz="4" w:space="0" w:color="auto"/>
            </w:tcBorders>
            <w:vAlign w:val="center"/>
          </w:tcPr>
          <w:p w14:paraId="6BE6EF22"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NaO</w:t>
            </w:r>
            <w:r w:rsidRPr="00D162DA">
              <w:rPr>
                <w:rFonts w:ascii="Times New Roman" w:hAnsi="Times New Roman" w:cs="Times New Roman"/>
                <w:sz w:val="24"/>
                <w:szCs w:val="24"/>
                <w:vertAlign w:val="subscript"/>
              </w:rPr>
              <w:t>2</w:t>
            </w:r>
            <w:r w:rsidRPr="00D162DA">
              <w:rPr>
                <w:rFonts w:ascii="Times New Roman" w:hAnsi="Times New Roman" w:cs="Times New Roman"/>
                <w:sz w:val="24"/>
                <w:szCs w:val="24"/>
              </w:rPr>
              <w:t xml:space="preserve"> content (%)</w:t>
            </w:r>
          </w:p>
        </w:tc>
        <w:tc>
          <w:tcPr>
            <w:tcW w:w="1576" w:type="dxa"/>
            <w:tcBorders>
              <w:top w:val="single" w:sz="12" w:space="0" w:color="000000"/>
              <w:bottom w:val="single" w:sz="4" w:space="0" w:color="auto"/>
            </w:tcBorders>
            <w:vAlign w:val="center"/>
          </w:tcPr>
          <w:p w14:paraId="1570EDF4" w14:textId="77777777" w:rsidR="00363EF5" w:rsidRPr="00D162DA" w:rsidRDefault="00363EF5" w:rsidP="0078384B">
            <w:pPr>
              <w:pStyle w:val="2"/>
              <w:shd w:val="clear" w:color="auto" w:fill="FCFCFE"/>
              <w:wordWrap w:val="0"/>
              <w:spacing w:before="0" w:after="75" w:line="240" w:lineRule="auto"/>
              <w:jc w:val="center"/>
              <w:rPr>
                <w:rStyle w:val="keyword"/>
                <w:rFonts w:ascii="Times New Roman" w:hAnsi="Times New Roman" w:cs="Times New Roman"/>
                <w:b w:val="0"/>
                <w:bCs w:val="0"/>
                <w:sz w:val="24"/>
                <w:szCs w:val="24"/>
              </w:rPr>
            </w:pPr>
            <w:r w:rsidRPr="00D162DA">
              <w:rPr>
                <w:rStyle w:val="keyword"/>
                <w:rFonts w:ascii="Times New Roman" w:hAnsi="Times New Roman" w:cs="Times New Roman"/>
                <w:b w:val="0"/>
                <w:bCs w:val="0"/>
                <w:sz w:val="24"/>
                <w:szCs w:val="24"/>
              </w:rPr>
              <w:t xml:space="preserve">Density </w:t>
            </w:r>
          </w:p>
          <w:p w14:paraId="28657432" w14:textId="77777777" w:rsidR="00363EF5" w:rsidRPr="00D162DA" w:rsidRDefault="00363EF5" w:rsidP="0078384B">
            <w:pPr>
              <w:pStyle w:val="2"/>
              <w:shd w:val="clear" w:color="auto" w:fill="FCFCFE"/>
              <w:wordWrap w:val="0"/>
              <w:spacing w:before="0" w:after="75" w:line="240" w:lineRule="auto"/>
              <w:jc w:val="center"/>
              <w:rPr>
                <w:rFonts w:ascii="Times New Roman" w:hAnsi="Times New Roman" w:cs="Times New Roman"/>
                <w:b w:val="0"/>
                <w:bCs w:val="0"/>
                <w:sz w:val="24"/>
                <w:szCs w:val="24"/>
              </w:rPr>
            </w:pPr>
            <w:r w:rsidRPr="00D162DA">
              <w:rPr>
                <w:rStyle w:val="keyword"/>
                <w:rFonts w:ascii="Times New Roman" w:hAnsi="Times New Roman" w:cs="Times New Roman"/>
                <w:b w:val="0"/>
                <w:bCs w:val="0"/>
                <w:sz w:val="24"/>
                <w:szCs w:val="24"/>
              </w:rPr>
              <w:t>(g/cm</w:t>
            </w:r>
            <w:r w:rsidRPr="00D162DA">
              <w:rPr>
                <w:rStyle w:val="keyword"/>
                <w:rFonts w:ascii="Times New Roman" w:hAnsi="Times New Roman" w:cs="Times New Roman"/>
                <w:b w:val="0"/>
                <w:bCs w:val="0"/>
                <w:sz w:val="24"/>
                <w:szCs w:val="24"/>
                <w:vertAlign w:val="superscript"/>
              </w:rPr>
              <w:t>3</w:t>
            </w:r>
            <w:r w:rsidRPr="00D162DA">
              <w:rPr>
                <w:rStyle w:val="keyword"/>
                <w:rFonts w:ascii="Times New Roman" w:hAnsi="Times New Roman" w:cs="Times New Roman"/>
                <w:b w:val="0"/>
                <w:bCs w:val="0"/>
                <w:sz w:val="24"/>
                <w:szCs w:val="24"/>
              </w:rPr>
              <w:t>)</w:t>
            </w:r>
          </w:p>
        </w:tc>
        <w:tc>
          <w:tcPr>
            <w:tcW w:w="1115" w:type="dxa"/>
            <w:tcBorders>
              <w:top w:val="single" w:sz="12" w:space="0" w:color="000000"/>
              <w:bottom w:val="single" w:sz="4" w:space="0" w:color="auto"/>
            </w:tcBorders>
            <w:vAlign w:val="center"/>
          </w:tcPr>
          <w:p w14:paraId="572771BD"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Viscosity</w:t>
            </w:r>
            <w:r w:rsidRPr="00D162DA">
              <w:t xml:space="preserve"> (</w:t>
            </w:r>
            <w:r w:rsidRPr="00D162DA">
              <w:rPr>
                <w:rFonts w:ascii="Times New Roman" w:hAnsi="Times New Roman" w:cs="Times New Roman"/>
                <w:sz w:val="24"/>
                <w:szCs w:val="24"/>
              </w:rPr>
              <w:t>mPa·s</w:t>
            </w:r>
            <w:r w:rsidRPr="00D162DA">
              <w:t>)</w:t>
            </w:r>
          </w:p>
        </w:tc>
        <w:tc>
          <w:tcPr>
            <w:tcW w:w="1237" w:type="dxa"/>
            <w:tcBorders>
              <w:top w:val="single" w:sz="12" w:space="0" w:color="000000"/>
              <w:bottom w:val="single" w:sz="4" w:space="0" w:color="auto"/>
            </w:tcBorders>
            <w:vAlign w:val="center"/>
          </w:tcPr>
          <w:p w14:paraId="1F4335C1"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pH level</w:t>
            </w:r>
          </w:p>
        </w:tc>
      </w:tr>
      <w:tr w:rsidR="00363EF5" w:rsidRPr="00D162DA" w14:paraId="53974EF0" w14:textId="77777777" w:rsidTr="0078384B">
        <w:trPr>
          <w:jc w:val="center"/>
        </w:trPr>
        <w:tc>
          <w:tcPr>
            <w:tcW w:w="1418" w:type="dxa"/>
            <w:tcBorders>
              <w:top w:val="single" w:sz="4" w:space="0" w:color="auto"/>
              <w:bottom w:val="single" w:sz="12" w:space="0" w:color="auto"/>
            </w:tcBorders>
            <w:vAlign w:val="center"/>
          </w:tcPr>
          <w:p w14:paraId="5FCF83D7"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10-20</w:t>
            </w:r>
          </w:p>
        </w:tc>
        <w:tc>
          <w:tcPr>
            <w:tcW w:w="1560" w:type="dxa"/>
            <w:tcBorders>
              <w:top w:val="single" w:sz="4" w:space="0" w:color="auto"/>
              <w:bottom w:val="single" w:sz="12" w:space="0" w:color="auto"/>
            </w:tcBorders>
            <w:vAlign w:val="center"/>
          </w:tcPr>
          <w:p w14:paraId="3701B10A"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40.0-41.0</w:t>
            </w:r>
          </w:p>
        </w:tc>
        <w:tc>
          <w:tcPr>
            <w:tcW w:w="1684" w:type="dxa"/>
            <w:tcBorders>
              <w:top w:val="single" w:sz="4" w:space="0" w:color="auto"/>
              <w:bottom w:val="single" w:sz="12" w:space="0" w:color="auto"/>
            </w:tcBorders>
            <w:vAlign w:val="center"/>
          </w:tcPr>
          <w:p w14:paraId="56F18F9E"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≤0.04</w:t>
            </w:r>
          </w:p>
        </w:tc>
        <w:tc>
          <w:tcPr>
            <w:tcW w:w="1576" w:type="dxa"/>
            <w:tcBorders>
              <w:top w:val="single" w:sz="4" w:space="0" w:color="auto"/>
              <w:bottom w:val="single" w:sz="12" w:space="0" w:color="auto"/>
            </w:tcBorders>
            <w:vAlign w:val="center"/>
          </w:tcPr>
          <w:p w14:paraId="0C1F8914"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1.15-1.17</w:t>
            </w:r>
          </w:p>
        </w:tc>
        <w:tc>
          <w:tcPr>
            <w:tcW w:w="1115" w:type="dxa"/>
            <w:tcBorders>
              <w:top w:val="single" w:sz="4" w:space="0" w:color="auto"/>
              <w:bottom w:val="single" w:sz="12" w:space="0" w:color="auto"/>
            </w:tcBorders>
            <w:vAlign w:val="center"/>
          </w:tcPr>
          <w:p w14:paraId="30DA6E3A"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2.8-6.0</w:t>
            </w:r>
          </w:p>
        </w:tc>
        <w:tc>
          <w:tcPr>
            <w:tcW w:w="1237" w:type="dxa"/>
            <w:tcBorders>
              <w:top w:val="single" w:sz="4" w:space="0" w:color="auto"/>
              <w:bottom w:val="single" w:sz="12" w:space="0" w:color="auto"/>
            </w:tcBorders>
            <w:vAlign w:val="center"/>
          </w:tcPr>
          <w:p w14:paraId="46C3761F" w14:textId="77777777" w:rsidR="00363EF5" w:rsidRPr="00D162DA" w:rsidRDefault="00363EF5" w:rsidP="0078384B">
            <w:pPr>
              <w:jc w:val="center"/>
              <w:rPr>
                <w:rFonts w:ascii="Times New Roman" w:hAnsi="Times New Roman" w:cs="Times New Roman"/>
                <w:sz w:val="24"/>
                <w:szCs w:val="24"/>
              </w:rPr>
            </w:pPr>
            <w:r w:rsidRPr="00D162DA">
              <w:rPr>
                <w:rFonts w:ascii="Times New Roman" w:hAnsi="Times New Roman" w:cs="Times New Roman"/>
                <w:sz w:val="24"/>
                <w:szCs w:val="24"/>
              </w:rPr>
              <w:t>8.5-10.5</w:t>
            </w:r>
          </w:p>
        </w:tc>
      </w:tr>
    </w:tbl>
    <w:p w14:paraId="5C0A9288" w14:textId="77777777" w:rsidR="00C55E5C" w:rsidRPr="00D162DA" w:rsidRDefault="00C55E5C" w:rsidP="006C4A59">
      <w:pPr>
        <w:spacing w:line="480" w:lineRule="auto"/>
        <w:ind w:firstLineChars="200" w:firstLine="482"/>
        <w:rPr>
          <w:rFonts w:ascii="Times New Roman" w:eastAsia="宋体" w:hAnsi="Times New Roman" w:cs="Times New Roman"/>
          <w:b/>
          <w:bCs/>
          <w:sz w:val="24"/>
        </w:rPr>
      </w:pPr>
      <w:bookmarkStart w:id="7" w:name="_Hlk144241125"/>
    </w:p>
    <w:p w14:paraId="477B583B" w14:textId="0D8EB21F" w:rsidR="00800A89" w:rsidRPr="00D162DA" w:rsidRDefault="00FB5C11" w:rsidP="006C4A59">
      <w:pPr>
        <w:spacing w:line="480" w:lineRule="auto"/>
        <w:ind w:firstLineChars="200" w:firstLine="482"/>
        <w:rPr>
          <w:rFonts w:ascii="Times New Roman" w:eastAsia="宋体" w:hAnsi="Times New Roman" w:cs="Times New Roman"/>
          <w:sz w:val="24"/>
        </w:rPr>
      </w:pPr>
      <w:r w:rsidRPr="00D162DA">
        <w:rPr>
          <w:rFonts w:ascii="Times New Roman" w:eastAsia="宋体" w:hAnsi="Times New Roman" w:cs="Times New Roman"/>
          <w:b/>
          <w:bCs/>
          <w:sz w:val="24"/>
        </w:rPr>
        <w:t>Fig</w:t>
      </w:r>
      <w:r w:rsidR="00D07F60" w:rsidRPr="00D162DA">
        <w:rPr>
          <w:rFonts w:ascii="Times New Roman" w:eastAsia="宋体" w:hAnsi="Times New Roman" w:cs="Times New Roman"/>
          <w:b/>
          <w:bCs/>
          <w:sz w:val="24"/>
        </w:rPr>
        <w:t>.</w:t>
      </w:r>
      <w:r w:rsidRPr="00D162DA">
        <w:rPr>
          <w:rFonts w:ascii="Times New Roman" w:eastAsia="宋体" w:hAnsi="Times New Roman" w:cs="Times New Roman"/>
          <w:b/>
          <w:bCs/>
          <w:sz w:val="24"/>
        </w:rPr>
        <w:t xml:space="preserve"> 1</w:t>
      </w:r>
      <w:r w:rsidRPr="00D162DA">
        <w:rPr>
          <w:rFonts w:ascii="Times New Roman" w:eastAsia="宋体" w:hAnsi="Times New Roman" w:cs="Times New Roman"/>
          <w:sz w:val="24"/>
        </w:rPr>
        <w:t xml:space="preserve"> </w:t>
      </w:r>
      <w:r w:rsidR="00D357F1" w:rsidRPr="00D162DA">
        <w:rPr>
          <w:rFonts w:ascii="Times New Roman" w:eastAsia="宋体" w:hAnsi="Times New Roman" w:cs="Times New Roman"/>
          <w:sz w:val="24"/>
        </w:rPr>
        <w:t xml:space="preserve">displays a schematic of the geopolymer ink synthesis process for </w:t>
      </w:r>
      <w:r w:rsidR="00CA7BA9" w:rsidRPr="00D162DA">
        <w:rPr>
          <w:rFonts w:ascii="Times New Roman" w:eastAsia="宋体" w:hAnsi="Times New Roman" w:cs="Times New Roman"/>
          <w:sz w:val="24"/>
        </w:rPr>
        <w:t>material extrusion</w:t>
      </w:r>
      <w:r w:rsidR="00D357F1" w:rsidRPr="00D162DA">
        <w:rPr>
          <w:rFonts w:ascii="Times New Roman" w:eastAsia="宋体" w:hAnsi="Times New Roman" w:cs="Times New Roman"/>
          <w:sz w:val="24"/>
        </w:rPr>
        <w:t xml:space="preserve">. </w:t>
      </w:r>
      <w:r w:rsidR="00080F0B" w:rsidRPr="00D162DA">
        <w:rPr>
          <w:rFonts w:ascii="Times New Roman" w:eastAsia="宋体" w:hAnsi="Times New Roman" w:cs="Times New Roman"/>
          <w:sz w:val="24"/>
        </w:rPr>
        <w:t>First</w:t>
      </w:r>
      <w:r w:rsidR="00D357F1" w:rsidRPr="00D162DA">
        <w:rPr>
          <w:rFonts w:ascii="Times New Roman" w:eastAsia="宋体" w:hAnsi="Times New Roman" w:cs="Times New Roman"/>
          <w:sz w:val="24"/>
        </w:rPr>
        <w:t xml:space="preserve">, </w:t>
      </w:r>
      <w:r w:rsidR="00E46AA8" w:rsidRPr="00D162DA">
        <w:rPr>
          <w:rFonts w:ascii="Times New Roman" w:eastAsia="宋体" w:hAnsi="Times New Roman" w:cs="Times New Roman"/>
          <w:sz w:val="24"/>
        </w:rPr>
        <w:t>metakaolin</w:t>
      </w:r>
      <w:r w:rsidR="00D357F1" w:rsidRPr="00D162DA">
        <w:rPr>
          <w:rFonts w:ascii="Times New Roman" w:eastAsia="宋体" w:hAnsi="Times New Roman" w:cs="Times New Roman"/>
          <w:sz w:val="24"/>
        </w:rPr>
        <w:t xml:space="preserve"> was </w:t>
      </w:r>
      <w:r w:rsidR="008C1523" w:rsidRPr="00D162DA">
        <w:rPr>
          <w:rFonts w:ascii="Times New Roman" w:eastAsia="宋体" w:hAnsi="Times New Roman" w:cs="Times New Roman"/>
          <w:sz w:val="24"/>
        </w:rPr>
        <w:t>obtained</w:t>
      </w:r>
      <w:r w:rsidR="00D357F1" w:rsidRPr="00D162DA">
        <w:rPr>
          <w:rFonts w:ascii="Times New Roman" w:eastAsia="宋体" w:hAnsi="Times New Roman" w:cs="Times New Roman"/>
          <w:sz w:val="24"/>
        </w:rPr>
        <w:t xml:space="preserve"> by calcining </w:t>
      </w:r>
      <w:r w:rsidR="008A2E9E" w:rsidRPr="00D162DA">
        <w:rPr>
          <w:rFonts w:ascii="Times New Roman" w:eastAsia="宋体" w:hAnsi="Times New Roman" w:cs="Times New Roman"/>
          <w:sz w:val="24"/>
        </w:rPr>
        <w:t>Kaolin</w:t>
      </w:r>
      <w:r w:rsidR="00D357F1" w:rsidRPr="00D162DA">
        <w:rPr>
          <w:rFonts w:ascii="Times New Roman" w:eastAsia="宋体" w:hAnsi="Times New Roman" w:cs="Times New Roman"/>
          <w:sz w:val="24"/>
        </w:rPr>
        <w:t xml:space="preserve"> at 800 °C </w:t>
      </w:r>
      <w:r w:rsidR="00080F0B" w:rsidRPr="00D162DA">
        <w:rPr>
          <w:rFonts w:ascii="Times New Roman" w:eastAsia="宋体" w:hAnsi="Times New Roman" w:cs="Times New Roman"/>
          <w:sz w:val="24"/>
        </w:rPr>
        <w:t xml:space="preserve">for 2 hours </w:t>
      </w:r>
      <w:r w:rsidR="00D357F1" w:rsidRPr="00D162DA">
        <w:rPr>
          <w:rFonts w:ascii="Times New Roman" w:eastAsia="宋体" w:hAnsi="Times New Roman" w:cs="Times New Roman"/>
          <w:sz w:val="24"/>
        </w:rPr>
        <w:t xml:space="preserve">in an air atmosphere. </w:t>
      </w:r>
      <w:bookmarkStart w:id="8" w:name="_Hlk145151358"/>
      <w:r w:rsidR="0033752E" w:rsidRPr="00D162DA">
        <w:rPr>
          <w:rFonts w:ascii="Times New Roman" w:hAnsi="Times New Roman" w:cs="Times New Roman"/>
          <w:sz w:val="24"/>
          <w:szCs w:val="24"/>
        </w:rPr>
        <w:t>Meanwhile, different alkaline activator solutions (sodium silicate, potassium silicate, cesium silicate solutions) were prepared by mixing ROH (R = Na, K, or Cs) powder with Sol-silica solution and stirring magnetically for 3 days to ensure thorough reaction</w:t>
      </w:r>
      <w:bookmarkEnd w:id="8"/>
      <w:r w:rsidR="0033752E" w:rsidRPr="00D162DA">
        <w:rPr>
          <w:rFonts w:ascii="Times New Roman" w:hAnsi="Times New Roman" w:cs="Times New Roman"/>
          <w:sz w:val="24"/>
          <w:szCs w:val="24"/>
        </w:rPr>
        <w:t xml:space="preserve"> </w:t>
      </w:r>
      <w:r w:rsidR="007E1A48" w:rsidRPr="00D162DA">
        <w:rPr>
          <w:rFonts w:ascii="Times New Roman" w:eastAsia="宋体" w:hAnsi="Times New Roman" w:cs="Times New Roman"/>
          <w:sz w:val="24"/>
        </w:rPr>
        <w:fldChar w:fldCharType="begin">
          <w:fldData xml:space="preserve">PEVuZE5vdGU+PENpdGU+PEF1dGhvcj5NYTwvQXV0aG9yPjxZZWFyPjIwMjE8L1llYXI+PFJlY051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</w:fldData>
        </w:fldChar>
      </w:r>
      <w:r w:rsidR="001C6B57" w:rsidRPr="00D162DA">
        <w:rPr>
          <w:rFonts w:ascii="Times New Roman" w:eastAsia="宋体" w:hAnsi="Times New Roman" w:cs="Times New Roman"/>
          <w:sz w:val="24"/>
        </w:rPr>
        <w:instrText xml:space="preserve"> ADDIN EN.CITE </w:instrText>
      </w:r>
      <w:r w:rsidR="001C6B57" w:rsidRPr="00D162DA">
        <w:rPr>
          <w:rFonts w:ascii="Times New Roman" w:eastAsia="宋体" w:hAnsi="Times New Roman" w:cs="Times New Roman"/>
          <w:sz w:val="24"/>
        </w:rPr>
        <w:fldChar w:fldCharType="begin">
          <w:fldData xml:space="preserve">PEVuZE5vdGU+PENpdGU+PEF1dGhvcj5NYTwvQXV0aG9yPjxZZWFyPjIwMjE8L1llYXI+PFJlY051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</w:fldData>
        </w:fldChar>
      </w:r>
      <w:r w:rsidR="001C6B57" w:rsidRPr="00D162DA">
        <w:rPr>
          <w:rFonts w:ascii="Times New Roman" w:eastAsia="宋体" w:hAnsi="Times New Roman" w:cs="Times New Roman"/>
          <w:sz w:val="24"/>
        </w:rPr>
        <w:instrText xml:space="preserve"> ADDIN EN.CITE.DATA </w:instrText>
      </w:r>
      <w:r w:rsidR="001C6B57" w:rsidRPr="00D162DA">
        <w:rPr>
          <w:rFonts w:ascii="Times New Roman" w:eastAsia="宋体" w:hAnsi="Times New Roman" w:cs="Times New Roman"/>
          <w:sz w:val="24"/>
        </w:rPr>
      </w:r>
      <w:r w:rsidR="001C6B57" w:rsidRPr="00D162DA">
        <w:rPr>
          <w:rFonts w:ascii="Times New Roman" w:eastAsia="宋体" w:hAnsi="Times New Roman" w:cs="Times New Roman"/>
          <w:sz w:val="24"/>
        </w:rPr>
        <w:fldChar w:fldCharType="end"/>
      </w:r>
      <w:r w:rsidR="007E1A48" w:rsidRPr="00D162DA">
        <w:rPr>
          <w:rFonts w:ascii="Times New Roman" w:eastAsia="宋体" w:hAnsi="Times New Roman" w:cs="Times New Roman"/>
          <w:sz w:val="24"/>
        </w:rPr>
      </w:r>
      <w:r w:rsidR="007E1A48" w:rsidRPr="00D162DA">
        <w:rPr>
          <w:rFonts w:ascii="Times New Roman" w:eastAsia="宋体" w:hAnsi="Times New Roman" w:cs="Times New Roman"/>
          <w:sz w:val="24"/>
        </w:rPr>
        <w:fldChar w:fldCharType="separate"/>
      </w:r>
      <w:r w:rsidR="001C6B57" w:rsidRPr="00D162DA">
        <w:rPr>
          <w:rFonts w:ascii="Times New Roman" w:eastAsia="宋体" w:hAnsi="Times New Roman" w:cs="Times New Roman"/>
          <w:noProof/>
          <w:sz w:val="24"/>
        </w:rPr>
        <w:t>[</w:t>
      </w:r>
      <w:hyperlink w:anchor="_ENREF_8" w:tooltip="Ma, 2021 #202" w:history="1">
        <w:r w:rsidR="001C6B57" w:rsidRPr="00D162DA">
          <w:rPr>
            <w:rFonts w:ascii="Times New Roman" w:eastAsia="宋体" w:hAnsi="Times New Roman" w:cs="Times New Roman"/>
            <w:noProof/>
            <w:sz w:val="24"/>
          </w:rPr>
          <w:t>8</w:t>
        </w:r>
      </w:hyperlink>
      <w:r w:rsidR="001C6B57" w:rsidRPr="00D162DA">
        <w:rPr>
          <w:rFonts w:ascii="Times New Roman" w:eastAsia="宋体" w:hAnsi="Times New Roman" w:cs="Times New Roman"/>
          <w:noProof/>
          <w:sz w:val="24"/>
        </w:rPr>
        <w:t xml:space="preserve">, </w:t>
      </w:r>
      <w:hyperlink w:anchor="_ENREF_48" w:tooltip="Liu, 2023 #218" w:history="1">
        <w:r w:rsidR="001C6B57" w:rsidRPr="00D162DA">
          <w:rPr>
            <w:rFonts w:ascii="Times New Roman" w:eastAsia="宋体" w:hAnsi="Times New Roman" w:cs="Times New Roman"/>
            <w:noProof/>
            <w:sz w:val="24"/>
          </w:rPr>
          <w:t>48</w:t>
        </w:r>
      </w:hyperlink>
      <w:r w:rsidR="001C6B57" w:rsidRPr="00D162DA">
        <w:rPr>
          <w:rFonts w:ascii="Times New Roman" w:eastAsia="宋体" w:hAnsi="Times New Roman" w:cs="Times New Roman"/>
          <w:noProof/>
          <w:sz w:val="24"/>
        </w:rPr>
        <w:t>]</w:t>
      </w:r>
      <w:r w:rsidR="007E1A48" w:rsidRPr="00D162DA">
        <w:rPr>
          <w:rFonts w:ascii="Times New Roman" w:eastAsia="宋体" w:hAnsi="Times New Roman" w:cs="Times New Roman"/>
          <w:sz w:val="24"/>
        </w:rPr>
        <w:fldChar w:fldCharType="end"/>
      </w:r>
      <w:r w:rsidR="007E1A48" w:rsidRPr="00D162DA">
        <w:rPr>
          <w:rFonts w:ascii="Times New Roman" w:eastAsia="宋体" w:hAnsi="Times New Roman" w:cs="Times New Roman"/>
          <w:sz w:val="24"/>
        </w:rPr>
        <w:t xml:space="preserve">. </w:t>
      </w:r>
      <w:r w:rsidR="00D357F1" w:rsidRPr="00D162DA">
        <w:rPr>
          <w:rFonts w:ascii="Times New Roman" w:eastAsia="宋体" w:hAnsi="Times New Roman" w:cs="Times New Roman"/>
          <w:sz w:val="24"/>
        </w:rPr>
        <w:t xml:space="preserve">Subsequently, </w:t>
      </w:r>
      <w:r w:rsidR="00E46AA8" w:rsidRPr="00D162DA">
        <w:rPr>
          <w:rFonts w:ascii="Times New Roman" w:eastAsia="宋体" w:hAnsi="Times New Roman" w:cs="Times New Roman"/>
          <w:sz w:val="24"/>
        </w:rPr>
        <w:t>metakaolin</w:t>
      </w:r>
      <w:r w:rsidR="00D357F1" w:rsidRPr="00D162DA">
        <w:rPr>
          <w:rFonts w:ascii="Times New Roman" w:eastAsia="宋体" w:hAnsi="Times New Roman" w:cs="Times New Roman"/>
          <w:sz w:val="24"/>
        </w:rPr>
        <w:t xml:space="preserve"> was </w:t>
      </w:r>
      <w:r w:rsidR="00732FD1" w:rsidRPr="00D162DA">
        <w:rPr>
          <w:rFonts w:ascii="Times New Roman" w:eastAsia="宋体" w:hAnsi="Times New Roman" w:cs="Times New Roman"/>
          <w:sz w:val="24"/>
        </w:rPr>
        <w:t>incorporated</w:t>
      </w:r>
      <w:r w:rsidR="00D357F1" w:rsidRPr="00D162DA">
        <w:rPr>
          <w:rFonts w:ascii="Times New Roman" w:eastAsia="宋体" w:hAnsi="Times New Roman" w:cs="Times New Roman"/>
          <w:sz w:val="24"/>
        </w:rPr>
        <w:t xml:space="preserve"> into the alkaline solution </w:t>
      </w:r>
      <w:r w:rsidR="00732FD1" w:rsidRPr="00D162DA">
        <w:rPr>
          <w:rFonts w:ascii="Times New Roman" w:eastAsia="宋体" w:hAnsi="Times New Roman" w:cs="Times New Roman"/>
          <w:sz w:val="24"/>
        </w:rPr>
        <w:t xml:space="preserve">by </w:t>
      </w:r>
      <w:r w:rsidR="00D357F1" w:rsidRPr="00D162DA">
        <w:rPr>
          <w:rFonts w:ascii="Times New Roman" w:eastAsia="宋体" w:hAnsi="Times New Roman" w:cs="Times New Roman"/>
          <w:sz w:val="24"/>
        </w:rPr>
        <w:t xml:space="preserve">stirring for 20 minutes, </w:t>
      </w:r>
      <w:r w:rsidR="00732FD1" w:rsidRPr="00D162DA">
        <w:rPr>
          <w:rFonts w:ascii="Times New Roman" w:eastAsia="宋体" w:hAnsi="Times New Roman" w:cs="Times New Roman"/>
          <w:sz w:val="24"/>
        </w:rPr>
        <w:t>forming</w:t>
      </w:r>
      <w:r w:rsidR="00D357F1" w:rsidRPr="00D162DA">
        <w:rPr>
          <w:rFonts w:ascii="Times New Roman" w:eastAsia="宋体" w:hAnsi="Times New Roman" w:cs="Times New Roman"/>
          <w:sz w:val="24"/>
        </w:rPr>
        <w:t xml:space="preserve"> a </w:t>
      </w:r>
      <w:r w:rsidR="00977F2D" w:rsidRPr="00D162DA">
        <w:rPr>
          <w:rFonts w:ascii="Times New Roman" w:eastAsia="宋体" w:hAnsi="Times New Roman" w:cs="Times New Roman"/>
          <w:sz w:val="24"/>
        </w:rPr>
        <w:t>homogeneous geopolymer</w:t>
      </w:r>
      <w:r w:rsidR="00D357F1" w:rsidRPr="00D162DA">
        <w:rPr>
          <w:rFonts w:ascii="Times New Roman" w:eastAsia="宋体" w:hAnsi="Times New Roman" w:cs="Times New Roman"/>
          <w:sz w:val="24"/>
        </w:rPr>
        <w:t xml:space="preserve"> ink with pre-determined chemical composition</w:t>
      </w:r>
      <w:r w:rsidRPr="00D162DA">
        <w:rPr>
          <w:rFonts w:ascii="Times New Roman" w:eastAsia="宋体" w:hAnsi="Times New Roman" w:cs="Times New Roman"/>
          <w:sz w:val="24"/>
        </w:rPr>
        <w:t xml:space="preserve"> (SiO</w:t>
      </w:r>
      <w:r w:rsidRPr="00D162DA">
        <w:rPr>
          <w:rFonts w:ascii="Times New Roman" w:eastAsia="宋体" w:hAnsi="Times New Roman" w:cs="Times New Roman"/>
          <w:sz w:val="24"/>
          <w:vertAlign w:val="subscript"/>
        </w:rPr>
        <w:t>2</w:t>
      </w:r>
      <w:r w:rsidRPr="00D162DA">
        <w:rPr>
          <w:rFonts w:ascii="Times New Roman" w:eastAsia="宋体" w:hAnsi="Times New Roman" w:cs="Times New Roman"/>
          <w:sz w:val="24"/>
        </w:rPr>
        <w:t>/Al</w:t>
      </w:r>
      <w:r w:rsidRPr="00D162DA">
        <w:rPr>
          <w:rFonts w:ascii="Times New Roman" w:eastAsia="宋体" w:hAnsi="Times New Roman" w:cs="Times New Roman"/>
          <w:sz w:val="24"/>
          <w:vertAlign w:val="subscript"/>
        </w:rPr>
        <w:t>2</w:t>
      </w:r>
      <w:r w:rsidRPr="00D162DA">
        <w:rPr>
          <w:rFonts w:ascii="Times New Roman" w:eastAsia="宋体" w:hAnsi="Times New Roman" w:cs="Times New Roman"/>
          <w:sz w:val="24"/>
        </w:rPr>
        <w:t>O</w:t>
      </w:r>
      <w:r w:rsidRPr="00D162DA">
        <w:rPr>
          <w:rFonts w:ascii="Times New Roman" w:eastAsia="宋体" w:hAnsi="Times New Roman" w:cs="Times New Roman"/>
          <w:sz w:val="24"/>
          <w:vertAlign w:val="subscript"/>
        </w:rPr>
        <w:t>3</w:t>
      </w:r>
      <w:r w:rsidRPr="00D162DA">
        <w:rPr>
          <w:rFonts w:ascii="Times New Roman" w:eastAsia="宋体" w:hAnsi="Times New Roman" w:cs="Times New Roman"/>
          <w:sz w:val="24"/>
        </w:rPr>
        <w:t>=4.0, R</w:t>
      </w:r>
      <w:r w:rsidRPr="00D162DA">
        <w:rPr>
          <w:rFonts w:ascii="Times New Roman" w:eastAsia="宋体" w:hAnsi="Times New Roman" w:cs="Times New Roman"/>
          <w:sz w:val="24"/>
          <w:vertAlign w:val="subscript"/>
        </w:rPr>
        <w:t>2</w:t>
      </w:r>
      <w:r w:rsidRPr="00D162DA">
        <w:rPr>
          <w:rFonts w:ascii="Times New Roman" w:eastAsia="宋体" w:hAnsi="Times New Roman" w:cs="Times New Roman"/>
          <w:sz w:val="24"/>
        </w:rPr>
        <w:t>O/SiO</w:t>
      </w:r>
      <w:r w:rsidRPr="00D162DA">
        <w:rPr>
          <w:rFonts w:ascii="Times New Roman" w:eastAsia="宋体" w:hAnsi="Times New Roman" w:cs="Times New Roman"/>
          <w:sz w:val="24"/>
          <w:vertAlign w:val="subscript"/>
        </w:rPr>
        <w:t>2</w:t>
      </w:r>
      <w:r w:rsidRPr="00D162DA">
        <w:rPr>
          <w:rFonts w:ascii="Times New Roman" w:eastAsia="宋体" w:hAnsi="Times New Roman" w:cs="Times New Roman"/>
          <w:sz w:val="24"/>
        </w:rPr>
        <w:t>=0.25, and H</w:t>
      </w:r>
      <w:r w:rsidRPr="00D162DA">
        <w:rPr>
          <w:rFonts w:ascii="Times New Roman" w:eastAsia="宋体" w:hAnsi="Times New Roman" w:cs="Times New Roman"/>
          <w:sz w:val="24"/>
          <w:vertAlign w:val="subscript"/>
        </w:rPr>
        <w:t>2</w:t>
      </w:r>
      <w:r w:rsidRPr="00D162DA">
        <w:rPr>
          <w:rFonts w:ascii="Times New Roman" w:eastAsia="宋体" w:hAnsi="Times New Roman" w:cs="Times New Roman"/>
          <w:sz w:val="24"/>
        </w:rPr>
        <w:t>O/R</w:t>
      </w:r>
      <w:r w:rsidRPr="00D162DA">
        <w:rPr>
          <w:rFonts w:ascii="Times New Roman" w:eastAsia="宋体" w:hAnsi="Times New Roman" w:cs="Times New Roman"/>
          <w:sz w:val="24"/>
          <w:vertAlign w:val="subscript"/>
        </w:rPr>
        <w:t>2</w:t>
      </w:r>
      <w:r w:rsidRPr="00D162DA">
        <w:rPr>
          <w:rFonts w:ascii="Times New Roman" w:eastAsia="宋体" w:hAnsi="Times New Roman" w:cs="Times New Roman"/>
          <w:sz w:val="24"/>
        </w:rPr>
        <w:t>O=10).</w:t>
      </w:r>
      <w:bookmarkEnd w:id="7"/>
      <w:r w:rsidRPr="00D162DA">
        <w:rPr>
          <w:rFonts w:ascii="Times New Roman" w:eastAsia="宋体" w:hAnsi="Times New Roman" w:cs="Times New Roman"/>
          <w:sz w:val="24"/>
        </w:rPr>
        <w:t xml:space="preserve"> </w:t>
      </w:r>
      <w:r w:rsidR="00DE12F8" w:rsidRPr="00D162DA">
        <w:rPr>
          <w:rFonts w:ascii="Times New Roman" w:eastAsia="宋体" w:hAnsi="Times New Roman" w:cs="Times New Roman"/>
          <w:sz w:val="24"/>
        </w:rPr>
        <w:t>To fine-tune the rheological properties of the geopolymer ink</w:t>
      </w:r>
      <w:r w:rsidR="00732FD1" w:rsidRPr="00D162DA">
        <w:rPr>
          <w:rFonts w:ascii="Times New Roman" w:eastAsia="宋体" w:hAnsi="Times New Roman" w:cs="Times New Roman"/>
          <w:sz w:val="24"/>
        </w:rPr>
        <w:t>s</w:t>
      </w:r>
      <w:r w:rsidR="00DE12F8" w:rsidRPr="00D162DA">
        <w:rPr>
          <w:rFonts w:ascii="Times New Roman" w:eastAsia="宋体" w:hAnsi="Times New Roman" w:cs="Times New Roman"/>
          <w:sz w:val="24"/>
        </w:rPr>
        <w:t xml:space="preserve">, </w:t>
      </w:r>
      <w:r w:rsidR="00732FD1" w:rsidRPr="00D162DA">
        <w:rPr>
          <w:rFonts w:ascii="Times New Roman" w:eastAsia="宋体" w:hAnsi="Times New Roman" w:cs="Times New Roman"/>
          <w:sz w:val="24"/>
        </w:rPr>
        <w:t>the indicated</w:t>
      </w:r>
      <w:r w:rsidR="00DE12F8" w:rsidRPr="00D162DA">
        <w:rPr>
          <w:rFonts w:ascii="Times New Roman" w:eastAsia="宋体" w:hAnsi="Times New Roman" w:cs="Times New Roman"/>
          <w:sz w:val="24"/>
        </w:rPr>
        <w:t xml:space="preserve"> amount</w:t>
      </w:r>
      <w:r w:rsidR="00732FD1" w:rsidRPr="00D162DA">
        <w:rPr>
          <w:rFonts w:ascii="Times New Roman" w:eastAsia="宋体" w:hAnsi="Times New Roman" w:cs="Times New Roman"/>
          <w:sz w:val="24"/>
        </w:rPr>
        <w:t>s</w:t>
      </w:r>
      <w:r w:rsidR="00DE12F8" w:rsidRPr="00D162DA">
        <w:rPr>
          <w:rFonts w:ascii="Times New Roman" w:eastAsia="宋体" w:hAnsi="Times New Roman" w:cs="Times New Roman"/>
          <w:sz w:val="24"/>
        </w:rPr>
        <w:t xml:space="preserve"> of additives</w:t>
      </w:r>
      <w:r w:rsidRPr="00D162DA">
        <w:rPr>
          <w:rFonts w:ascii="Times New Roman" w:eastAsia="宋体" w:hAnsi="Times New Roman" w:cs="Times New Roman"/>
          <w:sz w:val="24"/>
        </w:rPr>
        <w:t xml:space="preserve"> (</w:t>
      </w:r>
      <w:r w:rsidR="00CA3E95" w:rsidRPr="00D162DA">
        <w:rPr>
          <w:rFonts w:ascii="Times New Roman" w:eastAsia="宋体" w:hAnsi="Times New Roman" w:cs="Times New Roman"/>
          <w:sz w:val="24"/>
        </w:rPr>
        <w:t>TRT</w:t>
      </w:r>
      <w:r w:rsidR="009110CE" w:rsidRPr="00D162DA">
        <w:rPr>
          <w:rFonts w:ascii="Times New Roman" w:eastAsia="宋体" w:hAnsi="Times New Roman" w:cs="Times New Roman"/>
          <w:sz w:val="24"/>
        </w:rPr>
        <w:t>/</w:t>
      </w:r>
      <w:r w:rsidRPr="00D162DA">
        <w:rPr>
          <w:rFonts w:ascii="Times New Roman" w:eastAsia="宋体" w:hAnsi="Times New Roman" w:cs="Times New Roman"/>
          <w:sz w:val="24"/>
        </w:rPr>
        <w:t xml:space="preserve">PEG/PVA and </w:t>
      </w:r>
      <w:r w:rsidR="008A2E9E" w:rsidRPr="00D162DA">
        <w:rPr>
          <w:rFonts w:ascii="Times New Roman" w:eastAsia="宋体" w:hAnsi="Times New Roman" w:cs="Times New Roman"/>
          <w:sz w:val="24"/>
        </w:rPr>
        <w:t>Kaolin</w:t>
      </w:r>
      <w:r w:rsidRPr="00D162DA">
        <w:rPr>
          <w:rFonts w:ascii="Times New Roman" w:eastAsia="宋体" w:hAnsi="Times New Roman" w:cs="Times New Roman"/>
          <w:sz w:val="24"/>
        </w:rPr>
        <w:t>) w</w:t>
      </w:r>
      <w:r w:rsidR="00732FD1" w:rsidRPr="00D162DA">
        <w:rPr>
          <w:rFonts w:ascii="Times New Roman" w:eastAsia="宋体" w:hAnsi="Times New Roman" w:cs="Times New Roman"/>
          <w:sz w:val="24"/>
        </w:rPr>
        <w:t>ere</w:t>
      </w:r>
      <w:r w:rsidRPr="00D162DA">
        <w:rPr>
          <w:rFonts w:ascii="Times New Roman" w:eastAsia="宋体" w:hAnsi="Times New Roman" w:cs="Times New Roman"/>
          <w:sz w:val="24"/>
        </w:rPr>
        <w:t xml:space="preserve"> introduced and mixed for 5 minutes. Specimens were named based on the alkaline solution and additives used </w:t>
      </w:r>
      <w:r w:rsidR="00732FD1" w:rsidRPr="00D162DA">
        <w:rPr>
          <w:rFonts w:ascii="Times New Roman" w:eastAsia="宋体" w:hAnsi="Times New Roman" w:cs="Times New Roman"/>
          <w:sz w:val="24"/>
        </w:rPr>
        <w:t>in</w:t>
      </w:r>
      <w:r w:rsidRPr="00D162DA">
        <w:rPr>
          <w:rFonts w:ascii="Times New Roman" w:eastAsia="宋体" w:hAnsi="Times New Roman" w:cs="Times New Roman"/>
          <w:sz w:val="24"/>
        </w:rPr>
        <w:t xml:space="preserve"> their synthesis. For instance, Na-KL</w:t>
      </w:r>
      <w:r w:rsidR="009045AB" w:rsidRPr="00D162DA">
        <w:rPr>
          <w:rFonts w:ascii="Times New Roman" w:eastAsia="宋体" w:hAnsi="Times New Roman" w:cs="Times New Roman"/>
          <w:sz w:val="24"/>
        </w:rPr>
        <w:t>10</w:t>
      </w:r>
      <w:r w:rsidRPr="00D162DA">
        <w:rPr>
          <w:rFonts w:ascii="Times New Roman" w:eastAsia="宋体" w:hAnsi="Times New Roman" w:cs="Times New Roman"/>
          <w:sz w:val="24"/>
        </w:rPr>
        <w:t>T</w:t>
      </w:r>
      <w:r w:rsidR="005D650A" w:rsidRPr="00D162DA">
        <w:rPr>
          <w:rFonts w:ascii="Times New Roman" w:eastAsia="宋体" w:hAnsi="Times New Roman" w:cs="Times New Roman"/>
          <w:sz w:val="24"/>
        </w:rPr>
        <w:t>R</w:t>
      </w:r>
      <w:r w:rsidR="00C04671" w:rsidRPr="00D162DA">
        <w:rPr>
          <w:rFonts w:ascii="Times New Roman" w:eastAsia="宋体" w:hAnsi="Times New Roman" w:cs="Times New Roman"/>
          <w:sz w:val="24"/>
        </w:rPr>
        <w:t>T</w:t>
      </w:r>
      <w:r w:rsidR="00AA47BC" w:rsidRPr="00D162DA">
        <w:rPr>
          <w:rFonts w:ascii="Times New Roman" w:eastAsia="宋体" w:hAnsi="Times New Roman" w:cs="Times New Roman"/>
          <w:sz w:val="24"/>
        </w:rPr>
        <w:t>1.25</w:t>
      </w:r>
      <w:r w:rsidRPr="00D162DA">
        <w:rPr>
          <w:rFonts w:ascii="Times New Roman" w:eastAsia="宋体" w:hAnsi="Times New Roman" w:cs="Times New Roman"/>
          <w:sz w:val="24"/>
        </w:rPr>
        <w:t xml:space="preserve"> refers to the specimen prepared with NaOH as the alkaline solution, </w:t>
      </w:r>
      <w:r w:rsidR="00732FD1" w:rsidRPr="00D162DA">
        <w:rPr>
          <w:rFonts w:ascii="Times New Roman" w:eastAsia="宋体" w:hAnsi="Times New Roman" w:cs="Times New Roman"/>
          <w:sz w:val="24"/>
        </w:rPr>
        <w:t xml:space="preserve">with </w:t>
      </w:r>
      <w:r w:rsidR="009045AB" w:rsidRPr="00D162DA">
        <w:rPr>
          <w:rFonts w:ascii="Times New Roman" w:eastAsia="宋体" w:hAnsi="Times New Roman" w:cs="Times New Roman"/>
          <w:sz w:val="24"/>
        </w:rPr>
        <w:t>10</w:t>
      </w:r>
      <w:r w:rsidRPr="00D162DA">
        <w:rPr>
          <w:rFonts w:ascii="Times New Roman" w:eastAsia="宋体" w:hAnsi="Times New Roman" w:cs="Times New Roman"/>
          <w:sz w:val="24"/>
        </w:rPr>
        <w:t xml:space="preserve"> wt% </w:t>
      </w:r>
      <w:r w:rsidR="008A2E9E" w:rsidRPr="00D162DA">
        <w:rPr>
          <w:rFonts w:ascii="Times New Roman" w:eastAsia="宋体" w:hAnsi="Times New Roman" w:cs="Times New Roman"/>
          <w:sz w:val="24"/>
        </w:rPr>
        <w:t>Kaolin</w:t>
      </w:r>
      <w:r w:rsidRPr="00D162DA">
        <w:rPr>
          <w:rFonts w:ascii="Times New Roman" w:eastAsia="宋体" w:hAnsi="Times New Roman" w:cs="Times New Roman"/>
          <w:sz w:val="24"/>
        </w:rPr>
        <w:t xml:space="preserve"> and </w:t>
      </w:r>
      <w:r w:rsidR="00AA47BC" w:rsidRPr="00D162DA">
        <w:rPr>
          <w:rFonts w:ascii="Times New Roman" w:eastAsia="宋体" w:hAnsi="Times New Roman" w:cs="Times New Roman"/>
          <w:sz w:val="24"/>
        </w:rPr>
        <w:t>1.25</w:t>
      </w:r>
      <w:r w:rsidRPr="00D162DA">
        <w:rPr>
          <w:rFonts w:ascii="Times New Roman" w:eastAsia="宋体" w:hAnsi="Times New Roman" w:cs="Times New Roman"/>
          <w:sz w:val="24"/>
        </w:rPr>
        <w:t xml:space="preserve"> wt% Triton as additives (relative to the total content of geopolymer).</w:t>
      </w:r>
      <w:r w:rsidRPr="00D162DA">
        <w:rPr>
          <w:rFonts w:ascii="Times New Roman" w:eastAsia="宋体" w:hAnsi="Times New Roman" w:cs="Times New Roman" w:hint="eastAsia"/>
          <w:sz w:val="24"/>
        </w:rPr>
        <w:t xml:space="preserve"> </w:t>
      </w:r>
      <w:r w:rsidRPr="00D162DA">
        <w:rPr>
          <w:rFonts w:ascii="Times New Roman" w:eastAsia="宋体" w:hAnsi="Times New Roman" w:cs="Times New Roman"/>
          <w:sz w:val="24"/>
        </w:rPr>
        <w:t>In this investigation, the focus was on the</w:t>
      </w:r>
      <w:r w:rsidR="008C1523" w:rsidRPr="00D162DA">
        <w:rPr>
          <w:rFonts w:ascii="Times New Roman" w:eastAsia="宋体" w:hAnsi="Times New Roman" w:cs="Times New Roman"/>
          <w:sz w:val="24"/>
        </w:rPr>
        <w:t xml:space="preserve"> printing </w:t>
      </w:r>
      <w:r w:rsidRPr="00D162DA">
        <w:rPr>
          <w:rFonts w:ascii="Times New Roman" w:eastAsia="宋体" w:hAnsi="Times New Roman" w:cs="Times New Roman"/>
          <w:sz w:val="24"/>
        </w:rPr>
        <w:t xml:space="preserve">open time </w:t>
      </w:r>
      <w:r w:rsidR="00732FD1" w:rsidRPr="00D162DA">
        <w:rPr>
          <w:rFonts w:ascii="Times New Roman" w:eastAsia="宋体" w:hAnsi="Times New Roman" w:cs="Times New Roman"/>
          <w:sz w:val="24"/>
        </w:rPr>
        <w:t xml:space="preserve">of </w:t>
      </w:r>
      <w:r w:rsidR="00D05EC3" w:rsidRPr="00D162DA">
        <w:rPr>
          <w:rFonts w:ascii="Times New Roman" w:eastAsia="宋体" w:hAnsi="Times New Roman" w:cs="Times New Roman"/>
          <w:sz w:val="24"/>
        </w:rPr>
        <w:t>Na</w:t>
      </w:r>
      <w:r w:rsidRPr="00D162DA">
        <w:rPr>
          <w:rFonts w:ascii="Times New Roman" w:eastAsia="宋体" w:hAnsi="Times New Roman" w:cs="Times New Roman"/>
          <w:sz w:val="24"/>
        </w:rPr>
        <w:t xml:space="preserve">-based geopolymers (NaGP). To ensure the universality of the selected rheology modifiers, </w:t>
      </w:r>
      <w:r w:rsidR="00D05EC3" w:rsidRPr="00D162DA">
        <w:rPr>
          <w:rFonts w:ascii="Times New Roman" w:eastAsia="宋体" w:hAnsi="Times New Roman" w:cs="Times New Roman"/>
          <w:sz w:val="24"/>
        </w:rPr>
        <w:t>K</w:t>
      </w:r>
      <w:r w:rsidRPr="00D162DA">
        <w:rPr>
          <w:rFonts w:ascii="Times New Roman" w:eastAsia="宋体" w:hAnsi="Times New Roman" w:cs="Times New Roman"/>
          <w:sz w:val="24"/>
        </w:rPr>
        <w:t xml:space="preserve">-based (KGP) and </w:t>
      </w:r>
      <w:r w:rsidR="00D05EC3" w:rsidRPr="00D162DA">
        <w:rPr>
          <w:rFonts w:ascii="Times New Roman" w:eastAsia="宋体" w:hAnsi="Times New Roman" w:cs="Times New Roman"/>
          <w:sz w:val="24"/>
        </w:rPr>
        <w:t>Cs</w:t>
      </w:r>
      <w:r w:rsidRPr="00D162DA">
        <w:rPr>
          <w:rFonts w:ascii="Times New Roman" w:eastAsia="宋体" w:hAnsi="Times New Roman" w:cs="Times New Roman"/>
          <w:sz w:val="24"/>
        </w:rPr>
        <w:t xml:space="preserve">-based (CsGP) geopolymer inks were </w:t>
      </w:r>
      <w:r w:rsidR="002776B6" w:rsidRPr="00D162DA">
        <w:rPr>
          <w:rFonts w:ascii="Times New Roman" w:eastAsia="宋体" w:hAnsi="Times New Roman" w:cs="Times New Roman"/>
          <w:sz w:val="24"/>
        </w:rPr>
        <w:t>also synthesized</w:t>
      </w:r>
      <w:r w:rsidRPr="00D162DA">
        <w:rPr>
          <w:rFonts w:ascii="Times New Roman" w:eastAsia="宋体" w:hAnsi="Times New Roman" w:cs="Times New Roman"/>
          <w:sz w:val="24"/>
        </w:rPr>
        <w:t xml:space="preserve"> for validation </w:t>
      </w:r>
      <w:r w:rsidR="002776B6" w:rsidRPr="00D162DA">
        <w:rPr>
          <w:rFonts w:ascii="Times New Roman" w:eastAsia="宋体" w:hAnsi="Times New Roman" w:cs="Times New Roman"/>
          <w:sz w:val="24"/>
        </w:rPr>
        <w:t>and control measurements</w:t>
      </w:r>
      <w:r w:rsidRPr="00D162DA">
        <w:rPr>
          <w:rFonts w:ascii="Times New Roman" w:eastAsia="宋体" w:hAnsi="Times New Roman" w:cs="Times New Roman"/>
          <w:sz w:val="24"/>
        </w:rPr>
        <w:t xml:space="preserve">. </w:t>
      </w:r>
    </w:p>
    <w:p w14:paraId="043F3AE3" w14:textId="58F48ABE" w:rsidR="00800A89" w:rsidRPr="00D162DA" w:rsidRDefault="00776ACF" w:rsidP="00776ACF">
      <w:pPr>
        <w:spacing w:line="480" w:lineRule="auto"/>
        <w:ind w:firstLineChars="200" w:firstLine="480"/>
        <w:jc w:val="center"/>
        <w:rPr>
          <w:rFonts w:ascii="Times New Roman" w:eastAsia="宋体" w:hAnsi="Times New Roman" w:cs="Times New Roman"/>
          <w:sz w:val="24"/>
        </w:rPr>
      </w:pPr>
      <w:r w:rsidRPr="00D162DA">
        <w:rPr>
          <w:rFonts w:ascii="Times New Roman" w:eastAsia="宋体" w:hAnsi="Times New Roman" w:cs="Times New Roman"/>
          <w:noProof/>
          <w:sz w:val="24"/>
        </w:rPr>
        <w:lastRenderedPageBreak/>
        <w:drawing>
          <wp:inline distT="0" distB="0" distL="0" distR="0" wp14:anchorId="387B881F" wp14:editId="3BCE274C">
            <wp:extent cx="4708072" cy="1795627"/>
            <wp:effectExtent l="0" t="0" r="0" b="0"/>
            <wp:docPr id="1122885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85051" name="图片 11228850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1705" cy="1800826"/>
                    </a:xfrm>
                    <a:prstGeom prst="rect">
                      <a:avLst/>
                    </a:prstGeom>
                  </pic:spPr>
                </pic:pic>
              </a:graphicData>
            </a:graphic>
          </wp:inline>
        </w:drawing>
      </w:r>
    </w:p>
    <w:p w14:paraId="4C59F8AF" w14:textId="4238E303" w:rsidR="00776ACF" w:rsidRPr="00D162DA" w:rsidRDefault="00776ACF" w:rsidP="00776ACF">
      <w:pPr>
        <w:spacing w:line="480" w:lineRule="auto"/>
        <w:ind w:firstLineChars="200" w:firstLine="422"/>
        <w:jc w:val="center"/>
        <w:rPr>
          <w:rFonts w:ascii="Times New Roman" w:eastAsia="宋体" w:hAnsi="Times New Roman" w:cs="Times New Roman"/>
          <w:sz w:val="24"/>
        </w:rPr>
      </w:pPr>
      <w:r w:rsidRPr="00D162DA">
        <w:rPr>
          <w:rFonts w:ascii="Times New Roman" w:hAnsi="Times New Roman" w:cs="Times New Roman"/>
          <w:b/>
          <w:szCs w:val="21"/>
        </w:rPr>
        <w:t xml:space="preserve">Figure 1. </w:t>
      </w:r>
      <w:r w:rsidRPr="00D162DA">
        <w:rPr>
          <w:rFonts w:ascii="Times New Roman" w:hAnsi="Times New Roman" w:cs="Times New Roman"/>
          <w:bCs/>
          <w:szCs w:val="21"/>
        </w:rPr>
        <w:t xml:space="preserve">Schematic illustration of geopolymer ink preparation. </w:t>
      </w:r>
    </w:p>
    <w:p w14:paraId="38E7F950" w14:textId="77777777" w:rsidR="00F34549" w:rsidRPr="00D162DA" w:rsidRDefault="00FB5C11" w:rsidP="00823DE0">
      <w:pPr>
        <w:spacing w:line="480" w:lineRule="auto"/>
        <w:ind w:firstLineChars="200" w:firstLine="480"/>
        <w:rPr>
          <w:rFonts w:ascii="Times New Roman" w:eastAsia="宋体" w:hAnsi="Times New Roman" w:cs="Times New Roman"/>
          <w:sz w:val="24"/>
        </w:rPr>
      </w:pPr>
      <w:r w:rsidRPr="00D162DA">
        <w:rPr>
          <w:rFonts w:ascii="Times New Roman" w:eastAsia="宋体" w:hAnsi="Times New Roman" w:cs="Times New Roman"/>
          <w:sz w:val="24"/>
        </w:rPr>
        <w:t>A commercial 3D printer (Ultimaker extend 2</w:t>
      </w:r>
      <w:r w:rsidRPr="00D162DA">
        <w:rPr>
          <w:rFonts w:ascii="Times New Roman" w:eastAsia="宋体" w:hAnsi="Times New Roman" w:cs="Times New Roman"/>
          <w:sz w:val="24"/>
          <w:vertAlign w:val="superscript"/>
        </w:rPr>
        <w:t>+</w:t>
      </w:r>
      <w:r w:rsidRPr="00D162DA">
        <w:rPr>
          <w:rFonts w:ascii="Times New Roman" w:eastAsia="宋体" w:hAnsi="Times New Roman" w:cs="Times New Roman"/>
          <w:sz w:val="24"/>
        </w:rPr>
        <w:t xml:space="preserve"> Connect) was adapted for </w:t>
      </w:r>
      <w:r w:rsidR="00CA7BA9" w:rsidRPr="00D162DA">
        <w:rPr>
          <w:rFonts w:ascii="Times New Roman" w:eastAsia="宋体" w:hAnsi="Times New Roman" w:cs="Times New Roman"/>
          <w:sz w:val="24"/>
        </w:rPr>
        <w:t>material extrusion</w:t>
      </w:r>
      <w:r w:rsidRPr="00D162DA">
        <w:rPr>
          <w:rFonts w:ascii="Times New Roman" w:eastAsia="宋体" w:hAnsi="Times New Roman" w:cs="Times New Roman"/>
          <w:sz w:val="24"/>
        </w:rPr>
        <w:t xml:space="preserve"> of geopolymers. The extrusion pressure was supplied by a pressure pump system and controlled by a pressure controller</w:t>
      </w:r>
      <w:r w:rsidR="007678FC" w:rsidRPr="00D162DA">
        <w:rPr>
          <w:rFonts w:ascii="Times New Roman" w:eastAsia="宋体" w:hAnsi="Times New Roman" w:cs="Times New Roman"/>
          <w:sz w:val="24"/>
        </w:rPr>
        <w:t xml:space="preserve">, as illustrated in </w:t>
      </w:r>
      <w:r w:rsidR="007678FC" w:rsidRPr="00D162DA">
        <w:rPr>
          <w:rFonts w:ascii="Times New Roman" w:eastAsia="宋体" w:hAnsi="Times New Roman" w:cs="Times New Roman"/>
          <w:b/>
          <w:bCs/>
          <w:sz w:val="24"/>
        </w:rPr>
        <w:t xml:space="preserve">Fig. </w:t>
      </w:r>
      <w:r w:rsidR="00DD724C" w:rsidRPr="00D162DA">
        <w:rPr>
          <w:rFonts w:ascii="Times New Roman" w:eastAsia="宋体" w:hAnsi="Times New Roman" w:cs="Times New Roman"/>
          <w:b/>
          <w:bCs/>
          <w:sz w:val="24"/>
        </w:rPr>
        <w:t>2</w:t>
      </w:r>
      <w:r w:rsidR="00DD724C" w:rsidRPr="00D162DA">
        <w:rPr>
          <w:rFonts w:ascii="Times New Roman" w:eastAsia="宋体" w:hAnsi="Times New Roman" w:cs="Times New Roman" w:hint="eastAsia"/>
          <w:b/>
          <w:bCs/>
          <w:sz w:val="24"/>
        </w:rPr>
        <w:t>a</w:t>
      </w:r>
      <w:r w:rsidRPr="00D162DA">
        <w:rPr>
          <w:rFonts w:ascii="Times New Roman" w:eastAsia="宋体" w:hAnsi="Times New Roman" w:cs="Times New Roman"/>
          <w:sz w:val="24"/>
        </w:rPr>
        <w:t xml:space="preserve">. </w:t>
      </w:r>
      <w:r w:rsidR="00CA7BA9" w:rsidRPr="00D162DA">
        <w:rPr>
          <w:rFonts w:ascii="Times New Roman" w:eastAsia="宋体" w:hAnsi="Times New Roman" w:cs="Times New Roman" w:hint="eastAsia"/>
          <w:sz w:val="24"/>
        </w:rPr>
        <w:t>M</w:t>
      </w:r>
      <w:r w:rsidR="00CA7BA9" w:rsidRPr="00D162DA">
        <w:rPr>
          <w:rFonts w:ascii="Times New Roman" w:eastAsia="宋体" w:hAnsi="Times New Roman" w:cs="Times New Roman"/>
          <w:sz w:val="24"/>
        </w:rPr>
        <w:t>aterial extrusion</w:t>
      </w:r>
      <w:r w:rsidRPr="00D162DA">
        <w:rPr>
          <w:rFonts w:ascii="Times New Roman" w:eastAsia="宋体" w:hAnsi="Times New Roman" w:cs="Times New Roman"/>
          <w:sz w:val="24"/>
        </w:rPr>
        <w:t xml:space="preserve"> was performed on glass substrates </w:t>
      </w:r>
      <w:r w:rsidR="002776B6" w:rsidRPr="00D162DA">
        <w:rPr>
          <w:rFonts w:ascii="Times New Roman" w:eastAsia="宋体" w:hAnsi="Times New Roman" w:cs="Times New Roman"/>
          <w:sz w:val="24"/>
        </w:rPr>
        <w:t>(</w:t>
      </w:r>
      <w:r w:rsidRPr="00D162DA">
        <w:rPr>
          <w:rFonts w:ascii="Times New Roman" w:eastAsia="宋体" w:hAnsi="Times New Roman" w:cs="Times New Roman"/>
          <w:sz w:val="24"/>
        </w:rPr>
        <w:t>coated with PTFE films</w:t>
      </w:r>
      <w:r w:rsidR="002776B6" w:rsidRPr="00D162DA">
        <w:rPr>
          <w:rFonts w:ascii="Times New Roman" w:eastAsia="宋体" w:hAnsi="Times New Roman" w:cs="Times New Roman"/>
          <w:sz w:val="24"/>
        </w:rPr>
        <w:t>)</w:t>
      </w:r>
      <w:r w:rsidRPr="00D162DA">
        <w:rPr>
          <w:rFonts w:ascii="Times New Roman" w:eastAsia="宋体" w:hAnsi="Times New Roman" w:cs="Times New Roman"/>
          <w:sz w:val="24"/>
        </w:rPr>
        <w:t xml:space="preserve"> to prevent </w:t>
      </w:r>
      <w:r w:rsidR="002776B6" w:rsidRPr="00D162DA">
        <w:rPr>
          <w:rFonts w:ascii="Times New Roman" w:eastAsia="宋体" w:hAnsi="Times New Roman" w:cs="Times New Roman"/>
          <w:sz w:val="24"/>
        </w:rPr>
        <w:t xml:space="preserve">cracking of </w:t>
      </w:r>
      <w:r w:rsidRPr="00D162DA">
        <w:rPr>
          <w:rFonts w:ascii="Times New Roman" w:eastAsia="宋体" w:hAnsi="Times New Roman" w:cs="Times New Roman"/>
          <w:sz w:val="24"/>
        </w:rPr>
        <w:t xml:space="preserve">3D-printed products during drying. The charging cylinder </w:t>
      </w:r>
      <w:r w:rsidR="002776B6" w:rsidRPr="00D162DA">
        <w:rPr>
          <w:rFonts w:ascii="Times New Roman" w:eastAsia="宋体" w:hAnsi="Times New Roman" w:cs="Times New Roman"/>
          <w:sz w:val="24"/>
        </w:rPr>
        <w:t>was</w:t>
      </w:r>
      <w:r w:rsidRPr="00D162DA">
        <w:rPr>
          <w:rFonts w:ascii="Times New Roman" w:eastAsia="宋体" w:hAnsi="Times New Roman" w:cs="Times New Roman"/>
          <w:sz w:val="24"/>
        </w:rPr>
        <w:t xml:space="preserve"> 30 mL, the printing needle diameter was 600 μm, and the extrusion pressure was set at 15</w:t>
      </w:r>
      <w:r w:rsidR="00AD291D" w:rsidRPr="00D162DA">
        <w:rPr>
          <w:rFonts w:ascii="Times New Roman" w:eastAsia="宋体" w:hAnsi="Times New Roman" w:cs="Times New Roman"/>
          <w:sz w:val="24"/>
        </w:rPr>
        <w:t xml:space="preserve"> </w:t>
      </w:r>
      <w:r w:rsidRPr="00D162DA">
        <w:rPr>
          <w:rFonts w:ascii="Times New Roman" w:eastAsia="宋体" w:hAnsi="Times New Roman" w:cs="Times New Roman"/>
          <w:sz w:val="24"/>
        </w:rPr>
        <w:t>-</w:t>
      </w:r>
      <w:r w:rsidR="00AD291D" w:rsidRPr="00D162DA">
        <w:rPr>
          <w:rFonts w:ascii="Times New Roman" w:eastAsia="宋体" w:hAnsi="Times New Roman" w:cs="Times New Roman"/>
          <w:sz w:val="24"/>
        </w:rPr>
        <w:t xml:space="preserve"> </w:t>
      </w:r>
      <w:r w:rsidRPr="00D162DA">
        <w:rPr>
          <w:rFonts w:ascii="Times New Roman" w:eastAsia="宋体" w:hAnsi="Times New Roman" w:cs="Times New Roman"/>
          <w:sz w:val="24"/>
        </w:rPr>
        <w:t>80 psi</w:t>
      </w:r>
      <w:r w:rsidR="00823DE0" w:rsidRPr="00D162DA">
        <w:rPr>
          <w:rFonts w:ascii="Times New Roman" w:eastAsia="宋体" w:hAnsi="Times New Roman" w:cs="Times New Roman"/>
          <w:sz w:val="24"/>
        </w:rPr>
        <w:t xml:space="preserve"> (</w:t>
      </w:r>
      <w:r w:rsidR="00063C3B" w:rsidRPr="00D162DA">
        <w:rPr>
          <w:rFonts w:ascii="Times New Roman" w:eastAsia="宋体" w:hAnsi="Times New Roman" w:cs="Times New Roman" w:hint="eastAsia"/>
          <w:sz w:val="24"/>
        </w:rPr>
        <w:t>a</w:t>
      </w:r>
      <w:r w:rsidR="00063C3B" w:rsidRPr="00D162DA">
        <w:rPr>
          <w:rFonts w:ascii="Times New Roman" w:eastAsia="宋体" w:hAnsi="Times New Roman" w:cs="Times New Roman"/>
          <w:sz w:val="24"/>
        </w:rPr>
        <w:t xml:space="preserve">bout </w:t>
      </w:r>
      <w:r w:rsidR="00823DE0" w:rsidRPr="00D162DA">
        <w:rPr>
          <w:rFonts w:ascii="Times New Roman" w:eastAsia="宋体" w:hAnsi="Times New Roman" w:cs="Times New Roman"/>
          <w:sz w:val="24"/>
        </w:rPr>
        <w:t>1</w:t>
      </w:r>
      <w:r w:rsidR="00063C3B" w:rsidRPr="00D162DA">
        <w:rPr>
          <w:rFonts w:ascii="Times New Roman" w:eastAsia="宋体" w:hAnsi="Times New Roman" w:cs="Times New Roman"/>
          <w:sz w:val="24"/>
        </w:rPr>
        <w:t>×10</w:t>
      </w:r>
      <w:r w:rsidR="00063C3B" w:rsidRPr="00D162DA">
        <w:rPr>
          <w:rFonts w:ascii="Times New Roman" w:eastAsia="宋体" w:hAnsi="Times New Roman" w:cs="Times New Roman"/>
          <w:sz w:val="24"/>
          <w:vertAlign w:val="superscript"/>
        </w:rPr>
        <w:t>5</w:t>
      </w:r>
      <w:r w:rsidR="00823DE0" w:rsidRPr="00D162DA">
        <w:rPr>
          <w:rFonts w:ascii="Times New Roman" w:eastAsia="宋体" w:hAnsi="Times New Roman" w:cs="Times New Roman"/>
          <w:sz w:val="24"/>
        </w:rPr>
        <w:t xml:space="preserve"> – 5</w:t>
      </w:r>
      <w:r w:rsidR="00063C3B" w:rsidRPr="00D162DA">
        <w:rPr>
          <w:rFonts w:ascii="Times New Roman" w:eastAsia="宋体" w:hAnsi="Times New Roman" w:cs="Times New Roman"/>
          <w:sz w:val="24"/>
        </w:rPr>
        <w:t>×10</w:t>
      </w:r>
      <w:r w:rsidR="00063C3B" w:rsidRPr="00D162DA">
        <w:rPr>
          <w:rFonts w:ascii="Times New Roman" w:eastAsia="宋体" w:hAnsi="Times New Roman" w:cs="Times New Roman"/>
          <w:sz w:val="24"/>
          <w:vertAlign w:val="superscript"/>
        </w:rPr>
        <w:t>5</w:t>
      </w:r>
      <w:r w:rsidR="00823DE0" w:rsidRPr="00D162DA">
        <w:rPr>
          <w:rFonts w:ascii="Times New Roman" w:eastAsia="宋体" w:hAnsi="Times New Roman" w:cs="Times New Roman"/>
          <w:sz w:val="24"/>
        </w:rPr>
        <w:t xml:space="preserve"> pa)</w:t>
      </w:r>
      <w:r w:rsidRPr="00D162DA">
        <w:rPr>
          <w:rFonts w:ascii="Times New Roman" w:eastAsia="宋体" w:hAnsi="Times New Roman" w:cs="Times New Roman"/>
          <w:sz w:val="24"/>
        </w:rPr>
        <w:t>.</w:t>
      </w:r>
      <w:bookmarkStart w:id="9" w:name="_Hlk134736304"/>
      <w:r w:rsidRPr="00D162DA">
        <w:rPr>
          <w:rFonts w:ascii="Times New Roman" w:eastAsia="宋体" w:hAnsi="Times New Roman" w:cs="Times New Roman"/>
          <w:sz w:val="24"/>
        </w:rPr>
        <w:t xml:space="preserve"> </w:t>
      </w:r>
      <w:r w:rsidR="006E4328" w:rsidRPr="00D162DA">
        <w:rPr>
          <w:rFonts w:ascii="Times New Roman" w:eastAsia="宋体" w:hAnsi="Times New Roman" w:cs="Times New Roman"/>
          <w:sz w:val="24"/>
        </w:rPr>
        <w:t xml:space="preserve">The inks were </w:t>
      </w:r>
      <w:r w:rsidR="009C36EC" w:rsidRPr="00D162DA">
        <w:rPr>
          <w:rFonts w:ascii="Times New Roman" w:eastAsia="宋体" w:hAnsi="Times New Roman" w:cs="Times New Roman"/>
          <w:sz w:val="24"/>
        </w:rPr>
        <w:t>extruded</w:t>
      </w:r>
      <w:r w:rsidR="006E4328" w:rsidRPr="00D162DA">
        <w:rPr>
          <w:rFonts w:ascii="Times New Roman" w:eastAsia="宋体" w:hAnsi="Times New Roman" w:cs="Times New Roman"/>
          <w:sz w:val="24"/>
        </w:rPr>
        <w:t xml:space="preserve"> at room temperature (</w:t>
      </w:r>
      <w:r w:rsidR="00C20CD0" w:rsidRPr="00D162DA">
        <w:rPr>
          <w:rFonts w:ascii="Times New Roman" w:eastAsia="宋体" w:hAnsi="Times New Roman" w:cs="Times New Roman"/>
          <w:sz w:val="24"/>
        </w:rPr>
        <w:t>25</w:t>
      </w:r>
      <w:r w:rsidR="006E4328" w:rsidRPr="00D162DA">
        <w:rPr>
          <w:rFonts w:ascii="Times New Roman" w:eastAsia="宋体" w:hAnsi="Times New Roman" w:cs="Times New Roman"/>
          <w:sz w:val="24"/>
        </w:rPr>
        <w:t xml:space="preserve"> °C) immediately after mixing.</w:t>
      </w:r>
    </w:p>
    <w:p w14:paraId="663C3645" w14:textId="5BE890D3" w:rsidR="00800ABE" w:rsidRPr="00D162DA" w:rsidRDefault="00643EBC" w:rsidP="00F34549">
      <w:pPr>
        <w:spacing w:line="480" w:lineRule="auto"/>
        <w:ind w:firstLineChars="200" w:firstLine="480"/>
        <w:rPr>
          <w:rFonts w:ascii="Times New Roman" w:eastAsia="宋体" w:hAnsi="Times New Roman" w:cs="Times New Roman"/>
          <w:sz w:val="24"/>
        </w:rPr>
      </w:pPr>
      <w:bookmarkStart w:id="10" w:name="_Hlk144288366"/>
      <w:r w:rsidRPr="00D162DA">
        <w:rPr>
          <w:rFonts w:ascii="Times New Roman" w:eastAsia="宋体" w:hAnsi="Times New Roman" w:cs="Times New Roman" w:hint="eastAsia"/>
          <w:sz w:val="24"/>
        </w:rPr>
        <w:t xml:space="preserve"> </w:t>
      </w:r>
      <w:bookmarkEnd w:id="9"/>
      <w:r w:rsidR="00F848A1" w:rsidRPr="00D162DA">
        <w:rPr>
          <w:rFonts w:ascii="Times New Roman" w:eastAsia="宋体" w:hAnsi="Times New Roman" w:cs="Times New Roman"/>
          <w:sz w:val="24"/>
        </w:rPr>
        <w:t>The printability of the ink was primarily assessed by fabricating a six-hole honeycomb structure and determining its slump rat</w:t>
      </w:r>
      <w:r w:rsidR="00941DA1" w:rsidRPr="00D162DA">
        <w:rPr>
          <w:rFonts w:ascii="Times New Roman" w:eastAsia="宋体" w:hAnsi="Times New Roman" w:cs="Times New Roman"/>
          <w:sz w:val="24"/>
        </w:rPr>
        <w:t>e</w:t>
      </w:r>
      <w:r w:rsidR="002478DF" w:rsidRPr="00D162DA">
        <w:rPr>
          <w:rFonts w:ascii="Times New Roman" w:eastAsia="宋体" w:hAnsi="Times New Roman" w:cs="Times New Roman"/>
          <w:sz w:val="24"/>
        </w:rPr>
        <w:t xml:space="preserve"> </w:t>
      </w:r>
      <w:r w:rsidR="002478DF" w:rsidRPr="00D162DA">
        <w:rPr>
          <w:rFonts w:ascii="Times New Roman" w:eastAsia="宋体" w:hAnsi="Times New Roman" w:cs="Times New Roman"/>
          <w:sz w:val="24"/>
        </w:rPr>
        <w:fldChar w:fldCharType="begin"/>
      </w:r>
      <w:r w:rsidR="001C6B57" w:rsidRPr="00D162DA">
        <w:rPr>
          <w:rFonts w:ascii="Times New Roman" w:eastAsia="宋体" w:hAnsi="Times New Roman" w:cs="Times New Roman"/>
          <w:sz w:val="24"/>
        </w:rPr>
        <w:instrText xml:space="preserve"> ADDIN EN.CITE &lt;EndNote&gt;&lt;Cite&gt;&lt;Author&gt;Ma&lt;/Author&gt;&lt;Year&gt;2021&lt;/Year&gt;&lt;RecNum&gt;30&lt;/RecNum&gt;&lt;DisplayText&gt;[24]&lt;/DisplayText&gt;&lt;record&gt;&lt;rec-number&gt;30&lt;/rec-number&gt;&lt;foreign-keys&gt;&lt;key app="EN" db-id="e55dxppsfv99a8evvzxpee9ex50evrz9xs0f"&gt;30&lt;/key&gt;&lt;key app="ENWeb" db-id=""&gt;0&lt;/key&gt;&lt;/foreign-keys&gt;&lt;ref-type name="Journal Article"&gt;17&lt;/ref-type&gt;&lt;contributors&gt;&lt;authors&gt;&lt;author&gt;Ma, Siqi&lt;/author&gt;&lt;author&gt;Fu, Shuai&lt;/author&gt;&lt;author&gt;Zhao, Shengjian&lt;/author&gt;&lt;author&gt;He, Peigang&lt;/author&gt;&lt;author&gt;Ma, Guoru&lt;/author&gt;&lt;author&gt;Wang, Meirong&lt;/author&gt;&lt;author&gt;Jia, Dechang&lt;/author&gt;&lt;author&gt;Zhou, Yu&lt;/author&gt;&lt;/authors&gt;&lt;/contributors&gt;&lt;titles&gt;&lt;title&gt;Direct ink writing of geopolymer with high spatial resolution and tunable mechanical properties&lt;/title&gt;&lt;secondary-title&gt;Additive Manufacturing&lt;/secondary-title&gt;&lt;/titles&gt;&lt;periodical&gt;&lt;full-title&gt;Additive Manufacturing&lt;/full-title&gt;&lt;/periodical&gt;&lt;pages&gt;102202&lt;/pages&gt;&lt;volume&gt;46&lt;/volume&gt;&lt;dates&gt;&lt;year&gt;2021&lt;/year&gt;&lt;/dates&gt;&lt;isbn&gt;22148604&lt;/isbn&gt;&lt;urls&gt;&lt;/urls&gt;&lt;electronic-resource-num&gt;10.1016/j.addma.2021.102202&lt;/electronic-resource-num&gt;&lt;/record&gt;&lt;/Cite&gt;&lt;/EndNote&gt;</w:instrText>
      </w:r>
      <w:r w:rsidR="002478DF" w:rsidRPr="00D162DA">
        <w:rPr>
          <w:rFonts w:ascii="Times New Roman" w:eastAsia="宋体" w:hAnsi="Times New Roman" w:cs="Times New Roman"/>
          <w:sz w:val="24"/>
        </w:rPr>
        <w:fldChar w:fldCharType="separate"/>
      </w:r>
      <w:r w:rsidR="001C6B57" w:rsidRPr="00D162DA">
        <w:rPr>
          <w:rFonts w:ascii="Times New Roman" w:eastAsia="宋体" w:hAnsi="Times New Roman" w:cs="Times New Roman"/>
          <w:noProof/>
          <w:sz w:val="24"/>
        </w:rPr>
        <w:t>[</w:t>
      </w:r>
      <w:hyperlink w:anchor="_ENREF_24" w:tooltip="Ma, 2021 #30" w:history="1">
        <w:r w:rsidR="001C6B57" w:rsidRPr="00D162DA">
          <w:rPr>
            <w:rFonts w:ascii="Times New Roman" w:eastAsia="宋体" w:hAnsi="Times New Roman" w:cs="Times New Roman"/>
            <w:noProof/>
            <w:sz w:val="24"/>
          </w:rPr>
          <w:t>24</w:t>
        </w:r>
      </w:hyperlink>
      <w:r w:rsidR="001C6B57" w:rsidRPr="00D162DA">
        <w:rPr>
          <w:rFonts w:ascii="Times New Roman" w:eastAsia="宋体" w:hAnsi="Times New Roman" w:cs="Times New Roman"/>
          <w:noProof/>
          <w:sz w:val="24"/>
        </w:rPr>
        <w:t>]</w:t>
      </w:r>
      <w:r w:rsidR="002478DF" w:rsidRPr="00D162DA">
        <w:rPr>
          <w:rFonts w:ascii="Times New Roman" w:eastAsia="宋体" w:hAnsi="Times New Roman" w:cs="Times New Roman"/>
          <w:sz w:val="24"/>
        </w:rPr>
        <w:fldChar w:fldCharType="end"/>
      </w:r>
      <w:r w:rsidR="00F848A1" w:rsidRPr="00D162DA">
        <w:rPr>
          <w:rFonts w:ascii="Times New Roman" w:eastAsia="宋体" w:hAnsi="Times New Roman" w:cs="Times New Roman"/>
          <w:sz w:val="24"/>
        </w:rPr>
        <w:t xml:space="preserve">. </w:t>
      </w:r>
      <w:bookmarkEnd w:id="10"/>
      <w:r w:rsidR="00F848A1" w:rsidRPr="00D162DA">
        <w:rPr>
          <w:rFonts w:ascii="Times New Roman" w:eastAsia="宋体" w:hAnsi="Times New Roman" w:cs="Times New Roman"/>
          <w:sz w:val="24"/>
        </w:rPr>
        <w:t xml:space="preserve">The specific dimensions of the honeycomb model were as follows: the average upper surface area (contact area with the </w:t>
      </w:r>
      <w:r w:rsidR="00711270" w:rsidRPr="00D162DA">
        <w:rPr>
          <w:rFonts w:ascii="Times New Roman" w:eastAsia="宋体" w:hAnsi="Times New Roman" w:cs="Times New Roman"/>
          <w:sz w:val="24"/>
        </w:rPr>
        <w:t>compression plate</w:t>
      </w:r>
      <w:r w:rsidR="00F848A1" w:rsidRPr="00D162DA">
        <w:rPr>
          <w:rFonts w:ascii="Times New Roman" w:eastAsia="宋体" w:hAnsi="Times New Roman" w:cs="Times New Roman"/>
          <w:sz w:val="24"/>
        </w:rPr>
        <w:t xml:space="preserve">) of the honeycomb structure </w:t>
      </w:r>
      <w:r w:rsidR="002776B6" w:rsidRPr="00D162DA">
        <w:rPr>
          <w:rFonts w:ascii="Times New Roman" w:eastAsia="宋体" w:hAnsi="Times New Roman" w:cs="Times New Roman"/>
          <w:sz w:val="24"/>
        </w:rPr>
        <w:t>was</w:t>
      </w:r>
      <w:r w:rsidR="00F848A1" w:rsidRPr="00D162DA">
        <w:rPr>
          <w:rFonts w:ascii="Times New Roman" w:eastAsia="宋体" w:hAnsi="Times New Roman" w:cs="Times New Roman"/>
          <w:sz w:val="24"/>
        </w:rPr>
        <w:t xml:space="preserve"> 300 mm², </w:t>
      </w:r>
      <w:r w:rsidR="002776B6" w:rsidRPr="00D162DA">
        <w:rPr>
          <w:rFonts w:ascii="Times New Roman" w:eastAsia="宋体" w:hAnsi="Times New Roman" w:cs="Times New Roman"/>
          <w:sz w:val="24"/>
        </w:rPr>
        <w:t xml:space="preserve">while </w:t>
      </w:r>
      <w:r w:rsidR="00F848A1" w:rsidRPr="00D162DA">
        <w:rPr>
          <w:rFonts w:ascii="Times New Roman" w:eastAsia="宋体" w:hAnsi="Times New Roman" w:cs="Times New Roman"/>
          <w:sz w:val="24"/>
        </w:rPr>
        <w:t>the width, overall height, and wall thickness of the specimen</w:t>
      </w:r>
      <w:r w:rsidR="002776B6" w:rsidRPr="00D162DA">
        <w:rPr>
          <w:rFonts w:ascii="Times New Roman" w:eastAsia="宋体" w:hAnsi="Times New Roman" w:cs="Times New Roman"/>
          <w:sz w:val="24"/>
        </w:rPr>
        <w:t>s</w:t>
      </w:r>
      <w:r w:rsidR="00F848A1" w:rsidRPr="00D162DA">
        <w:rPr>
          <w:rFonts w:ascii="Times New Roman" w:eastAsia="宋体" w:hAnsi="Times New Roman" w:cs="Times New Roman"/>
          <w:sz w:val="24"/>
        </w:rPr>
        <w:t xml:space="preserve"> were 30 mm, 10 mm, and 1.5 mm, respectively. Utilizing the adapted 3D printer and </w:t>
      </w:r>
      <w:r w:rsidR="002776B6" w:rsidRPr="00D162DA">
        <w:rPr>
          <w:rFonts w:ascii="Times New Roman" w:eastAsia="宋体" w:hAnsi="Times New Roman" w:cs="Times New Roman"/>
          <w:sz w:val="24"/>
        </w:rPr>
        <w:t>as-synth</w:t>
      </w:r>
      <w:r w:rsidR="002776B6" w:rsidRPr="00D162DA">
        <w:rPr>
          <w:rFonts w:ascii="Times New Roman" w:eastAsia="宋体" w:hAnsi="Times New Roman" w:cs="Times New Roman"/>
          <w:sz w:val="24"/>
          <w:szCs w:val="24"/>
        </w:rPr>
        <w:t xml:space="preserve">esized </w:t>
      </w:r>
      <w:r w:rsidR="005E325C" w:rsidRPr="00D162DA">
        <w:rPr>
          <w:rFonts w:ascii="Times New Roman" w:hAnsi="Times New Roman" w:cs="Times New Roman"/>
          <w:bCs/>
          <w:sz w:val="24"/>
          <w:szCs w:val="24"/>
        </w:rPr>
        <w:t>Na-based</w:t>
      </w:r>
      <w:r w:rsidR="005E325C" w:rsidRPr="00D162DA">
        <w:rPr>
          <w:rFonts w:ascii="Times New Roman" w:eastAsia="宋体" w:hAnsi="Times New Roman" w:cs="Times New Roman"/>
          <w:sz w:val="24"/>
          <w:szCs w:val="24"/>
        </w:rPr>
        <w:t xml:space="preserve"> </w:t>
      </w:r>
      <w:r w:rsidR="00F848A1" w:rsidRPr="00D162DA">
        <w:rPr>
          <w:rFonts w:ascii="Times New Roman" w:eastAsia="宋体" w:hAnsi="Times New Roman" w:cs="Times New Roman"/>
          <w:sz w:val="24"/>
          <w:szCs w:val="24"/>
        </w:rPr>
        <w:t>geo</w:t>
      </w:r>
      <w:r w:rsidR="00F848A1" w:rsidRPr="00D162DA">
        <w:rPr>
          <w:rFonts w:ascii="Times New Roman" w:eastAsia="宋体" w:hAnsi="Times New Roman" w:cs="Times New Roman"/>
          <w:sz w:val="24"/>
        </w:rPr>
        <w:t>polymer ink</w:t>
      </w:r>
      <w:r w:rsidR="00330082" w:rsidRPr="00D162DA">
        <w:rPr>
          <w:rFonts w:ascii="Times New Roman" w:eastAsia="宋体" w:hAnsi="Times New Roman" w:cs="Times New Roman"/>
          <w:sz w:val="24"/>
        </w:rPr>
        <w:t xml:space="preserve">s (modified </w:t>
      </w:r>
      <w:r w:rsidR="0027705E" w:rsidRPr="00D162DA">
        <w:rPr>
          <w:rFonts w:ascii="Times New Roman" w:eastAsia="宋体" w:hAnsi="Times New Roman" w:cs="Times New Roman"/>
          <w:sz w:val="24"/>
        </w:rPr>
        <w:t xml:space="preserve">by </w:t>
      </w:r>
      <w:r w:rsidR="00162EF0" w:rsidRPr="00D162DA">
        <w:rPr>
          <w:rFonts w:ascii="Times New Roman" w:eastAsia="宋体" w:hAnsi="Times New Roman" w:cs="Times New Roman"/>
          <w:sz w:val="24"/>
        </w:rPr>
        <w:t>T</w:t>
      </w:r>
      <w:r w:rsidR="0027705E" w:rsidRPr="00D162DA">
        <w:rPr>
          <w:rFonts w:ascii="Times New Roman" w:eastAsia="宋体" w:hAnsi="Times New Roman" w:cs="Times New Roman"/>
          <w:sz w:val="24"/>
        </w:rPr>
        <w:t>riton-</w:t>
      </w:r>
      <w:r w:rsidR="00330082" w:rsidRPr="00D162DA">
        <w:rPr>
          <w:rFonts w:ascii="Times New Roman" w:eastAsia="宋体" w:hAnsi="Times New Roman" w:cs="Times New Roman"/>
          <w:sz w:val="24"/>
        </w:rPr>
        <w:t>K</w:t>
      </w:r>
      <w:r w:rsidR="0027705E" w:rsidRPr="00D162DA">
        <w:rPr>
          <w:rFonts w:ascii="Times New Roman" w:eastAsia="宋体" w:hAnsi="Times New Roman" w:cs="Times New Roman"/>
          <w:sz w:val="24"/>
        </w:rPr>
        <w:t>aolin rheology modifiers system)</w:t>
      </w:r>
      <w:r w:rsidR="00F848A1" w:rsidRPr="00D162DA">
        <w:rPr>
          <w:rFonts w:ascii="Times New Roman" w:eastAsia="宋体" w:hAnsi="Times New Roman" w:cs="Times New Roman"/>
          <w:sz w:val="24"/>
        </w:rPr>
        <w:t xml:space="preserve">, a </w:t>
      </w:r>
      <w:r w:rsidR="002776B6" w:rsidRPr="00D162DA">
        <w:rPr>
          <w:rFonts w:ascii="Times New Roman" w:eastAsia="宋体" w:hAnsi="Times New Roman" w:cs="Times New Roman"/>
          <w:sz w:val="24"/>
        </w:rPr>
        <w:t xml:space="preserve">series </w:t>
      </w:r>
      <w:r w:rsidR="00F848A1" w:rsidRPr="00D162DA">
        <w:rPr>
          <w:rFonts w:ascii="Times New Roman" w:eastAsia="宋体" w:hAnsi="Times New Roman" w:cs="Times New Roman"/>
          <w:sz w:val="24"/>
        </w:rPr>
        <w:t xml:space="preserve">of high-quality geopolymer products featuring complex structures and patterns were successfully printed, as partially </w:t>
      </w:r>
      <w:r w:rsidR="002776B6" w:rsidRPr="00D162DA">
        <w:rPr>
          <w:rFonts w:ascii="Times New Roman" w:eastAsia="宋体" w:hAnsi="Times New Roman" w:cs="Times New Roman"/>
          <w:sz w:val="24"/>
        </w:rPr>
        <w:t xml:space="preserve">shown </w:t>
      </w:r>
      <w:r w:rsidR="00F848A1" w:rsidRPr="00D162DA">
        <w:rPr>
          <w:rFonts w:ascii="Times New Roman" w:eastAsia="宋体" w:hAnsi="Times New Roman" w:cs="Times New Roman"/>
          <w:sz w:val="24"/>
        </w:rPr>
        <w:t xml:space="preserve">in </w:t>
      </w:r>
      <w:r w:rsidR="00FB5C11" w:rsidRPr="00D162DA">
        <w:rPr>
          <w:rFonts w:ascii="Times New Roman" w:eastAsia="宋体" w:hAnsi="Times New Roman" w:cs="Times New Roman"/>
          <w:b/>
          <w:bCs/>
          <w:sz w:val="24"/>
        </w:rPr>
        <w:t>Fig</w:t>
      </w:r>
      <w:r w:rsidR="00BD16DF" w:rsidRPr="00D162DA">
        <w:rPr>
          <w:rFonts w:ascii="Times New Roman" w:eastAsia="宋体" w:hAnsi="Times New Roman" w:cs="Times New Roman"/>
          <w:b/>
          <w:bCs/>
          <w:sz w:val="24"/>
        </w:rPr>
        <w:t>.</w:t>
      </w:r>
      <w:r w:rsidR="00FB5C11" w:rsidRPr="00D162DA">
        <w:rPr>
          <w:rFonts w:ascii="Times New Roman" w:eastAsia="宋体" w:hAnsi="Times New Roman" w:cs="Times New Roman"/>
          <w:b/>
          <w:bCs/>
          <w:sz w:val="24"/>
        </w:rPr>
        <w:t xml:space="preserve"> </w:t>
      </w:r>
      <w:r w:rsidR="007F1793" w:rsidRPr="00D162DA">
        <w:rPr>
          <w:rFonts w:ascii="Times New Roman" w:eastAsia="宋体" w:hAnsi="Times New Roman" w:cs="Times New Roman"/>
          <w:b/>
          <w:bCs/>
          <w:sz w:val="24"/>
        </w:rPr>
        <w:t>2</w:t>
      </w:r>
      <w:r w:rsidR="007F1793" w:rsidRPr="00D162DA">
        <w:rPr>
          <w:rFonts w:ascii="Times New Roman" w:eastAsia="宋体" w:hAnsi="Times New Roman" w:cs="Times New Roman" w:hint="eastAsia"/>
          <w:b/>
          <w:bCs/>
          <w:sz w:val="24"/>
        </w:rPr>
        <w:t>b</w:t>
      </w:r>
      <w:r w:rsidR="00FB5C11" w:rsidRPr="00D162DA">
        <w:rPr>
          <w:rFonts w:ascii="Times New Roman" w:eastAsia="宋体" w:hAnsi="Times New Roman" w:cs="Times New Roman"/>
          <w:b/>
          <w:bCs/>
          <w:sz w:val="24"/>
        </w:rPr>
        <w:t>-</w:t>
      </w:r>
      <w:r w:rsidR="007F1793" w:rsidRPr="00D162DA">
        <w:rPr>
          <w:rFonts w:ascii="Times New Roman" w:eastAsia="宋体" w:hAnsi="Times New Roman" w:cs="Times New Roman"/>
          <w:b/>
          <w:bCs/>
          <w:sz w:val="24"/>
        </w:rPr>
        <w:t>g</w:t>
      </w:r>
      <w:r w:rsidR="00BD16DF" w:rsidRPr="00D162DA">
        <w:rPr>
          <w:rFonts w:ascii="Times New Roman" w:eastAsia="宋体" w:hAnsi="Times New Roman" w:cs="Times New Roman"/>
          <w:sz w:val="24"/>
        </w:rPr>
        <w:t>.</w:t>
      </w:r>
      <w:r w:rsidR="000202CA" w:rsidRPr="00D162DA">
        <w:rPr>
          <w:rFonts w:ascii="Times New Roman" w:eastAsia="宋体" w:hAnsi="Times New Roman" w:cs="Times New Roman"/>
          <w:sz w:val="24"/>
        </w:rPr>
        <w:t xml:space="preserve"> </w:t>
      </w:r>
    </w:p>
    <w:p w14:paraId="398FC94C" w14:textId="6B36A519" w:rsidR="005A2073" w:rsidRPr="00D162DA" w:rsidRDefault="007F1793" w:rsidP="00CC6B63">
      <w:pPr>
        <w:widowControl/>
        <w:spacing w:line="480" w:lineRule="auto"/>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2A689A42" wp14:editId="4AEE9303">
            <wp:extent cx="5760720" cy="1519555"/>
            <wp:effectExtent l="0" t="0" r="0" b="4445"/>
            <wp:docPr id="1490299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99085" name="图片 14902990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519555"/>
                    </a:xfrm>
                    <a:prstGeom prst="rect">
                      <a:avLst/>
                    </a:prstGeom>
                  </pic:spPr>
                </pic:pic>
              </a:graphicData>
            </a:graphic>
          </wp:inline>
        </w:drawing>
      </w:r>
    </w:p>
    <w:p w14:paraId="686FF9FA" w14:textId="36212081" w:rsidR="00800ABE" w:rsidRPr="00D162DA" w:rsidRDefault="000A3919" w:rsidP="008551C5">
      <w:pPr>
        <w:spacing w:line="480" w:lineRule="auto"/>
        <w:jc w:val="center"/>
        <w:rPr>
          <w:rFonts w:ascii="Times New Roman" w:hAnsi="Times New Roman" w:cs="Times New Roman"/>
          <w:b/>
          <w:szCs w:val="21"/>
        </w:rPr>
      </w:pPr>
      <w:r w:rsidRPr="00D162DA">
        <w:rPr>
          <w:rFonts w:ascii="Times New Roman" w:hAnsi="Times New Roman" w:cs="Times New Roman"/>
          <w:b/>
          <w:szCs w:val="21"/>
        </w:rPr>
        <w:lastRenderedPageBreak/>
        <w:t xml:space="preserve">Figure </w:t>
      </w:r>
      <w:r w:rsidR="00776ACF" w:rsidRPr="00D162DA">
        <w:rPr>
          <w:rFonts w:ascii="Times New Roman" w:hAnsi="Times New Roman" w:cs="Times New Roman"/>
          <w:b/>
          <w:szCs w:val="21"/>
        </w:rPr>
        <w:t>2</w:t>
      </w:r>
      <w:r w:rsidRPr="00D162DA">
        <w:rPr>
          <w:rFonts w:ascii="Times New Roman" w:hAnsi="Times New Roman" w:cs="Times New Roman"/>
          <w:b/>
          <w:szCs w:val="21"/>
        </w:rPr>
        <w:t xml:space="preserve">. </w:t>
      </w:r>
      <w:r w:rsidRPr="00D162DA">
        <w:rPr>
          <w:rFonts w:ascii="Times New Roman" w:hAnsi="Times New Roman" w:cs="Times New Roman"/>
          <w:bCs/>
          <w:szCs w:val="21"/>
        </w:rPr>
        <w:t>(</w:t>
      </w:r>
      <w:r w:rsidR="00A50BFC" w:rsidRPr="00D162DA">
        <w:rPr>
          <w:rFonts w:ascii="Times New Roman" w:hAnsi="Times New Roman" w:cs="Times New Roman" w:hint="eastAsia"/>
          <w:bCs/>
          <w:szCs w:val="21"/>
        </w:rPr>
        <w:t>a</w:t>
      </w:r>
      <w:r w:rsidRPr="00D162DA">
        <w:rPr>
          <w:rFonts w:ascii="Times New Roman" w:hAnsi="Times New Roman" w:cs="Times New Roman"/>
          <w:bCs/>
          <w:szCs w:val="21"/>
        </w:rPr>
        <w:t xml:space="preserve">) Schematic </w:t>
      </w:r>
      <w:r w:rsidR="00CE3337" w:rsidRPr="00D162DA">
        <w:rPr>
          <w:rFonts w:ascii="Times New Roman" w:hAnsi="Times New Roman" w:cs="Times New Roman"/>
          <w:bCs/>
          <w:szCs w:val="21"/>
        </w:rPr>
        <w:t>illustration</w:t>
      </w:r>
      <w:r w:rsidRPr="00D162DA">
        <w:rPr>
          <w:rFonts w:ascii="Times New Roman" w:hAnsi="Times New Roman" w:cs="Times New Roman"/>
          <w:bCs/>
          <w:szCs w:val="21"/>
        </w:rPr>
        <w:t xml:space="preserve"> of geopolymer ink printing. (</w:t>
      </w:r>
      <w:r w:rsidR="00A50BFC" w:rsidRPr="00D162DA">
        <w:rPr>
          <w:rFonts w:ascii="Times New Roman" w:hAnsi="Times New Roman" w:cs="Times New Roman" w:hint="eastAsia"/>
          <w:bCs/>
          <w:szCs w:val="21"/>
        </w:rPr>
        <w:t>b</w:t>
      </w:r>
      <w:r w:rsidR="00A50BFC" w:rsidRPr="00D162DA">
        <w:rPr>
          <w:rFonts w:ascii="Times New Roman" w:hAnsi="Times New Roman" w:cs="Times New Roman"/>
          <w:bCs/>
          <w:szCs w:val="21"/>
        </w:rPr>
        <w:t>-</w:t>
      </w:r>
      <w:r w:rsidR="00A50BFC" w:rsidRPr="00D162DA">
        <w:rPr>
          <w:rFonts w:ascii="Times New Roman" w:hAnsi="Times New Roman" w:cs="Times New Roman" w:hint="eastAsia"/>
          <w:bCs/>
          <w:szCs w:val="21"/>
        </w:rPr>
        <w:t>g</w:t>
      </w:r>
      <w:r w:rsidRPr="00D162DA">
        <w:rPr>
          <w:rFonts w:ascii="Times New Roman" w:hAnsi="Times New Roman" w:cs="Times New Roman"/>
          <w:bCs/>
          <w:szCs w:val="21"/>
        </w:rPr>
        <w:t xml:space="preserve">) High-precision </w:t>
      </w:r>
      <w:r w:rsidR="00672C18" w:rsidRPr="00D162DA">
        <w:rPr>
          <w:rFonts w:ascii="Times New Roman" w:hAnsi="Times New Roman" w:cs="Times New Roman"/>
          <w:bCs/>
          <w:szCs w:val="21"/>
        </w:rPr>
        <w:t xml:space="preserve">Na-based geopolymer </w:t>
      </w:r>
      <w:r w:rsidRPr="00D162DA">
        <w:rPr>
          <w:rFonts w:ascii="Times New Roman" w:hAnsi="Times New Roman" w:cs="Times New Roman"/>
          <w:bCs/>
          <w:szCs w:val="21"/>
        </w:rPr>
        <w:t xml:space="preserve">components fabricated using </w:t>
      </w:r>
      <w:r w:rsidR="00CE3337" w:rsidRPr="00D162DA">
        <w:rPr>
          <w:rFonts w:ascii="Times New Roman" w:hAnsi="Times New Roman" w:cs="Times New Roman"/>
          <w:bCs/>
          <w:szCs w:val="21"/>
        </w:rPr>
        <w:t>rheology-</w:t>
      </w:r>
      <w:r w:rsidRPr="00D162DA">
        <w:rPr>
          <w:rFonts w:ascii="Times New Roman" w:hAnsi="Times New Roman" w:cs="Times New Roman"/>
          <w:bCs/>
          <w:szCs w:val="21"/>
        </w:rPr>
        <w:t>controlled ink</w:t>
      </w:r>
      <w:r w:rsidR="00CE3337" w:rsidRPr="00D162DA">
        <w:rPr>
          <w:rFonts w:ascii="Times New Roman" w:hAnsi="Times New Roman" w:cs="Times New Roman"/>
          <w:bCs/>
          <w:szCs w:val="21"/>
        </w:rPr>
        <w:t>s</w:t>
      </w:r>
      <w:r w:rsidRPr="00D162DA">
        <w:rPr>
          <w:rFonts w:ascii="Times New Roman" w:hAnsi="Times New Roman" w:cs="Times New Roman"/>
          <w:bCs/>
          <w:szCs w:val="21"/>
        </w:rPr>
        <w:t>.</w:t>
      </w:r>
    </w:p>
    <w:p w14:paraId="29F6B7D6" w14:textId="2AD5C7D5" w:rsidR="00984BCE" w:rsidRPr="00D162DA" w:rsidRDefault="00F54CFC" w:rsidP="00CC6B63">
      <w:pPr>
        <w:pStyle w:val="3"/>
        <w:spacing w:before="0" w:after="0" w:line="480" w:lineRule="auto"/>
        <w:rPr>
          <w:rFonts w:ascii="Times New Roman" w:hAnsi="Times New Roman" w:cs="Times New Roman"/>
          <w:sz w:val="24"/>
          <w:szCs w:val="24"/>
        </w:rPr>
      </w:pPr>
      <w:r w:rsidRPr="00D162DA">
        <w:rPr>
          <w:rFonts w:ascii="Times New Roman" w:hAnsi="Times New Roman" w:cs="Times New Roman"/>
          <w:sz w:val="24"/>
          <w:szCs w:val="24"/>
        </w:rPr>
        <w:t>2.2</w:t>
      </w:r>
      <w:r w:rsidR="00800ABE" w:rsidRPr="00D162DA">
        <w:rPr>
          <w:rFonts w:ascii="Times New Roman" w:hAnsi="Times New Roman" w:cs="Times New Roman"/>
          <w:sz w:val="24"/>
          <w:szCs w:val="24"/>
        </w:rPr>
        <w:t>.</w:t>
      </w:r>
      <w:r w:rsidRPr="00D162DA">
        <w:rPr>
          <w:rFonts w:ascii="Times New Roman" w:hAnsi="Times New Roman" w:cs="Times New Roman"/>
          <w:sz w:val="24"/>
          <w:szCs w:val="24"/>
        </w:rPr>
        <w:t xml:space="preserve"> </w:t>
      </w:r>
      <w:r w:rsidR="00984BCE" w:rsidRPr="00D162DA">
        <w:rPr>
          <w:rFonts w:ascii="Times New Roman" w:hAnsi="Times New Roman" w:cs="Times New Roman"/>
          <w:sz w:val="24"/>
          <w:szCs w:val="24"/>
        </w:rPr>
        <w:t xml:space="preserve">Rheological Testing </w:t>
      </w:r>
    </w:p>
    <w:p w14:paraId="2C53DEAC" w14:textId="7371A023" w:rsidR="005E3235" w:rsidRPr="00D162DA" w:rsidRDefault="00205C98" w:rsidP="003F10E2">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The rheological characteristics of geopolymer inks were investigated </w:t>
      </w:r>
      <w:r w:rsidR="003F10E2" w:rsidRPr="00D162DA">
        <w:rPr>
          <w:rFonts w:ascii="Times New Roman" w:hAnsi="Times New Roman" w:cs="Times New Roman"/>
          <w:sz w:val="24"/>
          <w:szCs w:val="24"/>
        </w:rPr>
        <w:t xml:space="preserve">at ambient temperature </w:t>
      </w:r>
      <w:r w:rsidRPr="00D162DA">
        <w:rPr>
          <w:rFonts w:ascii="Times New Roman" w:hAnsi="Times New Roman" w:cs="Times New Roman"/>
          <w:sz w:val="24"/>
          <w:szCs w:val="24"/>
        </w:rPr>
        <w:t xml:space="preserve">utilizing a DHR-1 rheometer (TA Instruments, USA), with an 8 mm flat plate geometry and a 2 mm gap. The apparent viscosity of geopolymer </w:t>
      </w:r>
      <w:r w:rsidR="00941DA1" w:rsidRPr="00D162DA">
        <w:rPr>
          <w:rFonts w:ascii="Times New Roman" w:hAnsi="Times New Roman" w:cs="Times New Roman"/>
          <w:sz w:val="24"/>
          <w:szCs w:val="24"/>
        </w:rPr>
        <w:t>ink</w:t>
      </w:r>
      <w:r w:rsidRPr="00D162DA">
        <w:rPr>
          <w:rFonts w:ascii="Times New Roman" w:hAnsi="Times New Roman" w:cs="Times New Roman"/>
          <w:sz w:val="24"/>
          <w:szCs w:val="24"/>
        </w:rPr>
        <w:t>s was determined as a function of shear rate, which spanned from 10</w:t>
      </w:r>
      <w:r w:rsidRPr="00D162DA">
        <w:rPr>
          <w:rFonts w:ascii="Times New Roman" w:hAnsi="Times New Roman" w:cs="Times New Roman"/>
          <w:sz w:val="24"/>
          <w:szCs w:val="24"/>
          <w:vertAlign w:val="superscript"/>
        </w:rPr>
        <w:t>-2</w:t>
      </w:r>
      <w:r w:rsidRPr="00D162DA">
        <w:rPr>
          <w:rFonts w:ascii="Times New Roman" w:hAnsi="Times New Roman" w:cs="Times New Roman"/>
          <w:sz w:val="24"/>
          <w:szCs w:val="24"/>
        </w:rPr>
        <w:t xml:space="preserve"> to 10</w:t>
      </w:r>
      <w:r w:rsidRPr="00D162DA">
        <w:rPr>
          <w:rFonts w:ascii="Times New Roman" w:hAnsi="Times New Roman" w:cs="Times New Roman"/>
          <w:sz w:val="24"/>
          <w:szCs w:val="24"/>
          <w:vertAlign w:val="superscript"/>
        </w:rPr>
        <w:t>1</w:t>
      </w:r>
      <w:r w:rsidR="003F10E2" w:rsidRPr="00D162DA">
        <w:rPr>
          <w:rFonts w:ascii="Times New Roman" w:hAnsi="Times New Roman" w:cs="Times New Roman"/>
          <w:sz w:val="24"/>
          <w:szCs w:val="24"/>
        </w:rPr>
        <w:t xml:space="preserve"> s</w:t>
      </w:r>
      <w:r w:rsidR="003F10E2" w:rsidRPr="00D162DA">
        <w:rPr>
          <w:rFonts w:ascii="Times New Roman" w:hAnsi="Times New Roman" w:cs="Times New Roman"/>
          <w:sz w:val="24"/>
          <w:szCs w:val="24"/>
          <w:vertAlign w:val="superscript"/>
        </w:rPr>
        <w:t>-1</w:t>
      </w:r>
      <w:r w:rsidRPr="00D162DA">
        <w:rPr>
          <w:rFonts w:ascii="Times New Roman" w:hAnsi="Times New Roman" w:cs="Times New Roman"/>
          <w:sz w:val="24"/>
          <w:szCs w:val="24"/>
        </w:rPr>
        <w:t xml:space="preserve">. Furthermore, the storage and loss moduli were examined as </w:t>
      </w:r>
      <w:r w:rsidR="003F10E2" w:rsidRPr="00D162DA">
        <w:rPr>
          <w:rFonts w:ascii="Times New Roman" w:hAnsi="Times New Roman" w:cs="Times New Roman"/>
          <w:sz w:val="24"/>
          <w:szCs w:val="24"/>
        </w:rPr>
        <w:t xml:space="preserve">a </w:t>
      </w:r>
      <w:r w:rsidRPr="00D162DA">
        <w:rPr>
          <w:rFonts w:ascii="Times New Roman" w:hAnsi="Times New Roman" w:cs="Times New Roman"/>
          <w:sz w:val="24"/>
          <w:szCs w:val="24"/>
        </w:rPr>
        <w:t>function of stress from 10</w:t>
      </w:r>
      <w:r w:rsidRPr="00D162DA">
        <w:rPr>
          <w:rFonts w:ascii="Times New Roman" w:hAnsi="Times New Roman" w:cs="Times New Roman"/>
          <w:sz w:val="24"/>
          <w:szCs w:val="24"/>
          <w:vertAlign w:val="superscript"/>
        </w:rPr>
        <w:t>0</w:t>
      </w:r>
      <w:r w:rsidRPr="00D162DA">
        <w:rPr>
          <w:rFonts w:ascii="Times New Roman" w:hAnsi="Times New Roman" w:cs="Times New Roman"/>
          <w:sz w:val="24"/>
          <w:szCs w:val="24"/>
        </w:rPr>
        <w:t xml:space="preserve"> to 10</w:t>
      </w:r>
      <w:r w:rsidRPr="00D162DA">
        <w:rPr>
          <w:rFonts w:ascii="Times New Roman" w:hAnsi="Times New Roman" w:cs="Times New Roman"/>
          <w:sz w:val="24"/>
          <w:szCs w:val="24"/>
          <w:vertAlign w:val="superscript"/>
        </w:rPr>
        <w:t>4</w:t>
      </w:r>
      <w:r w:rsidRPr="00D162DA">
        <w:rPr>
          <w:rFonts w:ascii="Times New Roman" w:hAnsi="Times New Roman" w:cs="Times New Roman"/>
          <w:sz w:val="24"/>
          <w:szCs w:val="24"/>
        </w:rPr>
        <w:t xml:space="preserve"> Pa, and a frequency of 1 Hz was applied. </w:t>
      </w:r>
      <w:r w:rsidR="003F10E2" w:rsidRPr="00D162DA">
        <w:rPr>
          <w:rFonts w:ascii="Times New Roman" w:hAnsi="Times New Roman" w:cs="Times New Roman"/>
          <w:sz w:val="24"/>
          <w:szCs w:val="24"/>
        </w:rPr>
        <w:t>T</w:t>
      </w:r>
      <w:r w:rsidRPr="00D162DA">
        <w:rPr>
          <w:rFonts w:ascii="Times New Roman" w:hAnsi="Times New Roman" w:cs="Times New Roman"/>
          <w:sz w:val="24"/>
          <w:szCs w:val="24"/>
        </w:rPr>
        <w:t xml:space="preserve">o </w:t>
      </w:r>
      <w:r w:rsidR="003F10E2" w:rsidRPr="00D162DA">
        <w:rPr>
          <w:rFonts w:ascii="Times New Roman" w:hAnsi="Times New Roman" w:cs="Times New Roman"/>
          <w:sz w:val="24"/>
          <w:szCs w:val="24"/>
        </w:rPr>
        <w:t xml:space="preserve">comprehensively </w:t>
      </w:r>
      <w:r w:rsidRPr="00D162DA">
        <w:rPr>
          <w:rFonts w:ascii="Times New Roman" w:hAnsi="Times New Roman" w:cs="Times New Roman"/>
          <w:sz w:val="24"/>
          <w:szCs w:val="24"/>
        </w:rPr>
        <w:t>evaluate the viscosity recovery of modified geopolymer ink</w:t>
      </w:r>
      <w:r w:rsidR="003F10E2" w:rsidRPr="00D162DA">
        <w:rPr>
          <w:rFonts w:ascii="Times New Roman" w:hAnsi="Times New Roman" w:cs="Times New Roman"/>
          <w:sz w:val="24"/>
          <w:szCs w:val="24"/>
        </w:rPr>
        <w:t>s</w:t>
      </w:r>
      <w:r w:rsidRPr="00D162DA">
        <w:rPr>
          <w:rFonts w:ascii="Times New Roman" w:hAnsi="Times New Roman" w:cs="Times New Roman"/>
          <w:sz w:val="24"/>
          <w:szCs w:val="24"/>
        </w:rPr>
        <w:t xml:space="preserve">, </w:t>
      </w:r>
      <w:r w:rsidR="003F10E2" w:rsidRPr="00D162DA">
        <w:rPr>
          <w:rFonts w:ascii="Times New Roman" w:hAnsi="Times New Roman" w:cs="Times New Roman"/>
          <w:sz w:val="24"/>
          <w:szCs w:val="24"/>
        </w:rPr>
        <w:t xml:space="preserve">a </w:t>
      </w:r>
      <w:r w:rsidRPr="00D162DA">
        <w:rPr>
          <w:rFonts w:ascii="Times New Roman" w:hAnsi="Times New Roman" w:cs="Times New Roman"/>
          <w:sz w:val="24"/>
          <w:szCs w:val="24"/>
        </w:rPr>
        <w:t>three-interval thixotropy test (3ITT) was conducted. Th</w:t>
      </w:r>
      <w:r w:rsidR="003F10E2" w:rsidRPr="00D162DA">
        <w:rPr>
          <w:rFonts w:ascii="Times New Roman" w:hAnsi="Times New Roman" w:cs="Times New Roman"/>
          <w:sz w:val="24"/>
          <w:szCs w:val="24"/>
        </w:rPr>
        <w:t>e</w:t>
      </w:r>
      <w:r w:rsidRPr="00D162DA">
        <w:rPr>
          <w:rFonts w:ascii="Times New Roman" w:hAnsi="Times New Roman" w:cs="Times New Roman"/>
          <w:sz w:val="24"/>
          <w:szCs w:val="24"/>
        </w:rPr>
        <w:t xml:space="preserve"> test </w:t>
      </w:r>
      <w:r w:rsidR="003F10E2" w:rsidRPr="00D162DA">
        <w:rPr>
          <w:rFonts w:ascii="Times New Roman" w:hAnsi="Times New Roman" w:cs="Times New Roman"/>
          <w:sz w:val="24"/>
          <w:szCs w:val="24"/>
        </w:rPr>
        <w:t xml:space="preserve">consists </w:t>
      </w:r>
      <w:r w:rsidR="00800ABE" w:rsidRPr="00D162DA">
        <w:rPr>
          <w:rFonts w:ascii="Times New Roman" w:hAnsi="Times New Roman" w:cs="Times New Roman"/>
          <w:sz w:val="24"/>
          <w:szCs w:val="24"/>
        </w:rPr>
        <w:t>of</w:t>
      </w:r>
      <w:r w:rsidRPr="00D162DA">
        <w:rPr>
          <w:rFonts w:ascii="Times New Roman" w:hAnsi="Times New Roman" w:cs="Times New Roman"/>
          <w:sz w:val="24"/>
          <w:szCs w:val="24"/>
        </w:rPr>
        <w:t xml:space="preserve"> three stages, each last</w:t>
      </w:r>
      <w:r w:rsidR="003F10E2" w:rsidRPr="00D162DA">
        <w:rPr>
          <w:rFonts w:ascii="Times New Roman" w:hAnsi="Times New Roman" w:cs="Times New Roman"/>
          <w:sz w:val="24"/>
          <w:szCs w:val="24"/>
        </w:rPr>
        <w:t>ing</w:t>
      </w:r>
      <w:r w:rsidRPr="00D162DA">
        <w:rPr>
          <w:rFonts w:ascii="Times New Roman" w:hAnsi="Times New Roman" w:cs="Times New Roman"/>
          <w:sz w:val="24"/>
          <w:szCs w:val="24"/>
        </w:rPr>
        <w:t xml:space="preserve"> 60 seconds: (Stage I) dynamic shear at low shear strain (1%), (Stage II) dynamic shear at high shear strain (100%), and (Stage III) dynamic shear during shear strain </w:t>
      </w:r>
      <w:r w:rsidR="003F10E2" w:rsidRPr="00D162DA">
        <w:rPr>
          <w:rFonts w:ascii="Times New Roman" w:hAnsi="Times New Roman" w:cs="Times New Roman"/>
          <w:sz w:val="24"/>
          <w:szCs w:val="24"/>
        </w:rPr>
        <w:t xml:space="preserve">recovery </w:t>
      </w:r>
      <w:r w:rsidRPr="00D162DA">
        <w:rPr>
          <w:rFonts w:ascii="Times New Roman" w:hAnsi="Times New Roman" w:cs="Times New Roman"/>
          <w:sz w:val="24"/>
          <w:szCs w:val="24"/>
        </w:rPr>
        <w:t xml:space="preserve">(1%). </w:t>
      </w:r>
      <w:r w:rsidR="003F10E2" w:rsidRPr="00D162DA">
        <w:rPr>
          <w:rFonts w:ascii="Times New Roman" w:hAnsi="Times New Roman" w:cs="Times New Roman"/>
          <w:sz w:val="24"/>
          <w:szCs w:val="24"/>
        </w:rPr>
        <w:t>As commonly used</w:t>
      </w:r>
      <w:r w:rsidRPr="00D162DA">
        <w:rPr>
          <w:rFonts w:ascii="Times New Roman" w:hAnsi="Times New Roman" w:cs="Times New Roman"/>
          <w:sz w:val="24"/>
          <w:szCs w:val="24"/>
        </w:rPr>
        <w:t xml:space="preserve"> non-Newtonian fluid models</w:t>
      </w:r>
      <w:r w:rsidR="003F10E2" w:rsidRPr="00D162DA">
        <w:rPr>
          <w:rFonts w:ascii="Times New Roman" w:hAnsi="Times New Roman" w:cs="Times New Roman"/>
          <w:sz w:val="24"/>
          <w:szCs w:val="24"/>
        </w:rPr>
        <w:t>,</w:t>
      </w:r>
      <w:r w:rsidRPr="00D162DA">
        <w:rPr>
          <w:rFonts w:ascii="Times New Roman" w:hAnsi="Times New Roman" w:cs="Times New Roman"/>
          <w:sz w:val="24"/>
          <w:szCs w:val="24"/>
        </w:rPr>
        <w:t xml:space="preserve"> </w:t>
      </w:r>
      <w:r w:rsidR="003F10E2" w:rsidRPr="00D162DA">
        <w:rPr>
          <w:rFonts w:ascii="Times New Roman" w:hAnsi="Times New Roman" w:cs="Times New Roman"/>
          <w:sz w:val="24"/>
          <w:szCs w:val="24"/>
        </w:rPr>
        <w:t>the Bingham and Herschel-Bulkley models were used to study</w:t>
      </w:r>
      <w:r w:rsidRPr="00D162DA">
        <w:rPr>
          <w:rFonts w:ascii="Times New Roman" w:hAnsi="Times New Roman" w:cs="Times New Roman"/>
          <w:sz w:val="24"/>
          <w:szCs w:val="24"/>
        </w:rPr>
        <w:t xml:space="preserve"> the rheological properties of </w:t>
      </w:r>
      <w:r w:rsidR="003F10E2" w:rsidRPr="00D162DA">
        <w:rPr>
          <w:rFonts w:ascii="Times New Roman" w:hAnsi="Times New Roman" w:cs="Times New Roman"/>
          <w:sz w:val="24"/>
          <w:szCs w:val="24"/>
        </w:rPr>
        <w:t>geopolymer inks</w:t>
      </w:r>
      <w:r w:rsidR="00BE6FDC" w:rsidRPr="00D162DA">
        <w:rPr>
          <w:rFonts w:ascii="Times New Roman" w:hAnsi="Times New Roman" w:cs="Times New Roman"/>
          <w:sz w:val="24"/>
          <w:szCs w:val="24"/>
        </w:rPr>
        <w:t xml:space="preserve"> </w:t>
      </w:r>
      <w:r w:rsidR="0075009D"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&lt;EndNote&gt;&lt;Cite&gt;&lt;Author&gt;Guo&lt;/Author&gt;&lt;Year&gt;2020&lt;/Year&gt;&lt;RecNum&gt;51&lt;/RecNum&gt;&lt;DisplayText&gt;[49]&lt;/DisplayText&gt;&lt;record&gt;&lt;rec-number&gt;51&lt;/rec-number&gt;&lt;foreign-keys&gt;&lt;key app="EN" db-id="e55dxppsfv99a8evvzxpee9ex50evrz9xs0f"&gt;51&lt;/key&gt;&lt;key app="ENWeb" db-id=""&gt;0&lt;/key&gt;&lt;/foreign-keys&gt;&lt;ref-type name="Journal Article"&gt;17&lt;/ref-type&gt;&lt;contributors&gt;&lt;authors&gt;&lt;author&gt;Guo, Xiaolu&lt;/author&gt;&lt;author&gt;Yang, Junyi&lt;/author&gt;&lt;author&gt;Xiong, Guiyan&lt;/author&gt;&lt;/authors&gt;&lt;/contributors&gt;&lt;titles&gt;&lt;title&gt;Influence of supplementary cementitious materials on rheological properties of 3D printed fly ash based geopolymer&lt;/title&gt;&lt;secondary-title&gt;Cement and Concrete Composites&lt;/secondary-title&gt;&lt;/titles&gt;&lt;periodical&gt;&lt;full-title&gt;Cement and Concrete Composites&lt;/full-title&gt;&lt;/periodical&gt;&lt;pages&gt;103820&lt;/pages&gt;&lt;volume&gt;114&lt;/volume&gt;&lt;dates&gt;&lt;year&gt;2020&lt;/year&gt;&lt;/dates&gt;&lt;isbn&gt;09589465&lt;/isbn&gt;&lt;urls&gt;&lt;/urls&gt;&lt;electronic-resource-num&gt;10.1016/j.cemconcomp.2020.103820&lt;/electronic-resource-num&gt;&lt;/record&gt;&lt;/Cite&gt;&lt;Cite&gt;&lt;Author&gt;Guo&lt;/Author&gt;&lt;Year&gt;2020&lt;/Year&gt;&lt;RecNum&gt;51&lt;/RecNum&gt;&lt;record&gt;&lt;rec-number&gt;51&lt;/rec-number&gt;&lt;foreign-keys&gt;&lt;key app="EN" db-id="e55dxppsfv99a8evvzxpee9ex50evrz9xs0f"&gt;51&lt;/key&gt;&lt;key app="ENWeb" db-id=""&gt;0&lt;/key&gt;&lt;/foreign-keys&gt;&lt;ref-type name="Journal Article"&gt;17&lt;/ref-type&gt;&lt;contributors&gt;&lt;authors&gt;&lt;author&gt;Guo, Xiaolu&lt;/author&gt;&lt;author&gt;Yang, Junyi&lt;/author&gt;&lt;author&gt;Xiong, Guiyan&lt;/author&gt;&lt;/authors&gt;&lt;/contributors&gt;&lt;titles&gt;&lt;title&gt;Influence of supplementary cementitious materials on rheological properties of 3D printed fly ash based geopolymer&lt;/title&gt;&lt;secondary-title&gt;Cement and Concrete Composites&lt;/secondary-title&gt;&lt;/titles&gt;&lt;periodical&gt;&lt;full-title&gt;Cement and Concrete Composites&lt;/full-title&gt;&lt;/periodical&gt;&lt;pages&gt;103820&lt;/pages&gt;&lt;volume&gt;114&lt;/volume&gt;&lt;dates&gt;&lt;year&gt;2020&lt;/year&gt;&lt;/dates&gt;&lt;isbn&gt;09589465&lt;/isbn&gt;&lt;urls&gt;&lt;/urls&gt;&lt;electronic-resource-num&gt;10.1016/j.cemconcomp.2020.103820&lt;/electronic-resource-num&gt;&lt;/record&gt;&lt;/Cite&gt;&lt;/EndNote&gt;</w:instrText>
      </w:r>
      <w:r w:rsidR="0075009D"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49" w:tooltip="Guo, 2020 #51" w:history="1">
        <w:r w:rsidR="001C6B57" w:rsidRPr="00D162DA">
          <w:rPr>
            <w:rFonts w:ascii="Times New Roman" w:hAnsi="Times New Roman" w:cs="Times New Roman"/>
            <w:noProof/>
            <w:sz w:val="24"/>
            <w:szCs w:val="24"/>
          </w:rPr>
          <w:t>49</w:t>
        </w:r>
      </w:hyperlink>
      <w:r w:rsidR="001C6B57" w:rsidRPr="00D162DA">
        <w:rPr>
          <w:rFonts w:ascii="Times New Roman" w:hAnsi="Times New Roman" w:cs="Times New Roman"/>
          <w:noProof/>
          <w:sz w:val="24"/>
          <w:szCs w:val="24"/>
        </w:rPr>
        <w:t>]</w:t>
      </w:r>
      <w:r w:rsidR="0075009D" w:rsidRPr="00D162DA">
        <w:rPr>
          <w:rFonts w:ascii="Times New Roman" w:hAnsi="Times New Roman" w:cs="Times New Roman"/>
          <w:sz w:val="24"/>
          <w:szCs w:val="24"/>
        </w:rPr>
        <w:fldChar w:fldCharType="end"/>
      </w:r>
      <w:r w:rsidR="003F10E2" w:rsidRPr="00D162DA">
        <w:rPr>
          <w:rFonts w:ascii="Times New Roman" w:hAnsi="Times New Roman" w:cs="Times New Roman"/>
          <w:sz w:val="24"/>
          <w:szCs w:val="24"/>
        </w:rPr>
        <w:t>. They</w:t>
      </w:r>
      <w:r w:rsidRPr="00D162DA">
        <w:rPr>
          <w:rFonts w:ascii="Times New Roman" w:hAnsi="Times New Roman" w:cs="Times New Roman"/>
          <w:sz w:val="24"/>
          <w:szCs w:val="24"/>
        </w:rPr>
        <w:t xml:space="preserve"> are represented by the following </w:t>
      </w:r>
      <w:r w:rsidR="00E7529C" w:rsidRPr="00D162DA">
        <w:rPr>
          <w:rFonts w:ascii="Times New Roman" w:hAnsi="Times New Roman" w:cs="Times New Roman"/>
          <w:sz w:val="24"/>
          <w:szCs w:val="24"/>
        </w:rPr>
        <w:t>Eqs. (1)-(3)</w:t>
      </w:r>
      <w:r w:rsidR="00851130" w:rsidRPr="00D162DA">
        <w:rPr>
          <w:rFonts w:ascii="Times New Roman" w:hAnsi="Times New Roman" w:cs="Times New Roman"/>
          <w:sz w:val="24"/>
          <w:szCs w:val="24"/>
        </w:rPr>
        <w:t>:</w:t>
      </w:r>
    </w:p>
    <w:p w14:paraId="28922E20" w14:textId="77777777" w:rsidR="005E3235" w:rsidRPr="00D162DA" w:rsidRDefault="005E3235" w:rsidP="00CC6B63">
      <w:pPr>
        <w:spacing w:line="480" w:lineRule="auto"/>
        <w:rPr>
          <w:rFonts w:ascii="Times New Roman" w:hAnsi="Times New Roman" w:cs="Times New Roman"/>
          <w:sz w:val="24"/>
          <w:szCs w:val="24"/>
        </w:rPr>
      </w:pPr>
      <w:r w:rsidRPr="00D162DA">
        <w:rPr>
          <w:rFonts w:ascii="Times New Roman" w:hAnsi="Times New Roman" w:cs="Times New Roman"/>
          <w:sz w:val="24"/>
          <w:szCs w:val="24"/>
        </w:rPr>
        <w:t>Bingham fluid model</w:t>
      </w:r>
    </w:p>
    <w:p w14:paraId="22AE705C" w14:textId="4F6230F4" w:rsidR="005E3235" w:rsidRPr="00D162DA" w:rsidRDefault="00CC6B63" w:rsidP="00A64A66">
      <w:pPr>
        <w:spacing w:line="480" w:lineRule="auto"/>
        <w:jc w:val="right"/>
        <w:rPr>
          <w:rFonts w:ascii="Times New Roman" w:hAnsi="Times New Roman" w:cs="Times New Roman"/>
          <w:sz w:val="24"/>
          <w:szCs w:val="24"/>
        </w:rPr>
      </w:pPr>
      <m:oMath>
        <m:r>
          <w:rPr>
            <w:rFonts w:ascii="Cambria Math" w:hAnsi="Cambria Math" w:cs="Times New Roman"/>
            <w:sz w:val="24"/>
            <w:szCs w:val="24"/>
          </w:rPr>
          <m:t>τ=</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0</m:t>
            </m:r>
          </m:sub>
        </m:sSub>
        <m:r>
          <w:rPr>
            <w:rFonts w:ascii="Cambria Math" w:hAnsi="Cambria Math" w:cs="Times New Roman"/>
            <w:sz w:val="24"/>
            <w:szCs w:val="24"/>
          </w:rPr>
          <m:t>+η</m:t>
        </m:r>
        <m:r>
          <w:rPr>
            <w:rFonts w:ascii="Cambria Math" w:hAnsi="Cambria Math" w:cs="Times New Roman" w:hint="eastAsia"/>
            <w:sz w:val="24"/>
            <w:szCs w:val="24"/>
          </w:rPr>
          <m:t>γ</m:t>
        </m:r>
      </m:oMath>
      <w:r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A64A66"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A64A66"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5E3235" w:rsidRPr="00D162DA">
        <w:rPr>
          <w:rFonts w:ascii="Times New Roman" w:hAnsi="Times New Roman" w:cs="Times New Roman"/>
          <w:sz w:val="24"/>
          <w:szCs w:val="24"/>
        </w:rPr>
        <w:t>(</w:t>
      </w:r>
      <w:r w:rsidR="002A554A" w:rsidRPr="00D162DA">
        <w:rPr>
          <w:rFonts w:ascii="Times New Roman" w:hAnsi="Times New Roman" w:cs="Times New Roman"/>
          <w:sz w:val="24"/>
          <w:szCs w:val="24"/>
        </w:rPr>
        <w:t>1</w:t>
      </w:r>
      <w:r w:rsidR="005E3235" w:rsidRPr="00D162DA">
        <w:rPr>
          <w:rFonts w:ascii="Times New Roman" w:hAnsi="Times New Roman" w:cs="Times New Roman"/>
          <w:sz w:val="24"/>
          <w:szCs w:val="24"/>
        </w:rPr>
        <w:t>)</w:t>
      </w:r>
    </w:p>
    <w:p w14:paraId="191941BB" w14:textId="5F39886E" w:rsidR="005E3235" w:rsidRPr="00D162DA" w:rsidRDefault="005E3235" w:rsidP="00CC6B63">
      <w:pPr>
        <w:spacing w:line="480" w:lineRule="auto"/>
        <w:rPr>
          <w:rFonts w:ascii="Times New Roman" w:hAnsi="Times New Roman" w:cs="Times New Roman"/>
          <w:sz w:val="24"/>
          <w:szCs w:val="24"/>
        </w:rPr>
      </w:pPr>
      <w:r w:rsidRPr="00D162DA">
        <w:rPr>
          <w:rFonts w:ascii="Times New Roman" w:hAnsi="Times New Roman" w:cs="Times New Roman"/>
          <w:sz w:val="24"/>
          <w:szCs w:val="24"/>
        </w:rPr>
        <w:t>Herschel-Bulkley model</w:t>
      </w:r>
    </w:p>
    <w:p w14:paraId="5ECF9910" w14:textId="63AD5D1E" w:rsidR="005E3235" w:rsidRPr="00D162DA" w:rsidRDefault="00CC6B63" w:rsidP="00A64A66">
      <w:pPr>
        <w:spacing w:line="480" w:lineRule="auto"/>
        <w:jc w:val="right"/>
        <w:rPr>
          <w:rFonts w:ascii="Times New Roman" w:hAnsi="Times New Roman" w:cs="Times New Roman"/>
          <w:sz w:val="24"/>
          <w:szCs w:val="24"/>
        </w:rPr>
      </w:pPr>
      <w:r w:rsidRPr="00D162DA">
        <w:rPr>
          <w:rFonts w:ascii="Times New Roman" w:hAnsi="Times New Roman" w:cs="Times New Roman"/>
          <w:sz w:val="24"/>
          <w:szCs w:val="24"/>
        </w:rPr>
        <w:t xml:space="preserve"> </w:t>
      </w:r>
      <m:oMath>
        <m:r>
          <w:rPr>
            <w:rFonts w:ascii="Cambria Math" w:hAnsi="Cambria Math" w:cs="Times New Roman"/>
            <w:sz w:val="24"/>
            <w:szCs w:val="24"/>
          </w:rPr>
          <m:t>τ=</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0</m:t>
            </m:r>
          </m:sub>
        </m:sSub>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hint="eastAsia"/>
                <w:sz w:val="24"/>
                <w:szCs w:val="24"/>
              </w:rPr>
              <m:t>γ</m:t>
            </m:r>
          </m:e>
          <m:sup>
            <m:r>
              <w:rPr>
                <w:rFonts w:ascii="Cambria Math" w:hAnsi="Cambria Math" w:cs="Times New Roman"/>
                <w:sz w:val="24"/>
                <w:szCs w:val="24"/>
              </w:rPr>
              <m:t>n</m:t>
            </m:r>
          </m:sup>
        </m:sSup>
      </m:oMath>
      <w:r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A64A66"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5E3235" w:rsidRPr="00D162DA">
        <w:rPr>
          <w:rFonts w:ascii="Times New Roman" w:hAnsi="Times New Roman" w:cs="Times New Roman"/>
          <w:sz w:val="24"/>
          <w:szCs w:val="24"/>
        </w:rPr>
        <w:t>(</w:t>
      </w:r>
      <w:r w:rsidR="002A554A" w:rsidRPr="00D162DA">
        <w:rPr>
          <w:rFonts w:ascii="Times New Roman" w:hAnsi="Times New Roman" w:cs="Times New Roman"/>
          <w:sz w:val="24"/>
          <w:szCs w:val="24"/>
        </w:rPr>
        <w:t>2</w:t>
      </w:r>
      <w:r w:rsidR="005E3235" w:rsidRPr="00D162DA">
        <w:rPr>
          <w:rFonts w:ascii="Times New Roman" w:hAnsi="Times New Roman" w:cs="Times New Roman"/>
          <w:sz w:val="24"/>
          <w:szCs w:val="24"/>
        </w:rPr>
        <w:t>)</w:t>
      </w:r>
    </w:p>
    <w:p w14:paraId="5D2FE489" w14:textId="6D88C3BE" w:rsidR="005E3235" w:rsidRPr="00D162DA" w:rsidRDefault="00CC6B63" w:rsidP="00A64A66">
      <w:pPr>
        <w:spacing w:line="480" w:lineRule="auto"/>
        <w:jc w:val="right"/>
        <w:rPr>
          <w:rFonts w:ascii="Times New Roman" w:hAnsi="Times New Roman" w:cs="Times New Roman"/>
          <w:sz w:val="24"/>
          <w:szCs w:val="24"/>
        </w:rPr>
      </w:pPr>
      <w:r w:rsidRPr="00D162DA">
        <w:rPr>
          <w:rFonts w:ascii="Times New Roman" w:hAnsi="Times New Roman" w:cs="Times New Roman"/>
          <w:sz w:val="24"/>
          <w:szCs w:val="24"/>
        </w:rPr>
        <w:t xml:space="preserve"> </w:t>
      </w:r>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3m</m:t>
            </m:r>
          </m:num>
          <m:den>
            <m:r>
              <w:rPr>
                <w:rFonts w:ascii="Cambria Math" w:hAnsi="Cambria Math" w:cs="Times New Roman"/>
                <w:sz w:val="24"/>
                <w:szCs w:val="24"/>
              </w:rPr>
              <m:t>n+2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γ</m:t>
                    </m:r>
                  </m:e>
                  <m:sub>
                    <m:r>
                      <w:rPr>
                        <w:rFonts w:ascii="Cambria Math" w:hAnsi="Cambria Math" w:cs="Times New Roman"/>
                        <w:sz w:val="24"/>
                        <w:szCs w:val="24"/>
                      </w:rPr>
                      <m:t>max</m:t>
                    </m:r>
                  </m:sub>
                </m:sSub>
              </m:e>
            </m:d>
          </m:e>
          <m:sup>
            <m:r>
              <w:rPr>
                <w:rFonts w:ascii="Cambria Math" w:hAnsi="Cambria Math" w:cs="Times New Roman"/>
                <w:sz w:val="24"/>
                <w:szCs w:val="24"/>
              </w:rPr>
              <m:t>n-1</m:t>
            </m:r>
          </m:sup>
        </m:sSup>
      </m:oMath>
      <w:r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A64A66"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5E3235" w:rsidRPr="00D162DA">
        <w:rPr>
          <w:rFonts w:ascii="Times New Roman" w:hAnsi="Times New Roman" w:cs="Times New Roman"/>
          <w:sz w:val="24"/>
          <w:szCs w:val="24"/>
        </w:rPr>
        <w:t>(</w:t>
      </w:r>
      <w:r w:rsidR="002A554A" w:rsidRPr="00D162DA">
        <w:rPr>
          <w:rFonts w:ascii="Times New Roman" w:hAnsi="Times New Roman" w:cs="Times New Roman"/>
          <w:sz w:val="24"/>
          <w:szCs w:val="24"/>
        </w:rPr>
        <w:t>3</w:t>
      </w:r>
      <w:r w:rsidR="005E3235" w:rsidRPr="00D162DA">
        <w:rPr>
          <w:rFonts w:ascii="Times New Roman" w:hAnsi="Times New Roman" w:cs="Times New Roman"/>
          <w:sz w:val="24"/>
          <w:szCs w:val="24"/>
        </w:rPr>
        <w:t>)</w:t>
      </w:r>
    </w:p>
    <w:p w14:paraId="27EA19A3" w14:textId="54503F20" w:rsidR="00832902" w:rsidRPr="00D162DA" w:rsidRDefault="005E3235" w:rsidP="00CC6B63">
      <w:pPr>
        <w:spacing w:line="480" w:lineRule="auto"/>
        <w:rPr>
          <w:rFonts w:ascii="Times New Roman" w:hAnsi="Times New Roman" w:cs="Times New Roman"/>
          <w:sz w:val="24"/>
          <w:szCs w:val="24"/>
        </w:rPr>
      </w:pPr>
      <w:r w:rsidRPr="00D162DA">
        <w:rPr>
          <w:rFonts w:ascii="Times New Roman" w:hAnsi="Times New Roman" w:cs="Times New Roman"/>
          <w:sz w:val="24"/>
          <w:szCs w:val="24"/>
        </w:rPr>
        <w:t xml:space="preserve">where </w:t>
      </w:r>
      <w:r w:rsidR="00E86E6D" w:rsidRPr="00D162DA">
        <w:rPr>
          <w:rFonts w:ascii="Times New Roman" w:hAnsi="Times New Roman" w:cs="Times New Roman"/>
          <w:i/>
          <w:iCs/>
          <w:sz w:val="24"/>
          <w:szCs w:val="24"/>
        </w:rPr>
        <w:t xml:space="preserve">τ </w:t>
      </w:r>
      <w:r w:rsidR="00E86E6D" w:rsidRPr="00D162DA">
        <w:rPr>
          <w:rFonts w:ascii="Times New Roman" w:hAnsi="Times New Roman" w:cs="Times New Roman"/>
          <w:sz w:val="24"/>
          <w:szCs w:val="24"/>
        </w:rPr>
        <w:t>is</w:t>
      </w:r>
      <w:r w:rsidRPr="00D162DA">
        <w:rPr>
          <w:rFonts w:ascii="Times New Roman" w:hAnsi="Times New Roman" w:cs="Times New Roman"/>
          <w:sz w:val="24"/>
          <w:szCs w:val="24"/>
        </w:rPr>
        <w:t xml:space="preserve"> the shear stress (Pa); </w:t>
      </w:r>
      <w:r w:rsidRPr="00D162DA">
        <w:rPr>
          <w:rFonts w:ascii="Times New Roman" w:hAnsi="Times New Roman" w:cs="Times New Roman"/>
          <w:i/>
          <w:iCs/>
          <w:sz w:val="24"/>
          <w:szCs w:val="24"/>
        </w:rPr>
        <w:t>γ</w:t>
      </w:r>
      <w:r w:rsidRPr="00D162DA">
        <w:rPr>
          <w:rFonts w:ascii="Times New Roman" w:hAnsi="Times New Roman" w:cs="Times New Roman"/>
          <w:sz w:val="24"/>
          <w:szCs w:val="24"/>
        </w:rPr>
        <w:t xml:space="preserve"> is the shear rate (s</w:t>
      </w:r>
      <w:r w:rsidRPr="00D162DA">
        <w:rPr>
          <w:rFonts w:ascii="Times New Roman" w:hAnsi="Times New Roman" w:cs="Times New Roman"/>
          <w:sz w:val="24"/>
          <w:szCs w:val="24"/>
          <w:vertAlign w:val="superscript"/>
        </w:rPr>
        <w:t>-1</w:t>
      </w:r>
      <w:r w:rsidR="007D3499" w:rsidRPr="00D162DA">
        <w:rPr>
          <w:rFonts w:ascii="Times New Roman" w:hAnsi="Times New Roman" w:cs="Times New Roman"/>
          <w:sz w:val="24"/>
          <w:szCs w:val="24"/>
        </w:rPr>
        <w:t xml:space="preserve">), </w:t>
      </w:r>
      <w:r w:rsidR="007D3499" w:rsidRPr="00D162DA">
        <w:rPr>
          <w:rFonts w:ascii="Times New Roman" w:hAnsi="Times New Roman" w:cs="Times New Roman"/>
          <w:i/>
          <w:iCs/>
          <w:sz w:val="24"/>
          <w:szCs w:val="24"/>
        </w:rPr>
        <w:t>τ</w:t>
      </w:r>
      <w:r w:rsidRPr="00D162DA">
        <w:rPr>
          <w:rFonts w:ascii="Times New Roman" w:hAnsi="Times New Roman" w:cs="Times New Roman"/>
          <w:i/>
          <w:iCs/>
          <w:sz w:val="24"/>
          <w:szCs w:val="24"/>
          <w:vertAlign w:val="subscript"/>
        </w:rPr>
        <w:t>0</w:t>
      </w:r>
      <w:r w:rsidRPr="00D162DA">
        <w:rPr>
          <w:rFonts w:ascii="Times New Roman" w:hAnsi="Times New Roman" w:cs="Times New Roman"/>
          <w:sz w:val="24"/>
          <w:szCs w:val="24"/>
          <w:vertAlign w:val="subscript"/>
        </w:rPr>
        <w:t xml:space="preserve"> </w:t>
      </w:r>
      <w:r w:rsidRPr="00D162DA">
        <w:rPr>
          <w:rFonts w:ascii="Times New Roman" w:hAnsi="Times New Roman" w:cs="Times New Roman"/>
          <w:sz w:val="24"/>
          <w:szCs w:val="24"/>
        </w:rPr>
        <w:t>is the yield stress (Pa</w:t>
      </w:r>
      <w:r w:rsidR="007D3499" w:rsidRPr="00D162DA">
        <w:rPr>
          <w:rFonts w:ascii="Times New Roman" w:hAnsi="Times New Roman" w:cs="Times New Roman"/>
          <w:sz w:val="24"/>
          <w:szCs w:val="24"/>
        </w:rPr>
        <w:t xml:space="preserve">); </w:t>
      </w:r>
      <w:r w:rsidR="007D3499" w:rsidRPr="00D162DA">
        <w:rPr>
          <w:rFonts w:ascii="Times New Roman" w:hAnsi="Times New Roman" w:cs="Times New Roman"/>
          <w:i/>
          <w:iCs/>
          <w:sz w:val="24"/>
          <w:szCs w:val="24"/>
        </w:rPr>
        <w:t>η</w:t>
      </w:r>
      <w:r w:rsidRPr="00D162DA">
        <w:rPr>
          <w:rFonts w:ascii="Times New Roman" w:hAnsi="Times New Roman" w:cs="Times New Roman"/>
          <w:sz w:val="24"/>
          <w:szCs w:val="24"/>
        </w:rPr>
        <w:t xml:space="preserve"> is the plastic viscosity (P</w:t>
      </w:r>
      <w:r w:rsidR="000F3734" w:rsidRPr="00D162DA">
        <w:rPr>
          <w:rFonts w:ascii="Times New Roman" w:hAnsi="Times New Roman" w:cs="Times New Roman"/>
          <w:sz w:val="24"/>
          <w:szCs w:val="24"/>
        </w:rPr>
        <w:t>a·s</w:t>
      </w:r>
      <w:r w:rsidRPr="00D162DA">
        <w:rPr>
          <w:rFonts w:ascii="Times New Roman" w:hAnsi="Times New Roman" w:cs="Times New Roman"/>
          <w:sz w:val="24"/>
          <w:szCs w:val="24"/>
        </w:rPr>
        <w:t xml:space="preserve">); </w:t>
      </w:r>
      <w:r w:rsidRPr="00D162DA">
        <w:rPr>
          <w:rFonts w:ascii="Times New Roman" w:hAnsi="Times New Roman" w:cs="Times New Roman"/>
          <w:i/>
          <w:iCs/>
          <w:sz w:val="24"/>
          <w:szCs w:val="24"/>
        </w:rPr>
        <w:t>m</w:t>
      </w:r>
      <w:r w:rsidRPr="00D162DA">
        <w:rPr>
          <w:rFonts w:ascii="Times New Roman" w:hAnsi="Times New Roman" w:cs="Times New Roman"/>
          <w:sz w:val="24"/>
          <w:szCs w:val="24"/>
        </w:rPr>
        <w:t xml:space="preserve"> is the consistency coefficient (P</w:t>
      </w:r>
      <w:r w:rsidR="000F3734" w:rsidRPr="00D162DA">
        <w:rPr>
          <w:rFonts w:ascii="Times New Roman" w:hAnsi="Times New Roman" w:cs="Times New Roman"/>
          <w:sz w:val="24"/>
          <w:szCs w:val="24"/>
        </w:rPr>
        <w:t>a·s</w:t>
      </w:r>
      <w:r w:rsidRPr="00D162DA">
        <w:rPr>
          <w:rFonts w:ascii="Times New Roman" w:hAnsi="Times New Roman" w:cs="Times New Roman"/>
          <w:sz w:val="24"/>
          <w:szCs w:val="24"/>
        </w:rPr>
        <w:t xml:space="preserve">); </w:t>
      </w:r>
      <w:r w:rsidRPr="00D162DA">
        <w:rPr>
          <w:rFonts w:ascii="Times New Roman" w:hAnsi="Times New Roman" w:cs="Times New Roman"/>
          <w:i/>
          <w:iCs/>
          <w:sz w:val="24"/>
          <w:szCs w:val="24"/>
        </w:rPr>
        <w:t xml:space="preserve">n </w:t>
      </w:r>
      <w:r w:rsidRPr="00D162DA">
        <w:rPr>
          <w:rFonts w:ascii="Times New Roman" w:hAnsi="Times New Roman" w:cs="Times New Roman"/>
          <w:sz w:val="24"/>
          <w:szCs w:val="24"/>
        </w:rPr>
        <w:t>is the flow index of the fluid.</w:t>
      </w:r>
    </w:p>
    <w:p w14:paraId="4EE0925E" w14:textId="232529D1" w:rsidR="007F338B" w:rsidRPr="00D162DA" w:rsidRDefault="007F338B" w:rsidP="007F338B">
      <w:pPr>
        <w:pStyle w:val="3"/>
        <w:spacing w:before="0" w:after="0" w:line="480" w:lineRule="auto"/>
        <w:rPr>
          <w:rFonts w:ascii="Times New Roman" w:hAnsi="Times New Roman" w:cs="Times New Roman"/>
          <w:sz w:val="24"/>
          <w:szCs w:val="24"/>
        </w:rPr>
      </w:pPr>
      <w:r w:rsidRPr="00D162DA">
        <w:rPr>
          <w:rFonts w:ascii="Times New Roman" w:hAnsi="Times New Roman" w:cs="Times New Roman"/>
          <w:sz w:val="24"/>
          <w:szCs w:val="24"/>
        </w:rPr>
        <w:t xml:space="preserve">2.3. </w:t>
      </w:r>
      <w:r w:rsidR="00C1565E" w:rsidRPr="00D162DA">
        <w:rPr>
          <w:rFonts w:ascii="Times New Roman" w:hAnsi="Times New Roman" w:cs="Times New Roman"/>
          <w:sz w:val="24"/>
          <w:szCs w:val="24"/>
        </w:rPr>
        <w:t>Ink Printability Classification</w:t>
      </w:r>
    </w:p>
    <w:p w14:paraId="56D92804" w14:textId="1FF50CBC" w:rsidR="00C1565E" w:rsidRPr="00D162DA" w:rsidRDefault="00C1565E" w:rsidP="00C1565E">
      <w:pPr>
        <w:widowControl/>
        <w:spacing w:line="480" w:lineRule="auto"/>
        <w:ind w:firstLineChars="200" w:firstLine="480"/>
        <w:rPr>
          <w:rFonts w:ascii="Times New Roman" w:eastAsia="宋体" w:hAnsi="Times New Roman" w:cs="Times New Roman"/>
          <w:sz w:val="24"/>
          <w:szCs w:val="24"/>
        </w:rPr>
      </w:pPr>
      <w:r w:rsidRPr="00D162DA">
        <w:rPr>
          <w:rFonts w:ascii="Times New Roman" w:eastAsia="宋体" w:hAnsi="Times New Roman" w:cs="Times New Roman"/>
          <w:sz w:val="24"/>
          <w:szCs w:val="24"/>
        </w:rPr>
        <w:t xml:space="preserve">To visualize the printability of geopolymer inks following rheological adjustment, </w:t>
      </w:r>
      <w:r w:rsidRPr="00D162DA">
        <w:rPr>
          <w:rFonts w:ascii="Times New Roman" w:eastAsia="宋体" w:hAnsi="Times New Roman" w:cs="Times New Roman"/>
          <w:b/>
          <w:bCs/>
          <w:sz w:val="24"/>
          <w:szCs w:val="24"/>
        </w:rPr>
        <w:t xml:space="preserve">Fig. </w:t>
      </w:r>
      <w:r w:rsidR="007439FA" w:rsidRPr="00D162DA">
        <w:rPr>
          <w:rFonts w:ascii="Times New Roman" w:eastAsia="宋体" w:hAnsi="Times New Roman" w:cs="Times New Roman"/>
          <w:b/>
          <w:bCs/>
          <w:sz w:val="24"/>
          <w:szCs w:val="24"/>
        </w:rPr>
        <w:t>3</w:t>
      </w:r>
      <w:r w:rsidRPr="00D162DA">
        <w:rPr>
          <w:rFonts w:ascii="Times New Roman" w:eastAsia="宋体" w:hAnsi="Times New Roman" w:cs="Times New Roman"/>
          <w:sz w:val="24"/>
          <w:szCs w:val="24"/>
        </w:rPr>
        <w:t xml:space="preserve"> depicts a schematic of ink extrusion under diverse rheological conditions. Unmodified geopolymer inks typically display low viscosities and yield points, making it challenging for </w:t>
      </w:r>
      <w:r w:rsidRPr="00D162DA">
        <w:rPr>
          <w:rFonts w:ascii="Times New Roman" w:eastAsia="宋体" w:hAnsi="Times New Roman" w:cs="Times New Roman"/>
          <w:sz w:val="24"/>
          <w:szCs w:val="24"/>
        </w:rPr>
        <w:lastRenderedPageBreak/>
        <w:t>the inks to swiftly recover their viscosity upon exiting the nozzle. This causes discontinuities and collapses in the 3D-printed products</w:t>
      </w:r>
      <w:r w:rsidR="009C6EAE" w:rsidRPr="00D162DA">
        <w:rPr>
          <w:rFonts w:ascii="Times New Roman" w:eastAsia="宋体" w:hAnsi="Times New Roman" w:cs="Times New Roman"/>
          <w:sz w:val="24"/>
          <w:szCs w:val="24"/>
        </w:rPr>
        <w:t xml:space="preserve"> (</w:t>
      </w:r>
      <w:r w:rsidR="009C6EAE" w:rsidRPr="00D162DA">
        <w:rPr>
          <w:rFonts w:ascii="Times New Roman" w:eastAsia="宋体" w:hAnsi="Times New Roman" w:cs="Times New Roman"/>
          <w:b/>
          <w:bCs/>
          <w:sz w:val="24"/>
          <w:szCs w:val="24"/>
        </w:rPr>
        <w:t>Fig. 3</w:t>
      </w:r>
      <w:r w:rsidR="009C6EAE" w:rsidRPr="00D162DA">
        <w:rPr>
          <w:rFonts w:ascii="Times New Roman" w:eastAsia="宋体" w:hAnsi="Times New Roman" w:cs="Times New Roman" w:hint="eastAsia"/>
          <w:b/>
          <w:bCs/>
          <w:sz w:val="24"/>
          <w:szCs w:val="24"/>
        </w:rPr>
        <w:t>a</w:t>
      </w:r>
      <w:r w:rsidR="009C6EAE" w:rsidRPr="00D162DA">
        <w:rPr>
          <w:rFonts w:ascii="Times New Roman" w:eastAsia="宋体" w:hAnsi="Times New Roman" w:cs="Times New Roman"/>
          <w:sz w:val="24"/>
          <w:szCs w:val="24"/>
        </w:rPr>
        <w:t>)</w:t>
      </w:r>
      <w:r w:rsidRPr="00D162DA">
        <w:rPr>
          <w:rFonts w:ascii="Times New Roman" w:eastAsia="宋体" w:hAnsi="Times New Roman" w:cs="Times New Roman"/>
          <w:sz w:val="24"/>
          <w:szCs w:val="24"/>
        </w:rPr>
        <w:t>. With the addition of appropriate rheology modifiers, geopolymer inks can be imparted with the moderate viscosity to allow for continuous and uniform extrusion while exhibiting a “stand-up” characteristic that allows them to retain their shape</w:t>
      </w:r>
      <w:r w:rsidR="009C6EAE" w:rsidRPr="00D162DA">
        <w:rPr>
          <w:rFonts w:ascii="Times New Roman" w:eastAsia="宋体" w:hAnsi="Times New Roman" w:cs="Times New Roman"/>
          <w:sz w:val="24"/>
          <w:szCs w:val="24"/>
        </w:rPr>
        <w:t xml:space="preserve"> (</w:t>
      </w:r>
      <w:r w:rsidR="009C6EAE" w:rsidRPr="00D162DA">
        <w:rPr>
          <w:rFonts w:ascii="Times New Roman" w:eastAsia="宋体" w:hAnsi="Times New Roman" w:cs="Times New Roman"/>
          <w:b/>
          <w:bCs/>
          <w:sz w:val="24"/>
          <w:szCs w:val="24"/>
        </w:rPr>
        <w:t>Fig. 3b</w:t>
      </w:r>
      <w:r w:rsidR="009C6EAE" w:rsidRPr="00D162DA">
        <w:rPr>
          <w:rFonts w:ascii="Times New Roman" w:eastAsia="宋体" w:hAnsi="Times New Roman" w:cs="Times New Roman"/>
          <w:sz w:val="24"/>
          <w:szCs w:val="24"/>
        </w:rPr>
        <w:t>)</w:t>
      </w:r>
      <w:r w:rsidRPr="00D162DA">
        <w:rPr>
          <w:rFonts w:ascii="Times New Roman" w:eastAsia="宋体" w:hAnsi="Times New Roman" w:cs="Times New Roman"/>
          <w:sz w:val="24"/>
          <w:szCs w:val="24"/>
        </w:rPr>
        <w:t>. Nevertheless, geopolymer inks exhibit high viscosity when incorporated with excessive amounts of rheology modifiers, requiring increased extrusion pressure for dispensing, which may lead to ink clogging, deformation, or phase separation within the ink</w:t>
      </w:r>
      <w:r w:rsidR="009C6EAE" w:rsidRPr="00D162DA">
        <w:rPr>
          <w:rFonts w:ascii="Times New Roman" w:eastAsia="宋体" w:hAnsi="Times New Roman" w:cs="Times New Roman"/>
          <w:sz w:val="24"/>
          <w:szCs w:val="24"/>
        </w:rPr>
        <w:t xml:space="preserve"> (</w:t>
      </w:r>
      <w:r w:rsidR="009C6EAE" w:rsidRPr="00D162DA">
        <w:rPr>
          <w:rFonts w:ascii="Times New Roman" w:eastAsia="宋体" w:hAnsi="Times New Roman" w:cs="Times New Roman"/>
          <w:b/>
          <w:bCs/>
          <w:sz w:val="24"/>
          <w:szCs w:val="24"/>
        </w:rPr>
        <w:t>Fig. 3c</w:t>
      </w:r>
      <w:r w:rsidR="009C6EAE" w:rsidRPr="00D162DA">
        <w:rPr>
          <w:rFonts w:ascii="Times New Roman" w:eastAsia="宋体" w:hAnsi="Times New Roman" w:cs="Times New Roman"/>
          <w:sz w:val="24"/>
          <w:szCs w:val="24"/>
        </w:rPr>
        <w:t>)</w:t>
      </w:r>
      <w:r w:rsidRPr="00D162DA">
        <w:rPr>
          <w:rFonts w:ascii="Times New Roman" w:eastAsia="宋体" w:hAnsi="Times New Roman" w:cs="Times New Roman"/>
          <w:sz w:val="24"/>
          <w:szCs w:val="24"/>
        </w:rPr>
        <w:t>. Moreover, inks that are too viscous may curl and deform after extrusion due to the rapid release of high extrusion pressure.</w:t>
      </w:r>
      <w:r w:rsidRPr="00D162DA">
        <w:t xml:space="preserve"> </w:t>
      </w:r>
      <w:r w:rsidRPr="00D162DA">
        <w:rPr>
          <w:rFonts w:ascii="Times New Roman" w:eastAsia="宋体" w:hAnsi="Times New Roman" w:cs="Times New Roman"/>
          <w:sz w:val="24"/>
          <w:szCs w:val="24"/>
        </w:rPr>
        <w:t xml:space="preserve">As a result, the rational selection of rheology modifier dosage and combination is crucial. </w:t>
      </w:r>
    </w:p>
    <w:p w14:paraId="63E1101F" w14:textId="77777777" w:rsidR="00C1565E" w:rsidRPr="00D162DA" w:rsidRDefault="00C1565E" w:rsidP="00C1565E">
      <w:pPr>
        <w:widowControl/>
        <w:spacing w:line="480" w:lineRule="auto"/>
        <w:ind w:firstLineChars="200" w:firstLine="480"/>
        <w:jc w:val="center"/>
        <w:rPr>
          <w:rFonts w:ascii="Times New Roman" w:eastAsia="宋体" w:hAnsi="Times New Roman" w:cs="Times New Roman"/>
          <w:sz w:val="24"/>
          <w:szCs w:val="24"/>
        </w:rPr>
      </w:pPr>
      <w:r w:rsidRPr="00D162DA">
        <w:rPr>
          <w:rFonts w:ascii="Times New Roman" w:eastAsia="宋体" w:hAnsi="Times New Roman" w:cs="Times New Roman"/>
          <w:noProof/>
          <w:sz w:val="24"/>
          <w:szCs w:val="24"/>
        </w:rPr>
        <w:drawing>
          <wp:inline distT="0" distB="0" distL="0" distR="0" wp14:anchorId="0F6C375E" wp14:editId="4594D46F">
            <wp:extent cx="4479472" cy="1755349"/>
            <wp:effectExtent l="0" t="0" r="0" b="0"/>
            <wp:docPr id="11973418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1834" name="图片 11973418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8119" cy="1758737"/>
                    </a:xfrm>
                    <a:prstGeom prst="rect">
                      <a:avLst/>
                    </a:prstGeom>
                  </pic:spPr>
                </pic:pic>
              </a:graphicData>
            </a:graphic>
          </wp:inline>
        </w:drawing>
      </w:r>
    </w:p>
    <w:p w14:paraId="3C8A0177" w14:textId="4F719955" w:rsidR="005B4A06" w:rsidRPr="00D162DA" w:rsidRDefault="00C1565E" w:rsidP="00DA1088">
      <w:pPr>
        <w:widowControl/>
        <w:spacing w:line="480" w:lineRule="auto"/>
        <w:jc w:val="center"/>
        <w:rPr>
          <w:rFonts w:ascii="Times New Roman" w:hAnsi="Times New Roman" w:cs="Times New Roman"/>
          <w:szCs w:val="21"/>
        </w:rPr>
      </w:pPr>
      <w:r w:rsidRPr="00D162DA">
        <w:rPr>
          <w:rFonts w:ascii="Times New Roman" w:hAnsi="Times New Roman" w:cs="Times New Roman"/>
          <w:b/>
          <w:bCs/>
          <w:szCs w:val="21"/>
        </w:rPr>
        <w:t xml:space="preserve">Figure </w:t>
      </w:r>
      <w:r w:rsidR="007439FA" w:rsidRPr="00D162DA">
        <w:rPr>
          <w:rFonts w:ascii="Times New Roman" w:hAnsi="Times New Roman" w:cs="Times New Roman"/>
          <w:b/>
          <w:bCs/>
          <w:szCs w:val="21"/>
        </w:rPr>
        <w:t>3</w:t>
      </w:r>
      <w:r w:rsidRPr="00D162DA">
        <w:rPr>
          <w:rFonts w:ascii="Times New Roman" w:hAnsi="Times New Roman" w:cs="Times New Roman"/>
          <w:b/>
          <w:bCs/>
          <w:szCs w:val="21"/>
        </w:rPr>
        <w:t>.</w:t>
      </w:r>
      <w:r w:rsidRPr="00D162DA">
        <w:rPr>
          <w:rFonts w:ascii="Times New Roman" w:hAnsi="Times New Roman" w:cs="Times New Roman"/>
          <w:szCs w:val="21"/>
        </w:rPr>
        <w:t xml:space="preserve"> Schematic illustration of material extrusion using (a) low, (b) medium, and (c) high viscosity geopolymer inks.</w:t>
      </w:r>
    </w:p>
    <w:p w14:paraId="50556E8E" w14:textId="4B65E254" w:rsidR="00832902" w:rsidRPr="00D162DA" w:rsidRDefault="00832902" w:rsidP="00CC6B63">
      <w:pPr>
        <w:pStyle w:val="3"/>
        <w:spacing w:before="0" w:after="0" w:line="480" w:lineRule="auto"/>
        <w:rPr>
          <w:rFonts w:ascii="Times New Roman" w:hAnsi="Times New Roman" w:cs="Times New Roman"/>
          <w:sz w:val="24"/>
          <w:szCs w:val="24"/>
        </w:rPr>
      </w:pPr>
      <w:bookmarkStart w:id="11" w:name="_Hlk144289455"/>
      <w:r w:rsidRPr="00D162DA">
        <w:rPr>
          <w:rFonts w:ascii="Times New Roman" w:hAnsi="Times New Roman" w:cs="Times New Roman"/>
          <w:sz w:val="24"/>
          <w:szCs w:val="24"/>
        </w:rPr>
        <w:t>2.</w:t>
      </w:r>
      <w:r w:rsidR="005B4A06" w:rsidRPr="00D162DA">
        <w:rPr>
          <w:rFonts w:ascii="Times New Roman" w:hAnsi="Times New Roman" w:cs="Times New Roman"/>
          <w:sz w:val="24"/>
          <w:szCs w:val="24"/>
        </w:rPr>
        <w:t>4</w:t>
      </w:r>
      <w:r w:rsidR="00800ABE" w:rsidRPr="00D162DA">
        <w:rPr>
          <w:rFonts w:ascii="Times New Roman" w:hAnsi="Times New Roman" w:cs="Times New Roman"/>
          <w:sz w:val="24"/>
          <w:szCs w:val="24"/>
        </w:rPr>
        <w:t>.</w:t>
      </w:r>
      <w:r w:rsidRPr="00D162DA">
        <w:rPr>
          <w:rFonts w:ascii="Times New Roman" w:hAnsi="Times New Roman" w:cs="Times New Roman"/>
          <w:sz w:val="24"/>
          <w:szCs w:val="24"/>
        </w:rPr>
        <w:t xml:space="preserve"> Characterization</w:t>
      </w:r>
    </w:p>
    <w:bookmarkEnd w:id="11"/>
    <w:p w14:paraId="0EBC0B5E" w14:textId="2C4C3B9D" w:rsidR="00A97CB0" w:rsidRPr="00D162DA" w:rsidRDefault="003F7137" w:rsidP="00CC6B63">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The compressive strength of the 3D-printed honeycomb structures was evaluated using a Universal Testing Machine (AG-X plus, Japan) at a compression rate of </w:t>
      </w:r>
      <w:r w:rsidR="00044194" w:rsidRPr="00D162DA">
        <w:rPr>
          <w:rFonts w:ascii="Times New Roman" w:hAnsi="Times New Roman" w:cs="Times New Roman"/>
          <w:sz w:val="24"/>
          <w:szCs w:val="24"/>
        </w:rPr>
        <w:t>1</w:t>
      </w:r>
      <w:r w:rsidRPr="00D162DA">
        <w:rPr>
          <w:rFonts w:ascii="Times New Roman" w:hAnsi="Times New Roman" w:cs="Times New Roman"/>
          <w:sz w:val="24"/>
          <w:szCs w:val="24"/>
        </w:rPr>
        <w:t xml:space="preserve"> mm/s. </w:t>
      </w:r>
      <w:r w:rsidR="00E7529C" w:rsidRPr="00D162DA">
        <w:rPr>
          <w:rFonts w:ascii="Times New Roman" w:hAnsi="Times New Roman" w:cs="Times New Roman"/>
          <w:sz w:val="24"/>
          <w:szCs w:val="24"/>
        </w:rPr>
        <w:t>At least</w:t>
      </w:r>
      <w:r w:rsidRPr="00D162DA">
        <w:rPr>
          <w:rFonts w:ascii="Times New Roman" w:hAnsi="Times New Roman" w:cs="Times New Roman"/>
          <w:sz w:val="24"/>
          <w:szCs w:val="24"/>
        </w:rPr>
        <w:t xml:space="preserve"> four specimens were examined for each experimental group. Scanning electron microscopy (SEM: FEI, SU5000, Japan) was employed to investigate the microstructural characteristics of the samples. The printing resolution of the 3D-printed structures was assessed by </w:t>
      </w:r>
      <w:r w:rsidR="00E7529C" w:rsidRPr="00D162DA">
        <w:rPr>
          <w:rFonts w:ascii="Times New Roman" w:hAnsi="Times New Roman" w:cs="Times New Roman"/>
          <w:sz w:val="24"/>
          <w:szCs w:val="24"/>
        </w:rPr>
        <w:t xml:space="preserve">using the </w:t>
      </w:r>
      <w:r w:rsidRPr="00D162DA">
        <w:rPr>
          <w:rFonts w:ascii="Times New Roman" w:hAnsi="Times New Roman" w:cs="Times New Roman"/>
          <w:sz w:val="24"/>
          <w:szCs w:val="24"/>
        </w:rPr>
        <w:t>slump rate as an indicator, in accordance with a previous study</w:t>
      </w:r>
      <w:r w:rsidR="000E6E10" w:rsidRPr="00D162DA">
        <w:rPr>
          <w:rFonts w:ascii="Times New Roman" w:hAnsi="Times New Roman" w:cs="Times New Roman"/>
          <w:sz w:val="24"/>
          <w:szCs w:val="24"/>
        </w:rPr>
        <w:t xml:space="preserve"> </w:t>
      </w:r>
      <w:r w:rsidR="000E6E10"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&lt;EndNote&gt;&lt;Cite&gt;&lt;Author&gt;Archez&lt;/Author&gt;&lt;Year&gt;2021&lt;/Year&gt;&lt;RecNum&gt;155&lt;/RecNum&gt;&lt;DisplayText&gt;[50]&lt;/DisplayText&gt;&lt;record&gt;&lt;rec-number&gt;155&lt;/rec-number&gt;&lt;foreign-keys&gt;&lt;key app="EN" db-id="e55dxppsfv99a8evvzxpee9ex50evrz9xs0f"&gt;155&lt;/key&gt;&lt;key app="ENWeb" db-id=""&gt;0&lt;/key&gt;&lt;/foreign-keys&gt;&lt;ref-type name="Journal Article"&gt;17&lt;/ref-type&gt;&lt;contributors&gt;&lt;authors&gt;&lt;author&gt;Archez, J.&lt;/author&gt;&lt;author&gt;Texier-Mandoki, N.&lt;/author&gt;&lt;author&gt;Bourbon, X.&lt;/author&gt;&lt;author&gt;Caron, J. F.&lt;/author&gt;&lt;author&gt;Rossignol, S.&lt;/author&gt;&lt;/authors&gt;&lt;/contributors&gt;&lt;titles&gt;&lt;title&gt;Shaping of geopolymer composites by 3D printing&lt;/title&gt;&lt;secondary-title&gt;Journal of Building Engineering&lt;/secondary-title&gt;&lt;/titles&gt;&lt;periodical&gt;&lt;full-title&gt;Journal of Building Engineering&lt;/full-title&gt;&lt;/periodical&gt;&lt;pages&gt;101894&lt;/pages&gt;&lt;volume&gt;34&lt;/volume&gt;&lt;dates&gt;&lt;year&gt;2021&lt;/year&gt;&lt;/dates&gt;&lt;isbn&gt;23527102&lt;/isbn&gt;&lt;urls&gt;&lt;/urls&gt;&lt;electronic-resource-num&gt;10.1016/j.jobe.2020.101894&lt;/electronic-resource-num&gt;&lt;/record&gt;&lt;/Cite&gt;&lt;/EndNote&gt;</w:instrText>
      </w:r>
      <w:r w:rsidR="000E6E10"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50" w:tooltip="Archez, 2021 #155" w:history="1">
        <w:r w:rsidR="001C6B57" w:rsidRPr="00D162DA">
          <w:rPr>
            <w:rFonts w:ascii="Times New Roman" w:hAnsi="Times New Roman" w:cs="Times New Roman"/>
            <w:noProof/>
            <w:sz w:val="24"/>
            <w:szCs w:val="24"/>
          </w:rPr>
          <w:t>50</w:t>
        </w:r>
      </w:hyperlink>
      <w:r w:rsidR="001C6B57" w:rsidRPr="00D162DA">
        <w:rPr>
          <w:rFonts w:ascii="Times New Roman" w:hAnsi="Times New Roman" w:cs="Times New Roman"/>
          <w:noProof/>
          <w:sz w:val="24"/>
          <w:szCs w:val="24"/>
        </w:rPr>
        <w:t>]</w:t>
      </w:r>
      <w:r w:rsidR="000E6E10" w:rsidRPr="00D162DA">
        <w:rPr>
          <w:rFonts w:ascii="Times New Roman" w:hAnsi="Times New Roman" w:cs="Times New Roman"/>
          <w:sz w:val="24"/>
          <w:szCs w:val="24"/>
        </w:rPr>
        <w:fldChar w:fldCharType="end"/>
      </w:r>
      <w:r w:rsidR="00A824FB" w:rsidRPr="00D162DA">
        <w:rPr>
          <w:rFonts w:ascii="Times New Roman" w:hAnsi="Times New Roman" w:cs="Times New Roman"/>
          <w:sz w:val="24"/>
          <w:szCs w:val="24"/>
        </w:rPr>
        <w:t xml:space="preserve">. </w:t>
      </w:r>
      <w:r w:rsidR="00291E77" w:rsidRPr="00D162DA">
        <w:rPr>
          <w:rFonts w:ascii="Times New Roman" w:hAnsi="Times New Roman" w:cs="Times New Roman"/>
          <w:sz w:val="24"/>
          <w:szCs w:val="24"/>
        </w:rPr>
        <w:t xml:space="preserve">A reduced slump rate indicates improved printing resolution </w:t>
      </w:r>
      <w:r w:rsidR="00E7529C" w:rsidRPr="00D162DA">
        <w:rPr>
          <w:rFonts w:ascii="Times New Roman" w:hAnsi="Times New Roman" w:cs="Times New Roman"/>
          <w:sz w:val="24"/>
          <w:szCs w:val="24"/>
        </w:rPr>
        <w:t>of</w:t>
      </w:r>
      <w:r w:rsidR="00291E77" w:rsidRPr="00D162DA">
        <w:rPr>
          <w:rFonts w:ascii="Times New Roman" w:hAnsi="Times New Roman" w:cs="Times New Roman"/>
          <w:sz w:val="24"/>
          <w:szCs w:val="24"/>
        </w:rPr>
        <w:t xml:space="preserve"> the 3D-printed structures. Geopolymer specimens with a slump rate below 2% </w:t>
      </w:r>
      <w:r w:rsidR="00800ABE" w:rsidRPr="00D162DA">
        <w:rPr>
          <w:rFonts w:ascii="Times New Roman" w:hAnsi="Times New Roman" w:cs="Times New Roman"/>
          <w:sz w:val="24"/>
          <w:szCs w:val="24"/>
        </w:rPr>
        <w:t>we</w:t>
      </w:r>
      <w:r w:rsidR="00291E77" w:rsidRPr="00D162DA">
        <w:rPr>
          <w:rFonts w:ascii="Times New Roman" w:hAnsi="Times New Roman" w:cs="Times New Roman"/>
          <w:sz w:val="24"/>
          <w:szCs w:val="24"/>
        </w:rPr>
        <w:t>re considered high-precision samples</w:t>
      </w:r>
      <w:r w:rsidR="000E6E10" w:rsidRPr="00D162DA">
        <w:rPr>
          <w:rFonts w:ascii="Times New Roman" w:hAnsi="Times New Roman" w:cs="Times New Roman"/>
          <w:sz w:val="24"/>
          <w:szCs w:val="24"/>
        </w:rPr>
        <w:t xml:space="preserve"> </w:t>
      </w:r>
      <w:r w:rsidR="000E6E10"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&lt;EndNote&gt;&lt;Cite&gt;&lt;Author&gt;Ma&lt;/Author&gt;&lt;Year&gt;2021&lt;/Year&gt;&lt;RecNum&gt;30&lt;/RecNum&gt;&lt;DisplayText&gt;[24]&lt;/DisplayText&gt;&lt;record&gt;&lt;rec-number&gt;30&lt;/rec-number&gt;&lt;foreign-keys&gt;&lt;key app="EN" db-id="e55dxppsfv99a8evvzxpee9ex50evrz9xs0f"&gt;30&lt;/key&gt;&lt;key app="ENWeb" db-id=""&gt;0&lt;/key&gt;&lt;/foreign-keys&gt;&lt;ref-type name="Journal Article"&gt;17&lt;/ref-type&gt;&lt;contributors&gt;&lt;authors&gt;&lt;author&gt;Ma, Siqi&lt;/author&gt;&lt;author&gt;Fu, Shuai&lt;/author&gt;&lt;author&gt;Zhao, Shengjian&lt;/author&gt;&lt;author&gt;He, Peigang&lt;/author&gt;&lt;author&gt;Ma, Guoru&lt;/author&gt;&lt;author&gt;Wang, Meirong&lt;/author&gt;&lt;author&gt;Jia, Dechang&lt;/author&gt;&lt;author&gt;Zhou, Yu&lt;/author&gt;&lt;/authors&gt;&lt;/contributors&gt;&lt;titles&gt;&lt;title&gt;Direct ink writing of geopolymer with high spatial resolution and tunable mechanical properties&lt;/title&gt;&lt;secondary-title&gt;Additive Manufacturing&lt;/secondary-title&gt;&lt;/titles&gt;&lt;periodical&gt;&lt;full-title&gt;Additive Manufacturing&lt;/full-title&gt;&lt;/periodical&gt;&lt;pages&gt;102202&lt;/pages&gt;&lt;volume&gt;46&lt;/volume&gt;&lt;dates&gt;&lt;year&gt;2021&lt;/year&gt;&lt;/dates&gt;&lt;isbn&gt;22148604&lt;/isbn&gt;&lt;urls&gt;&lt;/urls&gt;&lt;electronic-resource-num&gt;10.1016/j.addma.2021.102202&lt;/electronic-resource-num&gt;&lt;/record&gt;&lt;/Cite&gt;&lt;/EndNote&gt;</w:instrText>
      </w:r>
      <w:r w:rsidR="000E6E10"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24" w:tooltip="Ma, 2021 #30" w:history="1">
        <w:r w:rsidR="001C6B57" w:rsidRPr="00D162DA">
          <w:rPr>
            <w:rFonts w:ascii="Times New Roman" w:hAnsi="Times New Roman" w:cs="Times New Roman"/>
            <w:noProof/>
            <w:sz w:val="24"/>
            <w:szCs w:val="24"/>
          </w:rPr>
          <w:t>24</w:t>
        </w:r>
      </w:hyperlink>
      <w:r w:rsidR="001C6B57" w:rsidRPr="00D162DA">
        <w:rPr>
          <w:rFonts w:ascii="Times New Roman" w:hAnsi="Times New Roman" w:cs="Times New Roman"/>
          <w:noProof/>
          <w:sz w:val="24"/>
          <w:szCs w:val="24"/>
        </w:rPr>
        <w:t>]</w:t>
      </w:r>
      <w:r w:rsidR="000E6E10" w:rsidRPr="00D162DA">
        <w:rPr>
          <w:rFonts w:ascii="Times New Roman" w:hAnsi="Times New Roman" w:cs="Times New Roman"/>
          <w:sz w:val="24"/>
          <w:szCs w:val="24"/>
        </w:rPr>
        <w:fldChar w:fldCharType="end"/>
      </w:r>
      <w:r w:rsidR="0028163C" w:rsidRPr="00D162DA">
        <w:rPr>
          <w:rFonts w:ascii="Times New Roman" w:hAnsi="Times New Roman" w:cs="Times New Roman"/>
          <w:sz w:val="24"/>
          <w:szCs w:val="24"/>
        </w:rPr>
        <w:t xml:space="preserve">. More specifically, the slump rate </w:t>
      </w:r>
      <w:r w:rsidR="0028163C" w:rsidRPr="00D162DA">
        <w:rPr>
          <w:rFonts w:ascii="Times New Roman" w:hAnsi="Times New Roman" w:cs="Times New Roman"/>
          <w:sz w:val="24"/>
          <w:szCs w:val="24"/>
        </w:rPr>
        <w:lastRenderedPageBreak/>
        <w:t>(%) is determined by the distance between the nozzle and the bottom layer (</w:t>
      </w:r>
      <w:r w:rsidR="0028163C" w:rsidRPr="00D162DA">
        <w:rPr>
          <w:rFonts w:ascii="Times New Roman" w:hAnsi="Times New Roman" w:cs="Times New Roman"/>
          <w:i/>
          <w:iCs/>
          <w:sz w:val="24"/>
          <w:szCs w:val="24"/>
        </w:rPr>
        <w:t>h</w:t>
      </w:r>
      <w:r w:rsidR="0028163C" w:rsidRPr="00D162DA">
        <w:rPr>
          <w:rFonts w:ascii="Times New Roman" w:hAnsi="Times New Roman" w:cs="Times New Roman"/>
          <w:i/>
          <w:iCs/>
          <w:sz w:val="24"/>
          <w:szCs w:val="24"/>
          <w:vertAlign w:val="subscript"/>
        </w:rPr>
        <w:t>1</w:t>
      </w:r>
      <w:r w:rsidR="0028163C" w:rsidRPr="00D162DA">
        <w:rPr>
          <w:rFonts w:ascii="Times New Roman" w:hAnsi="Times New Roman" w:cs="Times New Roman"/>
          <w:sz w:val="24"/>
          <w:szCs w:val="24"/>
        </w:rPr>
        <w:t>, mm), as well as the distance between the top layer and the bottom layer (</w:t>
      </w:r>
      <w:r w:rsidR="0028163C" w:rsidRPr="00D162DA">
        <w:rPr>
          <w:rFonts w:ascii="Times New Roman" w:hAnsi="Times New Roman" w:cs="Times New Roman"/>
          <w:i/>
          <w:iCs/>
          <w:sz w:val="24"/>
          <w:szCs w:val="24"/>
        </w:rPr>
        <w:t>h</w:t>
      </w:r>
      <w:r w:rsidR="0028163C" w:rsidRPr="00D162DA">
        <w:rPr>
          <w:rFonts w:ascii="Times New Roman" w:hAnsi="Times New Roman" w:cs="Times New Roman"/>
          <w:i/>
          <w:iCs/>
          <w:sz w:val="24"/>
          <w:szCs w:val="24"/>
          <w:vertAlign w:val="subscript"/>
        </w:rPr>
        <w:t>2</w:t>
      </w:r>
      <w:r w:rsidR="0028163C" w:rsidRPr="00D162DA">
        <w:rPr>
          <w:rFonts w:ascii="Times New Roman" w:hAnsi="Times New Roman" w:cs="Times New Roman"/>
          <w:sz w:val="24"/>
          <w:szCs w:val="24"/>
        </w:rPr>
        <w:t>, mm), according to Eq. (</w:t>
      </w:r>
      <w:r w:rsidR="002F57A4" w:rsidRPr="00D162DA">
        <w:rPr>
          <w:rFonts w:ascii="Times New Roman" w:hAnsi="Times New Roman" w:cs="Times New Roman"/>
          <w:sz w:val="24"/>
          <w:szCs w:val="24"/>
        </w:rPr>
        <w:t>4</w:t>
      </w:r>
      <w:r w:rsidR="0028163C" w:rsidRPr="00D162DA">
        <w:rPr>
          <w:rFonts w:ascii="Times New Roman" w:hAnsi="Times New Roman" w:cs="Times New Roman"/>
          <w:sz w:val="24"/>
          <w:szCs w:val="24"/>
        </w:rPr>
        <w:t>)</w:t>
      </w:r>
      <w:r w:rsidR="00A824FB" w:rsidRPr="00D162DA">
        <w:rPr>
          <w:rFonts w:ascii="Times New Roman" w:hAnsi="Times New Roman" w:cs="Times New Roman"/>
          <w:sz w:val="24"/>
          <w:szCs w:val="24"/>
        </w:rPr>
        <w:t>:</w:t>
      </w:r>
    </w:p>
    <w:p w14:paraId="5F0CDB81" w14:textId="642D6DD9" w:rsidR="00A97CB0" w:rsidRPr="00D162DA" w:rsidRDefault="00CC6B63" w:rsidP="00A64A66">
      <w:pPr>
        <w:spacing w:line="480" w:lineRule="auto"/>
        <w:jc w:val="right"/>
        <w:rPr>
          <w:rFonts w:ascii="Times New Roman" w:hAnsi="Times New Roman" w:cs="Times New Roman"/>
          <w:sz w:val="24"/>
          <w:szCs w:val="24"/>
        </w:rPr>
      </w:pPr>
      <m:oMath>
        <m:r>
          <w:rPr>
            <w:rFonts w:ascii="Cambria Math" w:hAnsi="Cambria Math" w:cs="Times New Roman"/>
            <w:sz w:val="24"/>
            <w:szCs w:val="24"/>
          </w:rPr>
          <m:t>S</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num>
              <m:den>
                <m:sSub>
                  <m:sSubPr>
                    <m:ctrlPr>
                      <w:rPr>
                        <w:rFonts w:ascii="Cambria Math"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e>
        </m:d>
        <m:r>
          <m:rPr>
            <m:sty m:val="p"/>
          </m:rPr>
          <w:rPr>
            <w:rFonts w:ascii="Cambria Math" w:hAnsi="Cambria Math" w:cs="Times New Roman"/>
            <w:sz w:val="24"/>
            <w:szCs w:val="24"/>
          </w:rPr>
          <m:t xml:space="preserve"> </m:t>
        </m:r>
      </m:oMath>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A64A66" w:rsidRPr="00D162DA">
        <w:rPr>
          <w:rFonts w:ascii="Times New Roman" w:hAnsi="Times New Roman" w:cs="Times New Roman"/>
          <w:sz w:val="24"/>
          <w:szCs w:val="24"/>
        </w:rPr>
        <w:t xml:space="preserve">             </w:t>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800ABE" w:rsidRPr="00D162DA">
        <w:rPr>
          <w:rFonts w:ascii="Times New Roman" w:hAnsi="Times New Roman" w:cs="Times New Roman"/>
          <w:sz w:val="24"/>
          <w:szCs w:val="24"/>
        </w:rPr>
        <w:tab/>
      </w:r>
      <w:r w:rsidR="00A824FB" w:rsidRPr="00D162DA">
        <w:rPr>
          <w:rFonts w:ascii="Times New Roman" w:hAnsi="Times New Roman" w:cs="Times New Roman"/>
          <w:sz w:val="24"/>
          <w:szCs w:val="24"/>
        </w:rPr>
        <w:t>(</w:t>
      </w:r>
      <w:r w:rsidR="002F57A4" w:rsidRPr="00D162DA">
        <w:rPr>
          <w:rFonts w:ascii="Times New Roman" w:hAnsi="Times New Roman" w:cs="Times New Roman"/>
          <w:sz w:val="24"/>
          <w:szCs w:val="24"/>
        </w:rPr>
        <w:t>4</w:t>
      </w:r>
      <w:r w:rsidR="00A824FB" w:rsidRPr="00D162DA">
        <w:rPr>
          <w:rFonts w:ascii="Times New Roman" w:hAnsi="Times New Roman" w:cs="Times New Roman"/>
          <w:sz w:val="24"/>
          <w:szCs w:val="24"/>
        </w:rPr>
        <w:t>)</w:t>
      </w:r>
    </w:p>
    <w:p w14:paraId="7BE513CA" w14:textId="1913E0E4" w:rsidR="000202CA" w:rsidRPr="00D162DA" w:rsidRDefault="00417FC2" w:rsidP="000202CA">
      <w:pPr>
        <w:spacing w:line="480" w:lineRule="auto"/>
        <w:ind w:firstLineChars="200" w:firstLine="480"/>
        <w:rPr>
          <w:rFonts w:ascii="Times New Roman" w:hAnsi="Times New Roman" w:cs="Times New Roman"/>
          <w:sz w:val="24"/>
          <w:szCs w:val="24"/>
        </w:rPr>
      </w:pPr>
      <w:r w:rsidRPr="00D162DA">
        <w:rPr>
          <w:rFonts w:ascii="Times New Roman" w:eastAsia="宋体" w:hAnsi="Times New Roman" w:cs="Times New Roman"/>
          <w:sz w:val="24"/>
        </w:rPr>
        <w:t>T</w:t>
      </w:r>
      <w:r w:rsidR="003E2C78" w:rsidRPr="00D162DA">
        <w:rPr>
          <w:rFonts w:ascii="Times New Roman" w:eastAsia="宋体" w:hAnsi="Times New Roman" w:cs="Times New Roman"/>
          <w:sz w:val="24"/>
        </w:rPr>
        <w:t>he printing open time of the ink is determined as follows: the timing starts from the moment the ink is ready (recorded as 0 min). Then, the ink was left to stand at room temperature for 30 mins, 60 mins, 90 mins, 120 mins, 150 mins and 180 mins, and the printability and rheological properties of the ink were measured at different resting times</w:t>
      </w:r>
      <w:r w:rsidR="000202CA" w:rsidRPr="00D162DA">
        <w:rPr>
          <w:rFonts w:ascii="Times New Roman" w:eastAsia="宋体" w:hAnsi="Times New Roman" w:cs="Times New Roman"/>
          <w:sz w:val="24"/>
        </w:rPr>
        <w:t>.</w:t>
      </w:r>
    </w:p>
    <w:p w14:paraId="032D29A5" w14:textId="13E0914B" w:rsidR="005B4A06" w:rsidRPr="00D162DA" w:rsidRDefault="005B4A06" w:rsidP="005B4A06">
      <w:pPr>
        <w:pStyle w:val="3"/>
        <w:spacing w:before="0" w:after="0" w:line="480" w:lineRule="auto"/>
        <w:rPr>
          <w:rFonts w:ascii="Times New Roman" w:hAnsi="Times New Roman" w:cs="Times New Roman"/>
          <w:sz w:val="24"/>
          <w:szCs w:val="24"/>
        </w:rPr>
      </w:pPr>
      <w:bookmarkStart w:id="12" w:name="_Hlk144242582"/>
      <w:r w:rsidRPr="00D162DA">
        <w:rPr>
          <w:rFonts w:ascii="Times New Roman" w:hAnsi="Times New Roman" w:cs="Times New Roman"/>
          <w:sz w:val="24"/>
          <w:szCs w:val="24"/>
        </w:rPr>
        <w:t xml:space="preserve">2.5. </w:t>
      </w:r>
      <w:r w:rsidR="002D1D60" w:rsidRPr="00D162DA">
        <w:rPr>
          <w:rFonts w:ascii="Times New Roman" w:hAnsi="Times New Roman" w:cs="Times New Roman"/>
          <w:sz w:val="24"/>
          <w:szCs w:val="24"/>
        </w:rPr>
        <w:t>Simulation methods</w:t>
      </w:r>
    </w:p>
    <w:p w14:paraId="0091B401" w14:textId="4752A56F" w:rsidR="00606BEC" w:rsidRPr="00D162DA" w:rsidRDefault="000C1868" w:rsidP="00F67A03">
      <w:pPr>
        <w:spacing w:line="480" w:lineRule="auto"/>
        <w:ind w:firstLineChars="200" w:firstLine="480"/>
        <w:rPr>
          <w:rFonts w:ascii="Times New Roman" w:hAnsi="Times New Roman" w:cs="Times New Roman"/>
          <w:sz w:val="24"/>
          <w:szCs w:val="24"/>
        </w:rPr>
      </w:pPr>
      <w:bookmarkStart w:id="13" w:name="_Hlk144242200"/>
      <w:bookmarkEnd w:id="12"/>
      <w:r w:rsidRPr="00D162DA">
        <w:rPr>
          <w:rFonts w:ascii="Times New Roman" w:hAnsi="Times New Roman" w:cs="Times New Roman"/>
          <w:sz w:val="24"/>
          <w:szCs w:val="24"/>
        </w:rPr>
        <w:t>T</w:t>
      </w:r>
      <w:r w:rsidR="0012084D" w:rsidRPr="00D162DA">
        <w:rPr>
          <w:rFonts w:ascii="Times New Roman" w:hAnsi="Times New Roman" w:cs="Times New Roman"/>
          <w:sz w:val="24"/>
          <w:szCs w:val="24"/>
        </w:rPr>
        <w:t xml:space="preserve">he Workbench 2019R2 plug-in </w:t>
      </w:r>
      <w:r w:rsidR="00634E4D" w:rsidRPr="00D162DA">
        <w:rPr>
          <w:rFonts w:ascii="Times New Roman" w:hAnsi="Times New Roman" w:cs="Times New Roman"/>
          <w:sz w:val="24"/>
          <w:szCs w:val="24"/>
        </w:rPr>
        <w:t>fluent</w:t>
      </w:r>
      <w:r w:rsidR="0012084D" w:rsidRPr="00D162DA">
        <w:rPr>
          <w:rFonts w:ascii="Times New Roman" w:hAnsi="Times New Roman" w:cs="Times New Roman"/>
          <w:sz w:val="24"/>
          <w:szCs w:val="24"/>
        </w:rPr>
        <w:t xml:space="preserve"> system </w:t>
      </w:r>
      <w:r w:rsidRPr="00D162DA">
        <w:rPr>
          <w:rFonts w:ascii="Times New Roman" w:hAnsi="Times New Roman" w:cs="Times New Roman" w:hint="eastAsia"/>
          <w:sz w:val="24"/>
          <w:szCs w:val="24"/>
        </w:rPr>
        <w:t>was</w:t>
      </w:r>
      <w:r w:rsidRPr="00D162DA">
        <w:rPr>
          <w:rFonts w:ascii="Times New Roman" w:hAnsi="Times New Roman" w:cs="Times New Roman"/>
          <w:sz w:val="24"/>
          <w:szCs w:val="24"/>
        </w:rPr>
        <w:t xml:space="preserve"> </w:t>
      </w:r>
      <w:r w:rsidRPr="00D162DA">
        <w:rPr>
          <w:rFonts w:ascii="Times New Roman" w:hAnsi="Times New Roman" w:cs="Times New Roman" w:hint="eastAsia"/>
          <w:sz w:val="24"/>
          <w:szCs w:val="24"/>
        </w:rPr>
        <w:t>also</w:t>
      </w:r>
      <w:r w:rsidRPr="00D162DA">
        <w:rPr>
          <w:rFonts w:ascii="Times New Roman" w:hAnsi="Times New Roman" w:cs="Times New Roman"/>
          <w:sz w:val="24"/>
          <w:szCs w:val="24"/>
        </w:rPr>
        <w:t xml:space="preserve"> </w:t>
      </w:r>
      <w:r w:rsidRPr="00D162DA">
        <w:rPr>
          <w:rFonts w:ascii="Times New Roman" w:hAnsi="Times New Roman" w:cs="Times New Roman" w:hint="eastAsia"/>
          <w:sz w:val="24"/>
          <w:szCs w:val="24"/>
        </w:rPr>
        <w:t>applied</w:t>
      </w:r>
      <w:r w:rsidRPr="00D162DA">
        <w:rPr>
          <w:rFonts w:ascii="Times New Roman" w:hAnsi="Times New Roman" w:cs="Times New Roman"/>
          <w:sz w:val="24"/>
          <w:szCs w:val="24"/>
        </w:rPr>
        <w:t xml:space="preserve"> </w:t>
      </w:r>
      <w:r w:rsidR="0012084D" w:rsidRPr="00D162DA">
        <w:rPr>
          <w:rFonts w:ascii="Times New Roman" w:hAnsi="Times New Roman" w:cs="Times New Roman"/>
          <w:sz w:val="24"/>
          <w:szCs w:val="24"/>
        </w:rPr>
        <w:t>to simulate the extrusion process of inks with different viscosities</w:t>
      </w:r>
      <w:r w:rsidR="00877B8A" w:rsidRPr="00D162DA">
        <w:rPr>
          <w:rFonts w:ascii="Times New Roman" w:hAnsi="Times New Roman" w:cs="Times New Roman"/>
          <w:sz w:val="24"/>
          <w:szCs w:val="24"/>
        </w:rPr>
        <w:t xml:space="preserve"> (see detailed simulation parameters in </w:t>
      </w:r>
      <w:r w:rsidR="00877B8A" w:rsidRPr="00D162DA">
        <w:rPr>
          <w:rFonts w:ascii="Times New Roman" w:hAnsi="Times New Roman" w:cs="Times New Roman"/>
          <w:b/>
          <w:bCs/>
          <w:sz w:val="24"/>
          <w:szCs w:val="24"/>
        </w:rPr>
        <w:t>Section S</w:t>
      </w:r>
      <w:r w:rsidR="0086615E" w:rsidRPr="00D162DA">
        <w:rPr>
          <w:rFonts w:ascii="Times New Roman" w:hAnsi="Times New Roman" w:cs="Times New Roman"/>
          <w:b/>
          <w:bCs/>
          <w:sz w:val="24"/>
          <w:szCs w:val="24"/>
        </w:rPr>
        <w:t>2</w:t>
      </w:r>
      <w:r w:rsidR="00877B8A" w:rsidRPr="00D162DA">
        <w:rPr>
          <w:rFonts w:ascii="Times New Roman" w:hAnsi="Times New Roman" w:cs="Times New Roman"/>
          <w:sz w:val="24"/>
          <w:szCs w:val="24"/>
        </w:rPr>
        <w:t>)</w:t>
      </w:r>
      <w:r w:rsidR="0012084D" w:rsidRPr="00D162DA">
        <w:rPr>
          <w:rFonts w:ascii="Times New Roman" w:hAnsi="Times New Roman" w:cs="Times New Roman"/>
          <w:sz w:val="24"/>
          <w:szCs w:val="24"/>
        </w:rPr>
        <w:t xml:space="preserve">. </w:t>
      </w:r>
      <w:r w:rsidR="00F67A03" w:rsidRPr="00D162DA">
        <w:rPr>
          <w:rFonts w:ascii="Times New Roman" w:hAnsi="Times New Roman" w:cs="Times New Roman"/>
          <w:sz w:val="24"/>
          <w:szCs w:val="24"/>
        </w:rPr>
        <w:t xml:space="preserve">The stress-strain </w:t>
      </w:r>
      <w:bookmarkStart w:id="14" w:name="_Hlk144570011"/>
      <w:r w:rsidR="00E1626C" w:rsidRPr="00D162DA">
        <w:rPr>
          <w:rFonts w:ascii="Times New Roman" w:hAnsi="Times New Roman" w:cs="Times New Roman"/>
          <w:sz w:val="24"/>
          <w:szCs w:val="24"/>
        </w:rPr>
        <w:t>curves</w:t>
      </w:r>
      <w:bookmarkEnd w:id="14"/>
      <w:r w:rsidR="00F67A03" w:rsidRPr="00D162DA">
        <w:rPr>
          <w:rFonts w:ascii="Times New Roman" w:hAnsi="Times New Roman" w:cs="Times New Roman"/>
          <w:sz w:val="24"/>
          <w:szCs w:val="24"/>
        </w:rPr>
        <w:t xml:space="preserve"> of inks with low viscosity, optimal viscosity, and high viscosity were fitted using the Carreau-Yasuda fluid model to derive their viscosities at zero shear rate (</w:t>
      </w:r>
      <w:r w:rsidR="00F67A03" w:rsidRPr="00D162DA">
        <w:rPr>
          <w:rFonts w:ascii="Times New Roman" w:hAnsi="Times New Roman" w:cs="Times New Roman"/>
          <w:i/>
          <w:iCs/>
          <w:sz w:val="24"/>
          <w:szCs w:val="24"/>
        </w:rPr>
        <w:t>η</w:t>
      </w:r>
      <w:r w:rsidR="00F67A03" w:rsidRPr="00D162DA">
        <w:rPr>
          <w:rFonts w:ascii="Times New Roman" w:hAnsi="Times New Roman" w:cs="Times New Roman"/>
          <w:i/>
          <w:iCs/>
          <w:sz w:val="24"/>
          <w:szCs w:val="24"/>
          <w:vertAlign w:val="subscript"/>
        </w:rPr>
        <w:t>0</w:t>
      </w:r>
      <w:r w:rsidR="00F67A03" w:rsidRPr="00D162DA">
        <w:rPr>
          <w:rFonts w:ascii="Times New Roman" w:hAnsi="Times New Roman" w:cs="Times New Roman"/>
          <w:sz w:val="24"/>
          <w:szCs w:val="24"/>
        </w:rPr>
        <w:t>, Pa·s) and infinite shear rate (</w:t>
      </w:r>
      <w:r w:rsidR="00F67A03" w:rsidRPr="00D162DA">
        <w:rPr>
          <w:rFonts w:ascii="Times New Roman" w:hAnsi="Times New Roman" w:cs="Times New Roman"/>
          <w:i/>
          <w:iCs/>
          <w:sz w:val="24"/>
          <w:szCs w:val="24"/>
        </w:rPr>
        <w:t>η</w:t>
      </w:r>
      <w:r w:rsidR="00F67A03" w:rsidRPr="00D162DA">
        <w:rPr>
          <w:rFonts w:ascii="Times New Roman" w:hAnsi="Times New Roman" w:cs="Times New Roman"/>
          <w:i/>
          <w:iCs/>
          <w:sz w:val="24"/>
          <w:szCs w:val="24"/>
          <w:vertAlign w:val="subscript"/>
        </w:rPr>
        <w:t>∞</w:t>
      </w:r>
      <w:r w:rsidR="00F67A03" w:rsidRPr="00D162DA">
        <w:rPr>
          <w:rFonts w:ascii="Times New Roman" w:hAnsi="Times New Roman" w:cs="Times New Roman"/>
          <w:sz w:val="24"/>
          <w:szCs w:val="24"/>
        </w:rPr>
        <w:t>, Pa·s), relaxation time (</w:t>
      </w:r>
      <w:r w:rsidR="00F67A03" w:rsidRPr="00D162DA">
        <w:rPr>
          <w:rFonts w:ascii="Times New Roman" w:hAnsi="Times New Roman" w:cs="Times New Roman"/>
          <w:i/>
          <w:iCs/>
          <w:sz w:val="24"/>
          <w:szCs w:val="24"/>
        </w:rPr>
        <w:t>λ</w:t>
      </w:r>
      <w:r w:rsidR="00F67A03" w:rsidRPr="00D162DA">
        <w:rPr>
          <w:rFonts w:ascii="Times New Roman" w:hAnsi="Times New Roman" w:cs="Times New Roman"/>
          <w:sz w:val="24"/>
          <w:szCs w:val="24"/>
        </w:rPr>
        <w:t>), and viscosity index (</w:t>
      </w:r>
      <w:r w:rsidR="00F67A03" w:rsidRPr="00D162DA">
        <w:rPr>
          <w:rFonts w:ascii="Times New Roman" w:hAnsi="Times New Roman" w:cs="Times New Roman"/>
          <w:i/>
          <w:iCs/>
          <w:sz w:val="24"/>
          <w:szCs w:val="24"/>
        </w:rPr>
        <w:t>n</w:t>
      </w:r>
      <w:r w:rsidR="00F67A03" w:rsidRPr="00D162DA">
        <w:rPr>
          <w:rFonts w:ascii="Times New Roman" w:hAnsi="Times New Roman" w:cs="Times New Roman"/>
          <w:sz w:val="24"/>
          <w:szCs w:val="24"/>
        </w:rPr>
        <w:t xml:space="preserve">) </w:t>
      </w:r>
      <w:r w:rsidR="00F67A03"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&lt;EndNote&gt;&lt;Cite&gt;&lt;Author&gt;Zhou&lt;/Author&gt;&lt;Year&gt;2022&lt;/Year&gt;&lt;RecNum&gt;146&lt;/RecNum&gt;&lt;DisplayText&gt;[51, 52]&lt;/DisplayText&gt;&lt;record&gt;&lt;rec-number&gt;146&lt;/rec-number&gt;&lt;foreign-keys&gt;&lt;key app="EN" db-id="e55dxppsfv99a8evvzxpee9ex50evrz9xs0f"&gt;146&lt;/key&gt;&lt;key app="ENWeb" db-id=""&gt;0&lt;/key&gt;&lt;/foreign-keys&gt;&lt;ref-type name="Journal Article"&gt;17&lt;/ref-type&gt;&lt;contributors&gt;&lt;authors&gt;&lt;author&gt;Zhou, Guo-Xiang&lt;/author&gt;&lt;author&gt;Zhao, Zhe&lt;/author&gt;&lt;author&gt;Zhang, Yan-zhao&lt;/author&gt;&lt;author&gt;Liu, Wen-jin&lt;/author&gt;&lt;author&gt;Yang, Zhi-Hua&lt;/author&gt;&lt;author&gt;Jia, De-Chang&lt;/author&gt;&lt;author&gt;Zhou, Yu&lt;/author&gt;&lt;/authors&gt;&lt;/contributors&gt;&lt;titles&gt;&lt;title&gt;Printing and electromagnetic characteristics of 3D printing frequency selective surface using graphene&lt;/title&gt;&lt;secondary-title&gt;Journal of Materials Science &amp;amp; Technology&lt;/secondary-title&gt;&lt;/titles&gt;&lt;periodical&gt;&lt;full-title&gt;Journal of Materials Science &amp;amp; Technology&lt;/full-title&gt;&lt;/periodical&gt;&lt;pages&gt;49-56&lt;/pages&gt;&lt;volume&gt;111&lt;/volume&gt;&lt;dates&gt;&lt;year&gt;2022&lt;/year&gt;&lt;/dates&gt;&lt;isbn&gt;10050302&lt;/isbn&gt;&lt;urls&gt;&lt;/urls&gt;&lt;electronic-resource-num&gt;10.1016/j.jmst.2021.09.041&lt;/electronic-resource-num&gt;&lt;/record&gt;&lt;/Cite&gt;&lt;Cite&gt;&lt;Author&gt;Sun&lt;/Author&gt;&lt;Year&gt;2020&lt;/Year&gt;&lt;RecNum&gt;89&lt;/RecNum&gt;&lt;record&gt;&lt;rec-number&gt;89&lt;/rec-number&gt;&lt;foreign-keys&gt;&lt;key app="EN" db-id="e55dxppsfv99a8evvzxpee9ex50evrz9xs0f"&gt;89&lt;/key&gt;&lt;key app="ENWeb" db-id=""&gt;0&lt;/key&gt;&lt;/foreign-keys&gt;&lt;ref-type name="Journal Article"&gt;17&lt;/ref-type&gt;&lt;contributors&gt;&lt;authors&gt;&lt;author&gt;Sun, Qinglei&lt;/author&gt;&lt;author&gt;Peng, Yang&lt;/author&gt;&lt;author&gt;Georgolamprou, Xanthi&lt;/author&gt;&lt;author&gt;Li, Dongya&lt;/author&gt;&lt;author&gt;Kiebach, Ragnar&lt;/author&gt;&lt;/authors&gt;&lt;/contributors&gt;&lt;titles&gt;&lt;title&gt;Synthesis and characterization of a geopolymer/hexagonal‑boron nitride composite for free forming 3D extrusion-based printing&lt;/title&gt;&lt;secondary-title&gt;Applied Clay Science&lt;/secondary-title&gt;&lt;/titles&gt;&lt;periodical&gt;&lt;full-title&gt;Applied Clay Science&lt;/full-title&gt;&lt;/periodical&gt;&lt;pages&gt;105870&lt;/pages&gt;&lt;volume&gt;199&lt;/volume&gt;&lt;dates&gt;&lt;year&gt;2020&lt;/year&gt;&lt;/dates&gt;&lt;isbn&gt;01691317&lt;/isbn&gt;&lt;urls&gt;&lt;/urls&gt;&lt;electronic-resource-num&gt;10.1016/j.clay.2020.105870&lt;/electronic-resource-num&gt;&lt;/record&gt;&lt;/Cite&gt;&lt;/EndNote&gt;</w:instrText>
      </w:r>
      <w:r w:rsidR="00F67A03"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51" w:tooltip="Zhou, 2022 #146" w:history="1">
        <w:r w:rsidR="001C6B57" w:rsidRPr="00D162DA">
          <w:rPr>
            <w:rFonts w:ascii="Times New Roman" w:hAnsi="Times New Roman" w:cs="Times New Roman"/>
            <w:noProof/>
            <w:sz w:val="24"/>
            <w:szCs w:val="24"/>
          </w:rPr>
          <w:t>51</w:t>
        </w:r>
      </w:hyperlink>
      <w:r w:rsidR="001C6B57" w:rsidRPr="00D162DA">
        <w:rPr>
          <w:rFonts w:ascii="Times New Roman" w:hAnsi="Times New Roman" w:cs="Times New Roman"/>
          <w:noProof/>
          <w:sz w:val="24"/>
          <w:szCs w:val="24"/>
        </w:rPr>
        <w:t xml:space="preserve">, </w:t>
      </w:r>
      <w:hyperlink w:anchor="_ENREF_52" w:tooltip="Sun, 2020 #89" w:history="1">
        <w:r w:rsidR="001C6B57" w:rsidRPr="00D162DA">
          <w:rPr>
            <w:rFonts w:ascii="Times New Roman" w:hAnsi="Times New Roman" w:cs="Times New Roman"/>
            <w:noProof/>
            <w:sz w:val="24"/>
            <w:szCs w:val="24"/>
          </w:rPr>
          <w:t>52</w:t>
        </w:r>
      </w:hyperlink>
      <w:r w:rsidR="001C6B57" w:rsidRPr="00D162DA">
        <w:rPr>
          <w:rFonts w:ascii="Times New Roman" w:hAnsi="Times New Roman" w:cs="Times New Roman"/>
          <w:noProof/>
          <w:sz w:val="24"/>
          <w:szCs w:val="24"/>
        </w:rPr>
        <w:t>]</w:t>
      </w:r>
      <w:r w:rsidR="00F67A03" w:rsidRPr="00D162DA">
        <w:rPr>
          <w:rFonts w:ascii="Times New Roman" w:hAnsi="Times New Roman" w:cs="Times New Roman"/>
          <w:sz w:val="24"/>
          <w:szCs w:val="24"/>
        </w:rPr>
        <w:fldChar w:fldCharType="end"/>
      </w:r>
      <w:r w:rsidR="00F67A03" w:rsidRPr="00D162DA">
        <w:rPr>
          <w:rFonts w:ascii="Times New Roman" w:hAnsi="Times New Roman" w:cs="Times New Roman"/>
          <w:sz w:val="24"/>
          <w:szCs w:val="24"/>
        </w:rPr>
        <w:t>, which are necessary for subsequent calculations.</w:t>
      </w:r>
      <w:r w:rsidR="00F67A03" w:rsidRPr="00D162DA">
        <w:rPr>
          <w:rFonts w:ascii="Times New Roman" w:hAnsi="Times New Roman" w:cs="Times New Roman" w:hint="eastAsia"/>
          <w:sz w:val="24"/>
          <w:szCs w:val="24"/>
        </w:rPr>
        <w:t xml:space="preserve"> </w:t>
      </w:r>
      <w:r w:rsidR="00F371EA" w:rsidRPr="00D162DA">
        <w:rPr>
          <w:rFonts w:ascii="Times New Roman" w:hAnsi="Times New Roman" w:cs="Times New Roman"/>
          <w:sz w:val="24"/>
          <w:szCs w:val="24"/>
        </w:rPr>
        <w:t>The boundary conditions were established to ensure a consistent downward extrusion velocity of 0.008 mm/s for the three inks within the syringe. This was done to ascertain their individual maximum theoretical pressures and the velocities of extrusion at the outlet.</w:t>
      </w:r>
      <w:r w:rsidR="00606BEC" w:rsidRPr="00D162DA">
        <w:rPr>
          <w:rFonts w:ascii="Times New Roman" w:hAnsi="Times New Roman" w:cs="Times New Roman"/>
          <w:sz w:val="24"/>
          <w:szCs w:val="24"/>
        </w:rPr>
        <w:t xml:space="preserve"> The expression of the </w:t>
      </w:r>
      <w:r w:rsidR="00255B23" w:rsidRPr="00D162DA">
        <w:rPr>
          <w:rFonts w:ascii="Times New Roman" w:hAnsi="Times New Roman" w:cs="Times New Roman"/>
          <w:sz w:val="24"/>
          <w:szCs w:val="24"/>
        </w:rPr>
        <w:t>Carreau-Yasuda</w:t>
      </w:r>
      <w:r w:rsidR="00FB5196" w:rsidRPr="00D162DA">
        <w:rPr>
          <w:rFonts w:ascii="Times New Roman" w:hAnsi="Times New Roman" w:cs="Times New Roman"/>
          <w:sz w:val="24"/>
          <w:szCs w:val="24"/>
        </w:rPr>
        <w:t xml:space="preserve"> </w:t>
      </w:r>
      <w:r w:rsidR="00606BEC" w:rsidRPr="00D162DA">
        <w:rPr>
          <w:rFonts w:ascii="Times New Roman" w:hAnsi="Times New Roman" w:cs="Times New Roman"/>
          <w:sz w:val="24"/>
          <w:szCs w:val="24"/>
        </w:rPr>
        <w:t>model is as follows:</w:t>
      </w:r>
    </w:p>
    <w:p w14:paraId="70B34AB9" w14:textId="5BB49336" w:rsidR="00606BEC" w:rsidRPr="00D162DA" w:rsidRDefault="00AB4FC3" w:rsidP="00606BEC">
      <w:pPr>
        <w:widowControl/>
        <w:spacing w:line="480" w:lineRule="auto"/>
        <w:jc w:val="right"/>
        <w:rPr>
          <w:rFonts w:ascii="Times New Roman" w:hAnsi="Times New Roman" w:cs="Times New Roman"/>
          <w:sz w:val="24"/>
          <w:szCs w:val="24"/>
        </w:rPr>
      </w:pPr>
      <w:bookmarkStart w:id="15" w:name="_Hlk144242225"/>
      <m:oMath>
        <m:r>
          <w:rPr>
            <w:rFonts w:ascii="Cambria Math" w:hAnsi="Cambria Math" w:cs="Times New Roman"/>
            <w:sz w:val="24"/>
            <w:szCs w:val="24"/>
          </w:rPr>
          <m:t>τ=γ</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m:t>
                        </m:r>
                      </m:sub>
                    </m:sSub>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λγ</m:t>
                                </m:r>
                              </m:e>
                            </m:d>
                          </m:e>
                          <m:sup>
                            <m:r>
                              <w:rPr>
                                <w:rFonts w:ascii="Cambria Math" w:hAnsi="Cambria Math" w:cs="Times New Roman"/>
                                <w:sz w:val="24"/>
                                <w:szCs w:val="24"/>
                              </w:rPr>
                              <m:t>2</m:t>
                            </m:r>
                          </m:sup>
                        </m:sSup>
                      </m:e>
                    </m:d>
                  </m:e>
                  <m:sup>
                    <m:f>
                      <m:fPr>
                        <m:ctrlPr>
                          <w:rPr>
                            <w:rFonts w:ascii="Cambria Math" w:hAnsi="Cambria Math" w:cs="Times New Roman"/>
                            <w:i/>
                            <w:sz w:val="24"/>
                            <w:szCs w:val="24"/>
                          </w:rPr>
                        </m:ctrlPr>
                      </m:fPr>
                      <m:num>
                        <m:r>
                          <w:rPr>
                            <w:rFonts w:ascii="Cambria Math" w:hAnsi="Cambria Math" w:cs="Times New Roman"/>
                            <w:sz w:val="24"/>
                            <w:szCs w:val="24"/>
                          </w:rPr>
                          <m:t>1-n</m:t>
                        </m:r>
                      </m:num>
                      <m:den>
                        <m:r>
                          <w:rPr>
                            <w:rFonts w:ascii="Cambria Math" w:hAnsi="Cambria Math" w:cs="Times New Roman"/>
                            <w:sz w:val="24"/>
                            <w:szCs w:val="24"/>
                          </w:rPr>
                          <m:t>a</m:t>
                        </m:r>
                      </m:den>
                    </m:f>
                  </m:sup>
                </m:sSup>
              </m:den>
            </m:f>
          </m:e>
        </m:d>
      </m:oMath>
      <w:r w:rsidR="00606BEC" w:rsidRPr="00D162DA">
        <w:rPr>
          <w:rFonts w:ascii="Times New Roman" w:hAnsi="Times New Roman" w:cs="Times New Roman"/>
          <w:sz w:val="24"/>
          <w:szCs w:val="24"/>
        </w:rPr>
        <w:t xml:space="preserve">                                               (</w:t>
      </w:r>
      <w:r w:rsidR="002F57A4" w:rsidRPr="00D162DA">
        <w:rPr>
          <w:rFonts w:ascii="Times New Roman" w:hAnsi="Times New Roman" w:cs="Times New Roman"/>
          <w:sz w:val="24"/>
          <w:szCs w:val="24"/>
        </w:rPr>
        <w:t>5</w:t>
      </w:r>
      <w:r w:rsidR="00606BEC" w:rsidRPr="00D162DA">
        <w:rPr>
          <w:rFonts w:ascii="Times New Roman" w:hAnsi="Times New Roman" w:cs="Times New Roman"/>
          <w:sz w:val="24"/>
          <w:szCs w:val="24"/>
        </w:rPr>
        <w:t>)</w:t>
      </w:r>
    </w:p>
    <w:p w14:paraId="29469C89" w14:textId="436D57AA" w:rsidR="00606BEC" w:rsidRPr="00D162DA" w:rsidRDefault="00606BEC" w:rsidP="00606BEC">
      <w:pPr>
        <w:widowControl/>
        <w:spacing w:line="480" w:lineRule="auto"/>
        <w:rPr>
          <w:rFonts w:ascii="Times New Roman" w:hAnsi="Times New Roman" w:cs="Times New Roman"/>
          <w:sz w:val="24"/>
          <w:szCs w:val="24"/>
        </w:rPr>
      </w:pPr>
      <w:r w:rsidRPr="00D162DA">
        <w:rPr>
          <w:rFonts w:ascii="Times New Roman" w:hAnsi="Times New Roman" w:cs="Times New Roman"/>
          <w:sz w:val="24"/>
          <w:szCs w:val="24"/>
        </w:rPr>
        <w:t xml:space="preserve">where </w:t>
      </w:r>
      <w:r w:rsidRPr="00D162DA">
        <w:rPr>
          <w:rFonts w:ascii="Times New Roman" w:hAnsi="Times New Roman" w:cs="Times New Roman"/>
          <w:i/>
          <w:iCs/>
          <w:sz w:val="24"/>
          <w:szCs w:val="24"/>
        </w:rPr>
        <w:t xml:space="preserve">τ </w:t>
      </w:r>
      <w:r w:rsidRPr="00D162DA">
        <w:rPr>
          <w:rFonts w:ascii="Times New Roman" w:hAnsi="Times New Roman" w:cs="Times New Roman"/>
          <w:sz w:val="24"/>
          <w:szCs w:val="24"/>
        </w:rPr>
        <w:t xml:space="preserve">is the shear stress (Pa); </w:t>
      </w:r>
      <w:r w:rsidRPr="00D162DA">
        <w:rPr>
          <w:rFonts w:ascii="Times New Roman" w:hAnsi="Times New Roman" w:cs="Times New Roman"/>
          <w:i/>
          <w:iCs/>
          <w:sz w:val="24"/>
          <w:szCs w:val="24"/>
        </w:rPr>
        <w:t>γ</w:t>
      </w:r>
      <w:r w:rsidRPr="00D162DA">
        <w:rPr>
          <w:rFonts w:ascii="Times New Roman" w:hAnsi="Times New Roman" w:cs="Times New Roman"/>
          <w:sz w:val="24"/>
          <w:szCs w:val="24"/>
        </w:rPr>
        <w:t xml:space="preserve"> is the shear rate (s</w:t>
      </w:r>
      <w:r w:rsidRPr="00D162DA">
        <w:rPr>
          <w:rFonts w:ascii="Times New Roman" w:hAnsi="Times New Roman" w:cs="Times New Roman"/>
          <w:sz w:val="24"/>
          <w:szCs w:val="24"/>
          <w:vertAlign w:val="superscript"/>
        </w:rPr>
        <w:t>-1</w:t>
      </w:r>
      <w:r w:rsidRPr="00D162DA">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η</m:t>
            </m:r>
          </m:e>
          <m:sub>
            <m:r>
              <m:rPr>
                <m:sty m:val="p"/>
              </m:rPr>
              <w:rPr>
                <w:rFonts w:ascii="Cambria Math" w:hAnsi="Cambria Math" w:cs="Times New Roman"/>
                <w:sz w:val="24"/>
                <w:szCs w:val="24"/>
              </w:rPr>
              <m:t>∞</m:t>
            </m:r>
          </m:sub>
        </m:sSub>
      </m:oMath>
      <w:r w:rsidRPr="00D162DA">
        <w:rPr>
          <w:rFonts w:ascii="Times New Roman" w:hAnsi="Times New Roman" w:cs="Times New Roman"/>
          <w:sz w:val="24"/>
          <w:szCs w:val="24"/>
        </w:rPr>
        <w:t xml:space="preserve"> is the ink viscosity at infinite shear rate (Pa·s); </w:t>
      </w:r>
      <m:oMath>
        <m:sSub>
          <m:sSubPr>
            <m:ctrlPr>
              <w:rPr>
                <w:rFonts w:ascii="Cambria Math" w:hAnsi="Cambria Math" w:cs="Times New Roman"/>
                <w:sz w:val="24"/>
                <w:szCs w:val="24"/>
              </w:rPr>
            </m:ctrlPr>
          </m:sSubPr>
          <m:e>
            <m:r>
              <w:rPr>
                <w:rFonts w:ascii="Cambria Math" w:hAnsi="Cambria Math" w:cs="Times New Roman"/>
                <w:sz w:val="24"/>
                <w:szCs w:val="24"/>
              </w:rPr>
              <m:t>η</m:t>
            </m:r>
          </m:e>
          <m:sub>
            <m:r>
              <m:rPr>
                <m:sty m:val="p"/>
              </m:rPr>
              <w:rPr>
                <w:rFonts w:ascii="Cambria Math" w:hAnsi="Cambria Math" w:cs="Times New Roman"/>
                <w:sz w:val="24"/>
                <w:szCs w:val="24"/>
              </w:rPr>
              <m:t>0</m:t>
            </m:r>
          </m:sub>
        </m:sSub>
      </m:oMath>
      <w:r w:rsidRPr="00D162DA">
        <w:rPr>
          <w:rFonts w:ascii="Times New Roman" w:hAnsi="Times New Roman" w:cs="Times New Roman"/>
          <w:sz w:val="24"/>
          <w:szCs w:val="24"/>
        </w:rPr>
        <w:t xml:space="preserve"> is the ink viscosity at zero shear rate</w:t>
      </w:r>
      <w:r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 xml:space="preserve">(Pa·s); </w:t>
      </w:r>
      <w:r w:rsidRPr="00D162DA">
        <w:rPr>
          <w:rFonts w:ascii="Times New Roman" w:hAnsi="Times New Roman" w:cs="Times New Roman"/>
          <w:i/>
          <w:iCs/>
          <w:sz w:val="24"/>
          <w:szCs w:val="24"/>
        </w:rPr>
        <w:t>n</w:t>
      </w:r>
      <w:r w:rsidRPr="00D162DA">
        <w:rPr>
          <w:rFonts w:ascii="Times New Roman" w:hAnsi="Times New Roman" w:cs="Times New Roman"/>
          <w:sz w:val="24"/>
          <w:szCs w:val="24"/>
        </w:rPr>
        <w:t xml:space="preserve"> is the </w:t>
      </w:r>
      <w:r w:rsidRPr="00D162DA">
        <w:rPr>
          <w:rFonts w:ascii="Times New Roman" w:hAnsi="Times New Roman" w:cs="Times New Roman" w:hint="eastAsia"/>
          <w:sz w:val="24"/>
          <w:szCs w:val="24"/>
        </w:rPr>
        <w:t>p</w:t>
      </w:r>
      <w:r w:rsidRPr="00D162DA">
        <w:rPr>
          <w:rFonts w:ascii="Times New Roman" w:hAnsi="Times New Roman" w:cs="Times New Roman"/>
          <w:sz w:val="24"/>
          <w:szCs w:val="24"/>
        </w:rPr>
        <w:t xml:space="preserve">ower-law index; </w:t>
      </w:r>
      <w:r w:rsidRPr="00D162DA">
        <w:rPr>
          <w:rFonts w:ascii="Times New Roman" w:hAnsi="Times New Roman" w:cs="Times New Roman"/>
          <w:i/>
          <w:iCs/>
          <w:sz w:val="24"/>
          <w:szCs w:val="24"/>
        </w:rPr>
        <w:t xml:space="preserve">λ </w:t>
      </w:r>
      <w:r w:rsidRPr="00D162DA">
        <w:rPr>
          <w:rFonts w:ascii="Times New Roman" w:hAnsi="Times New Roman" w:cs="Times New Roman"/>
          <w:sz w:val="24"/>
          <w:szCs w:val="24"/>
        </w:rPr>
        <w:t>is the relaxation time (s</w:t>
      </w:r>
      <w:r w:rsidR="002E0DD3" w:rsidRPr="00D162DA">
        <w:rPr>
          <w:rFonts w:ascii="Times New Roman" w:hAnsi="Times New Roman" w:cs="Times New Roman"/>
          <w:sz w:val="24"/>
          <w:szCs w:val="24"/>
        </w:rPr>
        <w:t xml:space="preserve">); </w:t>
      </w:r>
      <w:r w:rsidR="002E0DD3" w:rsidRPr="00D162DA">
        <w:rPr>
          <w:rFonts w:ascii="Times New Roman" w:hAnsi="Times New Roman" w:cs="Times New Roman" w:hint="eastAsia"/>
          <w:i/>
          <w:iCs/>
          <w:sz w:val="24"/>
          <w:szCs w:val="24"/>
        </w:rPr>
        <w:t>a</w:t>
      </w:r>
      <w:r w:rsidR="002E0DD3" w:rsidRPr="00D162DA">
        <w:rPr>
          <w:rFonts w:ascii="Times New Roman" w:hAnsi="Times New Roman" w:cs="Times New Roman"/>
          <w:sz w:val="24"/>
          <w:szCs w:val="24"/>
        </w:rPr>
        <w:t xml:space="preserve"> is the dimensionless </w:t>
      </w:r>
      <w:bookmarkEnd w:id="13"/>
      <w:r w:rsidR="000F6637" w:rsidRPr="00D162DA">
        <w:rPr>
          <w:rFonts w:ascii="Times New Roman" w:hAnsi="Times New Roman" w:cs="Times New Roman"/>
          <w:sz w:val="24"/>
          <w:szCs w:val="24"/>
        </w:rPr>
        <w:t>parameter.</w:t>
      </w:r>
    </w:p>
    <w:p w14:paraId="33D98189" w14:textId="1009FB4E" w:rsidR="0086615E" w:rsidRPr="00D162DA" w:rsidRDefault="0086615E" w:rsidP="0086615E">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The printed honeycomb structure was modeled using SolidWorks 2018, and the deformation during the compression process was simulated using Workbench 2019 R2. The specific parameters used to set up the theoretical model are listed in </w:t>
      </w:r>
      <w:r w:rsidRPr="00D162DA">
        <w:rPr>
          <w:rFonts w:ascii="Times New Roman" w:hAnsi="Times New Roman" w:cs="Times New Roman"/>
          <w:b/>
          <w:bCs/>
          <w:sz w:val="24"/>
          <w:szCs w:val="24"/>
        </w:rPr>
        <w:t>Section S3</w:t>
      </w:r>
      <w:r w:rsidRPr="00D162DA">
        <w:rPr>
          <w:rFonts w:ascii="Times New Roman" w:hAnsi="Times New Roman" w:cs="Times New Roman"/>
          <w:sz w:val="24"/>
          <w:szCs w:val="24"/>
        </w:rPr>
        <w:t>.</w:t>
      </w:r>
    </w:p>
    <w:bookmarkEnd w:id="15"/>
    <w:p w14:paraId="33929AE8" w14:textId="1AAAE75D" w:rsidR="00E04208" w:rsidRPr="00D162DA" w:rsidRDefault="00AC04EF" w:rsidP="00F2533F">
      <w:pPr>
        <w:widowControl/>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lastRenderedPageBreak/>
        <w:t xml:space="preserve">To elucidate the intermolecular interactions between three types of high-molecular-weight organic rheology modifiers and geopolymer molecules from a microscopic perspective, </w:t>
      </w:r>
      <w:r w:rsidR="00C76FE7" w:rsidRPr="00D162DA">
        <w:rPr>
          <w:rFonts w:ascii="Times New Roman" w:hAnsi="Times New Roman" w:cs="Times New Roman"/>
          <w:sz w:val="24"/>
          <w:szCs w:val="24"/>
        </w:rPr>
        <w:t>Density functional theory (DFT)</w:t>
      </w:r>
      <w:r w:rsidRPr="00D162DA">
        <w:rPr>
          <w:rFonts w:ascii="Times New Roman" w:hAnsi="Times New Roman" w:cs="Times New Roman"/>
          <w:sz w:val="24"/>
          <w:szCs w:val="24"/>
        </w:rPr>
        <w:t xml:space="preserve"> calculations were employed to analyze the intermolecular forces</w:t>
      </w:r>
      <w:r w:rsidR="00C951FC" w:rsidRPr="00D162DA">
        <w:rPr>
          <w:rFonts w:ascii="Times New Roman" w:hAnsi="Times New Roman" w:cs="Times New Roman"/>
          <w:sz w:val="24"/>
          <w:szCs w:val="24"/>
        </w:rPr>
        <w:t xml:space="preserve"> (see detailed computational parameters in </w:t>
      </w:r>
      <w:r w:rsidR="00C951FC" w:rsidRPr="00D162DA">
        <w:rPr>
          <w:rFonts w:ascii="Times New Roman" w:hAnsi="Times New Roman" w:cs="Times New Roman"/>
          <w:b/>
          <w:bCs/>
          <w:sz w:val="24"/>
          <w:szCs w:val="24"/>
        </w:rPr>
        <w:t>Section S</w:t>
      </w:r>
      <w:r w:rsidR="0089156E" w:rsidRPr="00D162DA">
        <w:rPr>
          <w:rFonts w:ascii="Times New Roman" w:hAnsi="Times New Roman" w:cs="Times New Roman"/>
          <w:b/>
          <w:bCs/>
          <w:sz w:val="24"/>
          <w:szCs w:val="24"/>
        </w:rPr>
        <w:t>4</w:t>
      </w:r>
      <w:r w:rsidR="00C951FC" w:rsidRPr="00D162DA">
        <w:rPr>
          <w:rFonts w:ascii="Times New Roman" w:hAnsi="Times New Roman" w:cs="Times New Roman"/>
          <w:sz w:val="24"/>
          <w:szCs w:val="24"/>
        </w:rPr>
        <w:t>)</w:t>
      </w:r>
      <w:r w:rsidR="00822F13" w:rsidRPr="00D162DA">
        <w:rPr>
          <w:rFonts w:ascii="Times New Roman" w:hAnsi="Times New Roman" w:cs="Times New Roman"/>
          <w:sz w:val="24"/>
          <w:szCs w:val="24"/>
        </w:rPr>
        <w:t xml:space="preserve"> </w:t>
      </w:r>
      <w:r w:rsidR="00822F13" w:rsidRPr="00D162DA">
        <w:rPr>
          <w:rFonts w:ascii="Times New Roman" w:hAnsi="Times New Roman" w:cs="Times New Roman"/>
          <w:sz w:val="24"/>
          <w:szCs w:val="24"/>
        </w:rPr>
        <w:fldChar w:fldCharType="begin">
          <w:fldData xml:space="preserve">PEVuZE5vdGU+PENpdGU+PEF1dGhvcj5TaGk8L0F1dGhvcj48WWVhcj4yMDE4PC9ZZWFyPjxSZWNO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</w:fldData>
        </w:fldChar>
      </w:r>
      <w:r w:rsidR="001C6B57" w:rsidRPr="00D162DA">
        <w:rPr>
          <w:rFonts w:ascii="Times New Roman" w:hAnsi="Times New Roman" w:cs="Times New Roman"/>
          <w:sz w:val="24"/>
          <w:szCs w:val="24"/>
        </w:rPr>
        <w:instrText xml:space="preserve"> ADDIN EN.CITE </w:instrText>
      </w:r>
      <w:r w:rsidR="001C6B57" w:rsidRPr="00D162DA">
        <w:rPr>
          <w:rFonts w:ascii="Times New Roman" w:hAnsi="Times New Roman" w:cs="Times New Roman"/>
          <w:sz w:val="24"/>
          <w:szCs w:val="24"/>
        </w:rPr>
        <w:fldChar w:fldCharType="begin">
          <w:fldData xml:space="preserve">PEVuZE5vdGU+PENpdGU+PEF1dGhvcj5TaGk8L0F1dGhvcj48WWVhcj4yMDE4PC9ZZWFyPjxSZWNO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</w:fldData>
        </w:fldChar>
      </w:r>
      <w:r w:rsidR="001C6B57" w:rsidRPr="00D162DA">
        <w:rPr>
          <w:rFonts w:ascii="Times New Roman" w:hAnsi="Times New Roman" w:cs="Times New Roman"/>
          <w:sz w:val="24"/>
          <w:szCs w:val="24"/>
        </w:rPr>
        <w:instrText xml:space="preserve"> ADDIN EN.CITE.DATA </w:instrText>
      </w:r>
      <w:r w:rsidR="001C6B57" w:rsidRPr="00D162DA">
        <w:rPr>
          <w:rFonts w:ascii="Times New Roman" w:hAnsi="Times New Roman" w:cs="Times New Roman"/>
          <w:sz w:val="24"/>
          <w:szCs w:val="24"/>
        </w:rPr>
      </w:r>
      <w:r w:rsidR="001C6B57" w:rsidRPr="00D162DA">
        <w:rPr>
          <w:rFonts w:ascii="Times New Roman" w:hAnsi="Times New Roman" w:cs="Times New Roman"/>
          <w:sz w:val="24"/>
          <w:szCs w:val="24"/>
        </w:rPr>
        <w:fldChar w:fldCharType="end"/>
      </w:r>
      <w:r w:rsidR="00822F13" w:rsidRPr="00D162DA">
        <w:rPr>
          <w:rFonts w:ascii="Times New Roman" w:hAnsi="Times New Roman" w:cs="Times New Roman"/>
          <w:sz w:val="24"/>
          <w:szCs w:val="24"/>
        </w:rPr>
      </w:r>
      <w:r w:rsidR="00822F13"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53" w:tooltip="Shi, 2018 #150" w:history="1">
        <w:r w:rsidR="001C6B57" w:rsidRPr="00D162DA">
          <w:rPr>
            <w:rFonts w:ascii="Times New Roman" w:hAnsi="Times New Roman" w:cs="Times New Roman"/>
            <w:noProof/>
            <w:sz w:val="24"/>
            <w:szCs w:val="24"/>
          </w:rPr>
          <w:t>53-55</w:t>
        </w:r>
      </w:hyperlink>
      <w:r w:rsidR="001C6B57" w:rsidRPr="00D162DA">
        <w:rPr>
          <w:rFonts w:ascii="Times New Roman" w:hAnsi="Times New Roman" w:cs="Times New Roman"/>
          <w:noProof/>
          <w:sz w:val="24"/>
          <w:szCs w:val="24"/>
        </w:rPr>
        <w:t>]</w:t>
      </w:r>
      <w:r w:rsidR="00822F13" w:rsidRPr="00D162DA">
        <w:rPr>
          <w:rFonts w:ascii="Times New Roman" w:hAnsi="Times New Roman" w:cs="Times New Roman"/>
          <w:sz w:val="24"/>
          <w:szCs w:val="24"/>
        </w:rPr>
        <w:fldChar w:fldCharType="end"/>
      </w:r>
      <w:r w:rsidRPr="00D162DA">
        <w:rPr>
          <w:rFonts w:ascii="Times New Roman" w:hAnsi="Times New Roman" w:cs="Times New Roman"/>
          <w:sz w:val="24"/>
          <w:szCs w:val="24"/>
        </w:rPr>
        <w:t>.</w:t>
      </w:r>
      <w:bookmarkStart w:id="16" w:name="_Hlk144134129"/>
      <w:r w:rsidRPr="00D162DA">
        <w:rPr>
          <w:rFonts w:ascii="Times New Roman" w:hAnsi="Times New Roman" w:cs="Times New Roman"/>
          <w:sz w:val="24"/>
          <w:szCs w:val="24"/>
        </w:rPr>
        <w:t xml:space="preserve"> </w:t>
      </w:r>
    </w:p>
    <w:bookmarkEnd w:id="16"/>
    <w:p w14:paraId="1D38CEA5" w14:textId="77777777" w:rsidR="00A97CB0" w:rsidRPr="00D162DA" w:rsidRDefault="00A824FB" w:rsidP="00CC6B63">
      <w:pPr>
        <w:pStyle w:val="2"/>
        <w:spacing w:before="0" w:after="0" w:line="480" w:lineRule="auto"/>
        <w:rPr>
          <w:rFonts w:ascii="Times New Roman" w:hAnsi="Times New Roman" w:cs="Times New Roman"/>
        </w:rPr>
      </w:pPr>
      <w:r w:rsidRPr="00D162DA">
        <w:rPr>
          <w:rFonts w:ascii="Times New Roman" w:hAnsi="Times New Roman" w:cs="Times New Roman"/>
        </w:rPr>
        <w:t>3. Results and discussion</w:t>
      </w:r>
    </w:p>
    <w:p w14:paraId="63201195" w14:textId="24115E89" w:rsidR="004A522B" w:rsidRPr="00D162DA" w:rsidRDefault="004A522B" w:rsidP="00CC6B63">
      <w:pPr>
        <w:pStyle w:val="3"/>
        <w:spacing w:before="0" w:after="0" w:line="480" w:lineRule="auto"/>
        <w:rPr>
          <w:rFonts w:ascii="Times New Roman" w:hAnsi="Times New Roman" w:cs="Times New Roman"/>
          <w:sz w:val="24"/>
          <w:szCs w:val="24"/>
        </w:rPr>
      </w:pPr>
      <w:bookmarkStart w:id="17" w:name="_Hlk144416758"/>
      <w:r w:rsidRPr="00D162DA">
        <w:rPr>
          <w:rFonts w:ascii="Times New Roman" w:hAnsi="Times New Roman" w:cs="Times New Roman"/>
          <w:sz w:val="24"/>
          <w:szCs w:val="24"/>
        </w:rPr>
        <w:t>3.</w:t>
      </w:r>
      <w:r w:rsidR="00266EA6" w:rsidRPr="00D162DA">
        <w:rPr>
          <w:rFonts w:ascii="Times New Roman" w:hAnsi="Times New Roman" w:cs="Times New Roman"/>
          <w:sz w:val="24"/>
          <w:szCs w:val="24"/>
        </w:rPr>
        <w:t>1</w:t>
      </w:r>
      <w:r w:rsidR="007E3B01" w:rsidRPr="00D162DA">
        <w:rPr>
          <w:rFonts w:ascii="Times New Roman" w:hAnsi="Times New Roman" w:cs="Times New Roman"/>
          <w:sz w:val="24"/>
          <w:szCs w:val="24"/>
        </w:rPr>
        <w:t>.</w:t>
      </w:r>
      <w:r w:rsidRPr="00D162DA">
        <w:rPr>
          <w:rFonts w:ascii="Times New Roman" w:hAnsi="Times New Roman" w:cs="Times New Roman"/>
          <w:sz w:val="24"/>
          <w:szCs w:val="24"/>
        </w:rPr>
        <w:t xml:space="preserve"> </w:t>
      </w:r>
      <w:r w:rsidR="00960F45" w:rsidRPr="00D162DA">
        <w:rPr>
          <w:rFonts w:ascii="Times New Roman" w:hAnsi="Times New Roman" w:cs="Times New Roman"/>
          <w:sz w:val="24"/>
          <w:szCs w:val="24"/>
        </w:rPr>
        <w:t>Effects of combination and dosage of rheology modifiers on printing open time of geopolymer ink</w:t>
      </w:r>
    </w:p>
    <w:bookmarkEnd w:id="17"/>
    <w:p w14:paraId="43E2BD5A" w14:textId="79C02AC3" w:rsidR="009F3110" w:rsidRPr="00D162DA" w:rsidRDefault="008E6B13" w:rsidP="00401058">
      <w:pPr>
        <w:widowControl/>
        <w:spacing w:line="480" w:lineRule="auto"/>
        <w:ind w:firstLineChars="200" w:firstLine="480"/>
        <w:rPr>
          <w:rFonts w:ascii="Times New Roman" w:eastAsia="宋体" w:hAnsi="Times New Roman" w:cs="Times New Roman"/>
          <w:sz w:val="24"/>
          <w:szCs w:val="24"/>
        </w:rPr>
      </w:pPr>
      <w:r w:rsidRPr="00D162DA">
        <w:rPr>
          <w:rFonts w:ascii="Times New Roman" w:eastAsia="宋体" w:hAnsi="Times New Roman" w:cs="Times New Roman"/>
          <w:sz w:val="24"/>
          <w:szCs w:val="24"/>
        </w:rPr>
        <w:t xml:space="preserve">As shown in </w:t>
      </w:r>
      <w:r w:rsidRPr="00D162DA">
        <w:rPr>
          <w:rFonts w:ascii="Times New Roman" w:eastAsia="宋体" w:hAnsi="Times New Roman" w:cs="Times New Roman"/>
          <w:b/>
          <w:bCs/>
          <w:sz w:val="24"/>
          <w:szCs w:val="24"/>
        </w:rPr>
        <w:t>Fig</w:t>
      </w:r>
      <w:r w:rsidR="002E6A91" w:rsidRPr="00D162DA">
        <w:rPr>
          <w:rFonts w:ascii="Times New Roman" w:eastAsia="宋体" w:hAnsi="Times New Roman" w:cs="Times New Roman"/>
          <w:b/>
          <w:bCs/>
          <w:sz w:val="24"/>
          <w:szCs w:val="24"/>
        </w:rPr>
        <w:t>.</w:t>
      </w:r>
      <w:r w:rsidRPr="00D162DA">
        <w:rPr>
          <w:rFonts w:ascii="Times New Roman" w:eastAsia="宋体" w:hAnsi="Times New Roman" w:cs="Times New Roman"/>
          <w:b/>
          <w:bCs/>
          <w:sz w:val="24"/>
          <w:szCs w:val="24"/>
        </w:rPr>
        <w:t xml:space="preserve"> </w:t>
      </w:r>
      <w:r w:rsidR="00D65E11" w:rsidRPr="00D162DA">
        <w:rPr>
          <w:rFonts w:ascii="Times New Roman" w:eastAsia="宋体" w:hAnsi="Times New Roman" w:cs="Times New Roman"/>
          <w:b/>
          <w:bCs/>
          <w:sz w:val="24"/>
          <w:szCs w:val="24"/>
        </w:rPr>
        <w:t>4</w:t>
      </w:r>
      <w:r w:rsidRPr="00D162DA">
        <w:rPr>
          <w:rFonts w:ascii="Times New Roman" w:eastAsia="宋体" w:hAnsi="Times New Roman" w:cs="Times New Roman"/>
          <w:sz w:val="24"/>
          <w:szCs w:val="24"/>
        </w:rPr>
        <w:t>, this study selected three typical rheological modifier combinations, namely Triton+</w:t>
      </w:r>
      <w:r w:rsidR="008A2E9E" w:rsidRPr="00D162DA">
        <w:rPr>
          <w:rFonts w:ascii="Times New Roman" w:eastAsia="宋体" w:hAnsi="Times New Roman" w:cs="Times New Roman"/>
          <w:sz w:val="24"/>
          <w:szCs w:val="24"/>
        </w:rPr>
        <w:t>Kaolin</w:t>
      </w:r>
      <w:r w:rsidRPr="00D162DA">
        <w:rPr>
          <w:rFonts w:ascii="Times New Roman" w:eastAsia="宋体" w:hAnsi="Times New Roman" w:cs="Times New Roman"/>
          <w:sz w:val="24"/>
          <w:szCs w:val="24"/>
        </w:rPr>
        <w:t>, PEG+</w:t>
      </w:r>
      <w:r w:rsidR="008A2E9E" w:rsidRPr="00D162DA">
        <w:rPr>
          <w:rFonts w:ascii="Times New Roman" w:eastAsia="宋体" w:hAnsi="Times New Roman" w:cs="Times New Roman"/>
          <w:sz w:val="24"/>
          <w:szCs w:val="24"/>
        </w:rPr>
        <w:t>Kaolin</w:t>
      </w:r>
      <w:r w:rsidRPr="00D162DA">
        <w:rPr>
          <w:rFonts w:ascii="Times New Roman" w:eastAsia="宋体" w:hAnsi="Times New Roman" w:cs="Times New Roman"/>
          <w:sz w:val="24"/>
          <w:szCs w:val="24"/>
        </w:rPr>
        <w:t>, and PVA+</w:t>
      </w:r>
      <w:r w:rsidR="008A2E9E" w:rsidRPr="00D162DA">
        <w:rPr>
          <w:rFonts w:ascii="Times New Roman" w:eastAsia="宋体" w:hAnsi="Times New Roman" w:cs="Times New Roman"/>
          <w:sz w:val="24"/>
          <w:szCs w:val="24"/>
        </w:rPr>
        <w:t>Kaolin</w:t>
      </w:r>
      <w:r w:rsidRPr="00D162DA">
        <w:rPr>
          <w:rFonts w:ascii="Times New Roman" w:eastAsia="宋体" w:hAnsi="Times New Roman" w:cs="Times New Roman"/>
          <w:sz w:val="24"/>
          <w:szCs w:val="24"/>
        </w:rPr>
        <w:t xml:space="preserve">, to investigate their effects on the printable open time and printing accuracy of geopolymer inks by varying the amounts of the two </w:t>
      </w:r>
      <w:r w:rsidR="00A814AE" w:rsidRPr="00D162DA">
        <w:rPr>
          <w:rFonts w:ascii="Times New Roman" w:eastAsia="宋体" w:hAnsi="Times New Roman" w:cs="Times New Roman"/>
          <w:sz w:val="24"/>
          <w:szCs w:val="24"/>
        </w:rPr>
        <w:t>ingredients</w:t>
      </w:r>
      <w:r w:rsidRPr="00D162DA">
        <w:rPr>
          <w:rFonts w:ascii="Times New Roman" w:eastAsia="宋体" w:hAnsi="Times New Roman" w:cs="Times New Roman"/>
          <w:sz w:val="24"/>
          <w:szCs w:val="24"/>
        </w:rPr>
        <w:t xml:space="preserve"> in each combination. The print</w:t>
      </w:r>
      <w:r w:rsidR="00A814AE" w:rsidRPr="00D162DA">
        <w:rPr>
          <w:rFonts w:ascii="Times New Roman" w:eastAsia="宋体" w:hAnsi="Times New Roman" w:cs="Times New Roman"/>
          <w:sz w:val="24"/>
          <w:szCs w:val="24"/>
        </w:rPr>
        <w:t>ed</w:t>
      </w:r>
      <w:r w:rsidRPr="00D162DA">
        <w:rPr>
          <w:rFonts w:ascii="Times New Roman" w:eastAsia="宋体" w:hAnsi="Times New Roman" w:cs="Times New Roman"/>
          <w:sz w:val="24"/>
          <w:szCs w:val="24"/>
        </w:rPr>
        <w:t xml:space="preserve"> model was a hexagonal honeycomb structure</w:t>
      </w:r>
      <w:r w:rsidR="009B7E07" w:rsidRPr="00D162DA">
        <w:rPr>
          <w:rFonts w:ascii="Times New Roman" w:eastAsia="宋体" w:hAnsi="Times New Roman" w:cs="Times New Roman"/>
          <w:sz w:val="24"/>
          <w:szCs w:val="24"/>
        </w:rPr>
        <w:t>. The i</w:t>
      </w:r>
      <w:r w:rsidRPr="00D162DA">
        <w:rPr>
          <w:rFonts w:ascii="Times New Roman" w:eastAsia="宋体" w:hAnsi="Times New Roman" w:cs="Times New Roman"/>
          <w:sz w:val="24"/>
          <w:szCs w:val="24"/>
        </w:rPr>
        <w:t>nk</w:t>
      </w:r>
      <w:r w:rsidR="009B7E07" w:rsidRPr="00D162DA">
        <w:rPr>
          <w:rFonts w:ascii="Times New Roman" w:eastAsia="宋体" w:hAnsi="Times New Roman" w:cs="Times New Roman"/>
          <w:sz w:val="24"/>
          <w:szCs w:val="24"/>
        </w:rPr>
        <w:t xml:space="preserve"> was proven to be</w:t>
      </w:r>
      <w:r w:rsidRPr="00D162DA">
        <w:rPr>
          <w:rFonts w:ascii="Times New Roman" w:eastAsia="宋体" w:hAnsi="Times New Roman" w:cs="Times New Roman"/>
          <w:sz w:val="24"/>
          <w:szCs w:val="24"/>
        </w:rPr>
        <w:t xml:space="preserve"> </w:t>
      </w:r>
      <w:r w:rsidR="009B7E07" w:rsidRPr="00D162DA">
        <w:rPr>
          <w:rFonts w:ascii="Times New Roman" w:eastAsia="宋体" w:hAnsi="Times New Roman" w:cs="Times New Roman"/>
          <w:sz w:val="24"/>
          <w:szCs w:val="24"/>
        </w:rPr>
        <w:t xml:space="preserve">printable </w:t>
      </w:r>
      <w:r w:rsidRPr="00D162DA">
        <w:rPr>
          <w:rFonts w:ascii="Times New Roman" w:eastAsia="宋体" w:hAnsi="Times New Roman" w:cs="Times New Roman"/>
          <w:sz w:val="24"/>
          <w:szCs w:val="24"/>
        </w:rPr>
        <w:t>(green triangle)</w:t>
      </w:r>
      <w:r w:rsidR="00A814AE" w:rsidRPr="00D162DA">
        <w:rPr>
          <w:rFonts w:ascii="Times New Roman" w:eastAsia="宋体" w:hAnsi="Times New Roman" w:cs="Times New Roman"/>
          <w:sz w:val="24"/>
          <w:szCs w:val="24"/>
        </w:rPr>
        <w:t xml:space="preserve"> when the sample slump rate was less than 2%</w:t>
      </w:r>
      <w:r w:rsidRPr="00D162DA">
        <w:rPr>
          <w:rFonts w:ascii="Times New Roman" w:eastAsia="宋体" w:hAnsi="Times New Roman" w:cs="Times New Roman"/>
          <w:sz w:val="24"/>
          <w:szCs w:val="24"/>
        </w:rPr>
        <w:t>. Conversely, when the ink viscosity was either too low (</w:t>
      </w:r>
      <w:r w:rsidR="00401058" w:rsidRPr="00D162DA">
        <w:rPr>
          <w:rFonts w:ascii="Times New Roman" w:eastAsia="宋体" w:hAnsi="Times New Roman" w:cs="Times New Roman"/>
          <w:sz w:val="24"/>
          <w:szCs w:val="24"/>
        </w:rPr>
        <w:t>red circles</w:t>
      </w:r>
      <w:r w:rsidRPr="00D162DA">
        <w:rPr>
          <w:rFonts w:ascii="Times New Roman" w:eastAsia="宋体" w:hAnsi="Times New Roman" w:cs="Times New Roman"/>
          <w:sz w:val="24"/>
          <w:szCs w:val="24"/>
        </w:rPr>
        <w:t>) or too high (</w:t>
      </w:r>
      <w:r w:rsidR="00401058" w:rsidRPr="00D162DA">
        <w:rPr>
          <w:rFonts w:ascii="Times New Roman" w:eastAsia="宋体" w:hAnsi="Times New Roman" w:cs="Times New Roman"/>
          <w:sz w:val="24"/>
          <w:szCs w:val="24"/>
        </w:rPr>
        <w:t>black squares</w:t>
      </w:r>
      <w:r w:rsidRPr="00D162DA">
        <w:rPr>
          <w:rFonts w:ascii="Times New Roman" w:eastAsia="宋体" w:hAnsi="Times New Roman" w:cs="Times New Roman"/>
          <w:sz w:val="24"/>
          <w:szCs w:val="24"/>
        </w:rPr>
        <w:t xml:space="preserve">), the corresponding </w:t>
      </w:r>
      <w:r w:rsidR="00941DA1" w:rsidRPr="00D162DA">
        <w:rPr>
          <w:rFonts w:ascii="Times New Roman" w:eastAsia="宋体" w:hAnsi="Times New Roman" w:cs="Times New Roman"/>
          <w:sz w:val="24"/>
          <w:szCs w:val="24"/>
        </w:rPr>
        <w:t>slump rate</w:t>
      </w:r>
      <w:r w:rsidRPr="00D162DA">
        <w:rPr>
          <w:rFonts w:ascii="Times New Roman" w:eastAsia="宋体" w:hAnsi="Times New Roman" w:cs="Times New Roman"/>
          <w:sz w:val="24"/>
          <w:szCs w:val="24"/>
        </w:rPr>
        <w:t xml:space="preserve">s of the printed hexagonal honeycomb structures were greater than 2%, </w:t>
      </w:r>
      <w:r w:rsidR="00A1014E" w:rsidRPr="00D162DA">
        <w:rPr>
          <w:rFonts w:ascii="Times New Roman" w:eastAsia="宋体" w:hAnsi="Times New Roman" w:cs="Times New Roman"/>
          <w:sz w:val="24"/>
          <w:szCs w:val="24"/>
        </w:rPr>
        <w:t>which were considered to</w:t>
      </w:r>
      <w:r w:rsidRPr="00D162DA">
        <w:rPr>
          <w:rFonts w:ascii="Times New Roman" w:eastAsia="宋体" w:hAnsi="Times New Roman" w:cs="Times New Roman"/>
          <w:sz w:val="24"/>
          <w:szCs w:val="24"/>
        </w:rPr>
        <w:t xml:space="preserve"> lack printability.</w:t>
      </w:r>
      <w:r w:rsidRPr="00D162DA">
        <w:rPr>
          <w:rFonts w:ascii="Times New Roman" w:eastAsia="宋体" w:hAnsi="Times New Roman" w:cs="Times New Roman" w:hint="eastAsia"/>
          <w:sz w:val="24"/>
          <w:szCs w:val="24"/>
        </w:rPr>
        <w:t xml:space="preserve"> </w:t>
      </w:r>
      <w:r w:rsidR="000D7D0F" w:rsidRPr="00D162DA">
        <w:rPr>
          <w:rFonts w:ascii="Times New Roman" w:eastAsia="宋体" w:hAnsi="Times New Roman" w:cs="Times New Roman"/>
          <w:sz w:val="24"/>
          <w:szCs w:val="24"/>
        </w:rPr>
        <w:t xml:space="preserve">As depicted in </w:t>
      </w:r>
      <w:r w:rsidR="000D7D0F" w:rsidRPr="00D162DA">
        <w:rPr>
          <w:rFonts w:ascii="Times New Roman" w:eastAsia="宋体" w:hAnsi="Times New Roman" w:cs="Times New Roman"/>
          <w:b/>
          <w:bCs/>
          <w:sz w:val="24"/>
          <w:szCs w:val="24"/>
        </w:rPr>
        <w:t>Fig</w:t>
      </w:r>
      <w:r w:rsidR="00896D12" w:rsidRPr="00D162DA">
        <w:rPr>
          <w:rFonts w:ascii="Times New Roman" w:eastAsia="宋体" w:hAnsi="Times New Roman" w:cs="Times New Roman"/>
          <w:b/>
          <w:bCs/>
          <w:sz w:val="24"/>
          <w:szCs w:val="24"/>
        </w:rPr>
        <w:t>.</w:t>
      </w:r>
      <w:r w:rsidR="000D7D0F" w:rsidRPr="00D162DA">
        <w:rPr>
          <w:rFonts w:ascii="Times New Roman" w:eastAsia="宋体" w:hAnsi="Times New Roman" w:cs="Times New Roman"/>
          <w:b/>
          <w:bCs/>
          <w:sz w:val="24"/>
          <w:szCs w:val="24"/>
        </w:rPr>
        <w:t xml:space="preserve"> </w:t>
      </w:r>
      <w:r w:rsidR="00D65E11" w:rsidRPr="00D162DA">
        <w:rPr>
          <w:rFonts w:ascii="Times New Roman" w:eastAsia="宋体" w:hAnsi="Times New Roman" w:cs="Times New Roman"/>
          <w:b/>
          <w:bCs/>
          <w:sz w:val="24"/>
          <w:szCs w:val="24"/>
        </w:rPr>
        <w:t>4a</w:t>
      </w:r>
      <w:r w:rsidR="000D7D0F" w:rsidRPr="00D162DA">
        <w:rPr>
          <w:rFonts w:ascii="Times New Roman" w:eastAsia="宋体" w:hAnsi="Times New Roman" w:cs="Times New Roman"/>
          <w:sz w:val="24"/>
          <w:szCs w:val="24"/>
        </w:rPr>
        <w:t xml:space="preserve">, geopolymer inks containing only 10% </w:t>
      </w:r>
      <w:r w:rsidR="008A2E9E" w:rsidRPr="00D162DA">
        <w:rPr>
          <w:rFonts w:ascii="Times New Roman" w:eastAsia="宋体" w:hAnsi="Times New Roman" w:cs="Times New Roman"/>
          <w:sz w:val="24"/>
          <w:szCs w:val="24"/>
        </w:rPr>
        <w:t>Kaolin</w:t>
      </w:r>
      <w:r w:rsidR="000D7D0F" w:rsidRPr="00D162DA">
        <w:rPr>
          <w:rFonts w:ascii="Times New Roman" w:eastAsia="宋体" w:hAnsi="Times New Roman" w:cs="Times New Roman"/>
          <w:sz w:val="24"/>
          <w:szCs w:val="24"/>
        </w:rPr>
        <w:t xml:space="preserve"> or 0.42% Triton X-100 </w:t>
      </w:r>
      <w:r w:rsidR="006B5279" w:rsidRPr="00D162DA">
        <w:rPr>
          <w:rFonts w:ascii="Times New Roman" w:eastAsia="宋体" w:hAnsi="Times New Roman" w:cs="Times New Roman"/>
          <w:sz w:val="24"/>
          <w:szCs w:val="24"/>
        </w:rPr>
        <w:t>were not printable</w:t>
      </w:r>
      <w:r w:rsidR="00A1014E" w:rsidRPr="00D162DA">
        <w:rPr>
          <w:rFonts w:ascii="Times New Roman" w:eastAsia="宋体" w:hAnsi="Times New Roman" w:cs="Times New Roman"/>
          <w:sz w:val="24"/>
          <w:szCs w:val="24"/>
        </w:rPr>
        <w:t xml:space="preserve"> </w:t>
      </w:r>
      <w:r w:rsidR="000D7D0F" w:rsidRPr="00D162DA">
        <w:rPr>
          <w:rFonts w:ascii="Times New Roman" w:eastAsia="宋体" w:hAnsi="Times New Roman" w:cs="Times New Roman"/>
          <w:sz w:val="24"/>
          <w:szCs w:val="24"/>
        </w:rPr>
        <w:t>at the initial stage of preparation. However, Na-KL10</w:t>
      </w:r>
      <w:r w:rsidR="00C54662" w:rsidRPr="00D162DA">
        <w:rPr>
          <w:rFonts w:ascii="Times New Roman" w:eastAsia="宋体" w:hAnsi="Times New Roman" w:cs="Times New Roman"/>
          <w:sz w:val="24"/>
          <w:szCs w:val="24"/>
        </w:rPr>
        <w:t>TR</w:t>
      </w:r>
      <w:r w:rsidR="000D7D0F" w:rsidRPr="00D162DA">
        <w:rPr>
          <w:rFonts w:ascii="Times New Roman" w:eastAsia="宋体" w:hAnsi="Times New Roman" w:cs="Times New Roman"/>
          <w:sz w:val="24"/>
          <w:szCs w:val="24"/>
        </w:rPr>
        <w:t>T0 became suitable for printing after an open time of 180 minutes, while Na-KL0</w:t>
      </w:r>
      <w:r w:rsidR="00C54662" w:rsidRPr="00D162DA">
        <w:rPr>
          <w:rFonts w:ascii="Times New Roman" w:eastAsia="宋体" w:hAnsi="Times New Roman" w:cs="Times New Roman"/>
          <w:sz w:val="24"/>
          <w:szCs w:val="24"/>
        </w:rPr>
        <w:t>TRT</w:t>
      </w:r>
      <w:r w:rsidR="000D7D0F" w:rsidRPr="00D162DA">
        <w:rPr>
          <w:rFonts w:ascii="Times New Roman" w:eastAsia="宋体" w:hAnsi="Times New Roman" w:cs="Times New Roman"/>
          <w:sz w:val="24"/>
          <w:szCs w:val="24"/>
        </w:rPr>
        <w:t xml:space="preserve">0.42 became suitable for printing after an open time of 60 minutes. </w:t>
      </w:r>
      <w:r w:rsidR="00057F6E" w:rsidRPr="00D162DA">
        <w:rPr>
          <w:rFonts w:ascii="Times New Roman" w:eastAsia="宋体" w:hAnsi="Times New Roman" w:cs="Times New Roman"/>
          <w:sz w:val="24"/>
          <w:szCs w:val="24"/>
        </w:rPr>
        <w:t xml:space="preserve">For inks containing both Triton and </w:t>
      </w:r>
      <w:r w:rsidR="008A2E9E" w:rsidRPr="00D162DA">
        <w:rPr>
          <w:rFonts w:ascii="Times New Roman" w:eastAsia="宋体" w:hAnsi="Times New Roman" w:cs="Times New Roman"/>
          <w:sz w:val="24"/>
          <w:szCs w:val="24"/>
        </w:rPr>
        <w:t>Kaolin</w:t>
      </w:r>
      <w:r w:rsidR="00057F6E" w:rsidRPr="00D162DA">
        <w:rPr>
          <w:rFonts w:ascii="Times New Roman" w:eastAsia="宋体" w:hAnsi="Times New Roman" w:cs="Times New Roman"/>
          <w:sz w:val="24"/>
          <w:szCs w:val="24"/>
        </w:rPr>
        <w:t>, such as Na-KL10T</w:t>
      </w:r>
      <w:r w:rsidR="00C630DF"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0.42, Na-KL10T</w:t>
      </w:r>
      <w:r w:rsidR="00C630DF"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1.25, Na-KL10T</w:t>
      </w:r>
      <w:r w:rsidR="00C630DF"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2.50, Na-KL15T</w:t>
      </w:r>
      <w:r w:rsidR="00C630DF"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0.42, and Na-KL15T</w:t>
      </w:r>
      <w:r w:rsidR="00C630DF"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 xml:space="preserve">0.42, </w:t>
      </w:r>
      <w:r w:rsidR="00A1014E" w:rsidRPr="00D162DA">
        <w:rPr>
          <w:rFonts w:ascii="Times New Roman" w:eastAsia="宋体" w:hAnsi="Times New Roman" w:cs="Times New Roman"/>
          <w:sz w:val="24"/>
          <w:szCs w:val="24"/>
        </w:rPr>
        <w:t xml:space="preserve">all geopolymer inks had a </w:t>
      </w:r>
      <w:r w:rsidR="00057F6E" w:rsidRPr="00D162DA">
        <w:rPr>
          <w:rFonts w:ascii="Times New Roman" w:eastAsia="宋体" w:hAnsi="Times New Roman" w:cs="Times New Roman"/>
          <w:sz w:val="24"/>
          <w:szCs w:val="24"/>
        </w:rPr>
        <w:t xml:space="preserve">printable open time </w:t>
      </w:r>
      <w:r w:rsidR="00A1014E" w:rsidRPr="00D162DA">
        <w:rPr>
          <w:rFonts w:ascii="Times New Roman" w:eastAsia="宋体" w:hAnsi="Times New Roman" w:cs="Times New Roman"/>
          <w:sz w:val="24"/>
          <w:szCs w:val="24"/>
        </w:rPr>
        <w:t>of</w:t>
      </w:r>
      <w:r w:rsidR="00057F6E" w:rsidRPr="00D162DA">
        <w:rPr>
          <w:rFonts w:ascii="Times New Roman" w:eastAsia="宋体" w:hAnsi="Times New Roman" w:cs="Times New Roman"/>
          <w:sz w:val="24"/>
          <w:szCs w:val="24"/>
        </w:rPr>
        <w:t xml:space="preserve"> 180 minutes, indicating that the proper dosage of </w:t>
      </w:r>
      <w:r w:rsidR="008A2E9E" w:rsidRPr="00D162DA">
        <w:rPr>
          <w:rFonts w:ascii="Times New Roman" w:eastAsia="宋体" w:hAnsi="Times New Roman" w:cs="Times New Roman"/>
          <w:sz w:val="24"/>
          <w:szCs w:val="24"/>
        </w:rPr>
        <w:t>Kaolin</w:t>
      </w:r>
      <w:r w:rsidR="00057F6E" w:rsidRPr="00D162DA">
        <w:rPr>
          <w:rFonts w:ascii="Times New Roman" w:eastAsia="宋体" w:hAnsi="Times New Roman" w:cs="Times New Roman"/>
          <w:sz w:val="24"/>
          <w:szCs w:val="24"/>
        </w:rPr>
        <w:t xml:space="preserve"> and Triton</w:t>
      </w:r>
      <w:r w:rsidR="00955030" w:rsidRPr="00D162DA">
        <w:rPr>
          <w:rFonts w:ascii="Times New Roman" w:eastAsia="宋体" w:hAnsi="Times New Roman" w:cs="Times New Roman"/>
          <w:sz w:val="24"/>
          <w:szCs w:val="24"/>
        </w:rPr>
        <w:t xml:space="preserve"> X-100</w:t>
      </w:r>
      <w:r w:rsidR="00057F6E" w:rsidRPr="00D162DA">
        <w:rPr>
          <w:rFonts w:ascii="Times New Roman" w:eastAsia="宋体" w:hAnsi="Times New Roman" w:cs="Times New Roman"/>
          <w:sz w:val="24"/>
          <w:szCs w:val="24"/>
        </w:rPr>
        <w:t xml:space="preserve"> together ensure</w:t>
      </w:r>
      <w:r w:rsidR="004841C6" w:rsidRPr="00D162DA">
        <w:rPr>
          <w:rFonts w:ascii="Times New Roman" w:eastAsia="宋体" w:hAnsi="Times New Roman" w:cs="Times New Roman"/>
          <w:sz w:val="24"/>
          <w:szCs w:val="24"/>
        </w:rPr>
        <w:t>d</w:t>
      </w:r>
      <w:r w:rsidR="00057F6E" w:rsidRPr="00D162DA">
        <w:rPr>
          <w:rFonts w:ascii="Times New Roman" w:eastAsia="宋体" w:hAnsi="Times New Roman" w:cs="Times New Roman"/>
          <w:sz w:val="24"/>
          <w:szCs w:val="24"/>
        </w:rPr>
        <w:t xml:space="preserve"> a longer </w:t>
      </w:r>
      <w:r w:rsidR="004841C6" w:rsidRPr="00D162DA">
        <w:rPr>
          <w:rFonts w:ascii="Times New Roman" w:eastAsia="宋体" w:hAnsi="Times New Roman" w:cs="Times New Roman"/>
          <w:sz w:val="24"/>
        </w:rPr>
        <w:t>printing</w:t>
      </w:r>
      <w:r w:rsidR="00057F6E" w:rsidRPr="00D162DA">
        <w:rPr>
          <w:rFonts w:ascii="Times New Roman" w:eastAsia="宋体" w:hAnsi="Times New Roman" w:cs="Times New Roman"/>
          <w:sz w:val="24"/>
          <w:szCs w:val="24"/>
        </w:rPr>
        <w:t xml:space="preserve"> open time range for the geopolymer ink</w:t>
      </w:r>
      <w:r w:rsidR="00A1014E" w:rsidRPr="00D162DA">
        <w:rPr>
          <w:rFonts w:ascii="Times New Roman" w:eastAsia="宋体" w:hAnsi="Times New Roman" w:cs="Times New Roman"/>
          <w:sz w:val="24"/>
          <w:szCs w:val="24"/>
        </w:rPr>
        <w:t>s</w:t>
      </w:r>
      <w:r w:rsidR="00057F6E" w:rsidRPr="00D162DA">
        <w:rPr>
          <w:rFonts w:ascii="Times New Roman" w:eastAsia="宋体" w:hAnsi="Times New Roman" w:cs="Times New Roman"/>
          <w:sz w:val="24"/>
          <w:szCs w:val="24"/>
        </w:rPr>
        <w:t>. As the amounts of the two components increase</w:t>
      </w:r>
      <w:r w:rsidR="004841C6" w:rsidRPr="00D162DA">
        <w:rPr>
          <w:rFonts w:ascii="Times New Roman" w:eastAsia="宋体" w:hAnsi="Times New Roman" w:cs="Times New Roman"/>
          <w:sz w:val="24"/>
          <w:szCs w:val="24"/>
        </w:rPr>
        <w:t>d</w:t>
      </w:r>
      <w:r w:rsidR="00057F6E" w:rsidRPr="00D162DA">
        <w:rPr>
          <w:rFonts w:ascii="Times New Roman" w:eastAsia="宋体" w:hAnsi="Times New Roman" w:cs="Times New Roman"/>
          <w:sz w:val="24"/>
          <w:szCs w:val="24"/>
        </w:rPr>
        <w:t xml:space="preserve">, the printable open times </w:t>
      </w:r>
      <w:r w:rsidR="00A1014E" w:rsidRPr="00D162DA">
        <w:rPr>
          <w:rFonts w:ascii="Times New Roman" w:eastAsia="宋体" w:hAnsi="Times New Roman" w:cs="Times New Roman"/>
          <w:sz w:val="24"/>
          <w:szCs w:val="24"/>
        </w:rPr>
        <w:t xml:space="preserve">decreased to 0-150 min, 0-120 min, 0-120 min, and 0-60 min </w:t>
      </w:r>
      <w:r w:rsidR="00057F6E" w:rsidRPr="00D162DA">
        <w:rPr>
          <w:rFonts w:ascii="Times New Roman" w:eastAsia="宋体" w:hAnsi="Times New Roman" w:cs="Times New Roman"/>
          <w:sz w:val="24"/>
          <w:szCs w:val="24"/>
        </w:rPr>
        <w:t>for Na-KL15T</w:t>
      </w:r>
      <w:r w:rsidR="004625D4"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2.50, Na-KL20T</w:t>
      </w:r>
      <w:r w:rsidR="004625D4"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0.42, Na-KL20T</w:t>
      </w:r>
      <w:r w:rsidR="004625D4"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1.25, and Na-KL20T</w:t>
      </w:r>
      <w:r w:rsidR="004625D4" w:rsidRPr="00D162DA">
        <w:rPr>
          <w:rFonts w:ascii="Times New Roman" w:eastAsia="宋体" w:hAnsi="Times New Roman" w:cs="Times New Roman"/>
          <w:sz w:val="24"/>
          <w:szCs w:val="24"/>
        </w:rPr>
        <w:t>RT</w:t>
      </w:r>
      <w:r w:rsidR="00057F6E" w:rsidRPr="00D162DA">
        <w:rPr>
          <w:rFonts w:ascii="Times New Roman" w:eastAsia="宋体" w:hAnsi="Times New Roman" w:cs="Times New Roman"/>
          <w:sz w:val="24"/>
          <w:szCs w:val="24"/>
        </w:rPr>
        <w:t xml:space="preserve">2.50, respectively. This suggests that </w:t>
      </w:r>
      <w:r w:rsidR="00A1014E" w:rsidRPr="00D162DA">
        <w:rPr>
          <w:rFonts w:ascii="Times New Roman" w:eastAsia="宋体" w:hAnsi="Times New Roman" w:cs="Times New Roman"/>
          <w:sz w:val="24"/>
          <w:szCs w:val="24"/>
        </w:rPr>
        <w:t>increasing</w:t>
      </w:r>
      <w:r w:rsidR="00057F6E" w:rsidRPr="00D162DA">
        <w:rPr>
          <w:rFonts w:ascii="Times New Roman" w:eastAsia="宋体" w:hAnsi="Times New Roman" w:cs="Times New Roman"/>
          <w:sz w:val="24"/>
          <w:szCs w:val="24"/>
        </w:rPr>
        <w:t xml:space="preserve"> the content of rheological modifiers </w:t>
      </w:r>
      <w:r w:rsidR="00A1014E" w:rsidRPr="00D162DA">
        <w:rPr>
          <w:rFonts w:ascii="Times New Roman" w:eastAsia="宋体" w:hAnsi="Times New Roman" w:cs="Times New Roman"/>
          <w:sz w:val="24"/>
          <w:szCs w:val="24"/>
        </w:rPr>
        <w:t>results in</w:t>
      </w:r>
      <w:r w:rsidR="00057F6E" w:rsidRPr="00D162DA">
        <w:rPr>
          <w:rFonts w:ascii="Times New Roman" w:eastAsia="宋体" w:hAnsi="Times New Roman" w:cs="Times New Roman"/>
          <w:sz w:val="24"/>
          <w:szCs w:val="24"/>
        </w:rPr>
        <w:t xml:space="preserve"> </w:t>
      </w:r>
      <w:r w:rsidR="004841C6" w:rsidRPr="00D162DA">
        <w:rPr>
          <w:rFonts w:ascii="Times New Roman" w:eastAsia="宋体" w:hAnsi="Times New Roman" w:cs="Times New Roman"/>
          <w:sz w:val="24"/>
          <w:szCs w:val="24"/>
        </w:rPr>
        <w:t>ink</w:t>
      </w:r>
      <w:r w:rsidR="00A1014E" w:rsidRPr="00D162DA">
        <w:rPr>
          <w:rFonts w:ascii="Times New Roman" w:eastAsia="宋体" w:hAnsi="Times New Roman" w:cs="Times New Roman"/>
          <w:sz w:val="24"/>
          <w:szCs w:val="24"/>
        </w:rPr>
        <w:t>s that are too viscous</w:t>
      </w:r>
      <w:r w:rsidR="004841C6" w:rsidRPr="00D162DA">
        <w:rPr>
          <w:rFonts w:ascii="Times New Roman" w:eastAsia="宋体" w:hAnsi="Times New Roman" w:cs="Times New Roman"/>
          <w:sz w:val="24"/>
          <w:szCs w:val="24"/>
        </w:rPr>
        <w:t xml:space="preserve"> </w:t>
      </w:r>
      <w:r w:rsidR="00057F6E" w:rsidRPr="00D162DA">
        <w:rPr>
          <w:rFonts w:ascii="Times New Roman" w:eastAsia="宋体" w:hAnsi="Times New Roman" w:cs="Times New Roman"/>
          <w:sz w:val="24"/>
          <w:szCs w:val="24"/>
        </w:rPr>
        <w:t xml:space="preserve">to </w:t>
      </w:r>
      <w:r w:rsidR="006B5279" w:rsidRPr="00D162DA">
        <w:rPr>
          <w:rFonts w:ascii="Times New Roman" w:eastAsia="宋体" w:hAnsi="Times New Roman" w:cs="Times New Roman"/>
          <w:sz w:val="24"/>
          <w:szCs w:val="24"/>
        </w:rPr>
        <w:t xml:space="preserve">hold for </w:t>
      </w:r>
      <w:r w:rsidR="00057F6E" w:rsidRPr="00D162DA">
        <w:rPr>
          <w:rFonts w:ascii="Times New Roman" w:eastAsia="宋体" w:hAnsi="Times New Roman" w:cs="Times New Roman"/>
          <w:sz w:val="24"/>
          <w:szCs w:val="24"/>
        </w:rPr>
        <w:t>a wide</w:t>
      </w:r>
      <w:r w:rsidR="004625D4" w:rsidRPr="00D162DA">
        <w:rPr>
          <w:rFonts w:ascii="Times New Roman" w:eastAsia="宋体" w:hAnsi="Times New Roman" w:cs="Times New Roman" w:hint="eastAsia"/>
          <w:sz w:val="24"/>
          <w:szCs w:val="24"/>
        </w:rPr>
        <w:t>r</w:t>
      </w:r>
      <w:r w:rsidR="00057F6E" w:rsidRPr="00D162DA">
        <w:rPr>
          <w:rFonts w:ascii="Times New Roman" w:eastAsia="宋体" w:hAnsi="Times New Roman" w:cs="Times New Roman"/>
          <w:sz w:val="24"/>
          <w:szCs w:val="24"/>
        </w:rPr>
        <w:t xml:space="preserve"> </w:t>
      </w:r>
      <w:r w:rsidR="004841C6" w:rsidRPr="00D162DA">
        <w:rPr>
          <w:rFonts w:ascii="Times New Roman" w:eastAsia="宋体" w:hAnsi="Times New Roman" w:cs="Times New Roman"/>
          <w:sz w:val="24"/>
        </w:rPr>
        <w:t>printing</w:t>
      </w:r>
      <w:r w:rsidR="004841C6" w:rsidRPr="00D162DA">
        <w:rPr>
          <w:rFonts w:ascii="Times New Roman" w:eastAsia="宋体" w:hAnsi="Times New Roman" w:cs="Times New Roman"/>
          <w:sz w:val="24"/>
          <w:szCs w:val="24"/>
        </w:rPr>
        <w:t xml:space="preserve"> </w:t>
      </w:r>
      <w:r w:rsidR="00057F6E" w:rsidRPr="00D162DA">
        <w:rPr>
          <w:rFonts w:ascii="Times New Roman" w:eastAsia="宋体" w:hAnsi="Times New Roman" w:cs="Times New Roman"/>
          <w:sz w:val="24"/>
          <w:szCs w:val="24"/>
        </w:rPr>
        <w:t xml:space="preserve">open time. Thus, it is evident that </w:t>
      </w:r>
      <w:r w:rsidR="00E46AA8" w:rsidRPr="00D162DA">
        <w:rPr>
          <w:rFonts w:ascii="Times New Roman" w:eastAsia="宋体" w:hAnsi="Times New Roman" w:cs="Times New Roman"/>
          <w:sz w:val="24"/>
          <w:szCs w:val="24"/>
        </w:rPr>
        <w:lastRenderedPageBreak/>
        <w:t>metakaolin</w:t>
      </w:r>
      <w:r w:rsidR="00057F6E" w:rsidRPr="00D162DA">
        <w:rPr>
          <w:rFonts w:ascii="Times New Roman" w:eastAsia="宋体" w:hAnsi="Times New Roman" w:cs="Times New Roman"/>
          <w:sz w:val="24"/>
          <w:szCs w:val="24"/>
        </w:rPr>
        <w:t>-based geopolymers can be provided with flexibl</w:t>
      </w:r>
      <w:r w:rsidR="006B5279" w:rsidRPr="00D162DA">
        <w:rPr>
          <w:rFonts w:ascii="Times New Roman" w:eastAsia="宋体" w:hAnsi="Times New Roman" w:cs="Times New Roman"/>
          <w:sz w:val="24"/>
          <w:szCs w:val="24"/>
        </w:rPr>
        <w:t>e and</w:t>
      </w:r>
      <w:r w:rsidR="00057F6E" w:rsidRPr="00D162DA">
        <w:rPr>
          <w:rFonts w:ascii="Times New Roman" w:eastAsia="宋体" w:hAnsi="Times New Roman" w:cs="Times New Roman"/>
          <w:sz w:val="24"/>
          <w:szCs w:val="24"/>
        </w:rPr>
        <w:t xml:space="preserve"> </w:t>
      </w:r>
      <w:r w:rsidR="006B5279" w:rsidRPr="00D162DA">
        <w:rPr>
          <w:rFonts w:ascii="Times New Roman" w:eastAsia="宋体" w:hAnsi="Times New Roman" w:cs="Times New Roman"/>
          <w:sz w:val="24"/>
          <w:szCs w:val="24"/>
        </w:rPr>
        <w:t xml:space="preserve">tunable </w:t>
      </w:r>
      <w:r w:rsidR="004841C6" w:rsidRPr="00D162DA">
        <w:rPr>
          <w:rFonts w:ascii="Times New Roman" w:eastAsia="宋体" w:hAnsi="Times New Roman" w:cs="Times New Roman"/>
          <w:sz w:val="24"/>
        </w:rPr>
        <w:t>printing</w:t>
      </w:r>
      <w:r w:rsidR="00057F6E" w:rsidRPr="00D162DA">
        <w:rPr>
          <w:rFonts w:ascii="Times New Roman" w:eastAsia="宋体" w:hAnsi="Times New Roman" w:cs="Times New Roman"/>
          <w:sz w:val="24"/>
          <w:szCs w:val="24"/>
        </w:rPr>
        <w:t xml:space="preserve"> open time</w:t>
      </w:r>
      <w:r w:rsidR="00A1014E" w:rsidRPr="00D162DA">
        <w:rPr>
          <w:rFonts w:ascii="Times New Roman" w:eastAsia="宋体" w:hAnsi="Times New Roman" w:cs="Times New Roman"/>
          <w:sz w:val="24"/>
          <w:szCs w:val="24"/>
        </w:rPr>
        <w:t>s by rationally adjusting the amounts of Triton/Kaolin and using them synergistically</w:t>
      </w:r>
      <w:r w:rsidR="00057F6E" w:rsidRPr="00D162DA">
        <w:rPr>
          <w:rFonts w:ascii="Times New Roman" w:eastAsia="宋体" w:hAnsi="Times New Roman" w:cs="Times New Roman"/>
          <w:sz w:val="24"/>
          <w:szCs w:val="24"/>
        </w:rPr>
        <w:t>.</w:t>
      </w:r>
      <w:r w:rsidR="00396D81" w:rsidRPr="00D162DA">
        <w:rPr>
          <w:rFonts w:ascii="Times New Roman" w:eastAsia="宋体" w:hAnsi="Times New Roman" w:cs="Times New Roman"/>
          <w:sz w:val="24"/>
          <w:szCs w:val="24"/>
        </w:rPr>
        <w:t xml:space="preserve"> </w:t>
      </w:r>
      <w:r w:rsidR="00A1014E" w:rsidRPr="00D162DA">
        <w:rPr>
          <w:rFonts w:ascii="Times New Roman" w:eastAsia="宋体" w:hAnsi="Times New Roman" w:cs="Times New Roman"/>
          <w:sz w:val="24"/>
          <w:szCs w:val="24"/>
        </w:rPr>
        <w:t>In contrast</w:t>
      </w:r>
      <w:r w:rsidR="00C120B7" w:rsidRPr="00D162DA">
        <w:rPr>
          <w:rFonts w:ascii="Times New Roman" w:eastAsia="宋体" w:hAnsi="Times New Roman" w:cs="Times New Roman"/>
          <w:sz w:val="24"/>
          <w:szCs w:val="24"/>
        </w:rPr>
        <w:t>, geopolymer inks incorporating PEG+</w:t>
      </w:r>
      <w:r w:rsidR="008A2E9E" w:rsidRPr="00D162DA">
        <w:rPr>
          <w:rFonts w:ascii="Times New Roman" w:eastAsia="宋体" w:hAnsi="Times New Roman" w:cs="Times New Roman"/>
          <w:sz w:val="24"/>
          <w:szCs w:val="24"/>
        </w:rPr>
        <w:t>Kaolin</w:t>
      </w:r>
      <w:r w:rsidR="00C120B7" w:rsidRPr="00D162DA">
        <w:rPr>
          <w:rFonts w:ascii="Times New Roman" w:eastAsia="宋体" w:hAnsi="Times New Roman" w:cs="Times New Roman"/>
          <w:sz w:val="24"/>
          <w:szCs w:val="24"/>
        </w:rPr>
        <w:t xml:space="preserve"> or PVA+</w:t>
      </w:r>
      <w:r w:rsidR="008A2E9E" w:rsidRPr="00D162DA">
        <w:rPr>
          <w:rFonts w:ascii="Times New Roman" w:eastAsia="宋体" w:hAnsi="Times New Roman" w:cs="Times New Roman"/>
          <w:sz w:val="24"/>
          <w:szCs w:val="24"/>
        </w:rPr>
        <w:t>Kaolin</w:t>
      </w:r>
      <w:r w:rsidR="00C120B7" w:rsidRPr="00D162DA">
        <w:rPr>
          <w:rFonts w:ascii="Times New Roman" w:eastAsia="宋体" w:hAnsi="Times New Roman" w:cs="Times New Roman"/>
          <w:sz w:val="24"/>
          <w:szCs w:val="24"/>
        </w:rPr>
        <w:t xml:space="preserve"> mixtures only exhibit</w:t>
      </w:r>
      <w:r w:rsidR="004841C6" w:rsidRPr="00D162DA">
        <w:rPr>
          <w:rFonts w:ascii="Times New Roman" w:eastAsia="宋体" w:hAnsi="Times New Roman" w:cs="Times New Roman"/>
          <w:sz w:val="24"/>
          <w:szCs w:val="24"/>
        </w:rPr>
        <w:t>ed</w:t>
      </w:r>
      <w:r w:rsidR="00C120B7" w:rsidRPr="00D162DA">
        <w:rPr>
          <w:rFonts w:ascii="Times New Roman" w:eastAsia="宋体" w:hAnsi="Times New Roman" w:cs="Times New Roman"/>
          <w:sz w:val="24"/>
          <w:szCs w:val="24"/>
        </w:rPr>
        <w:t xml:space="preserve"> extended </w:t>
      </w:r>
      <w:r w:rsidR="004841C6" w:rsidRPr="00D162DA">
        <w:rPr>
          <w:rFonts w:ascii="Times New Roman" w:eastAsia="宋体" w:hAnsi="Times New Roman" w:cs="Times New Roman"/>
          <w:sz w:val="24"/>
        </w:rPr>
        <w:t>printing</w:t>
      </w:r>
      <w:r w:rsidR="00C120B7" w:rsidRPr="00D162DA">
        <w:rPr>
          <w:rFonts w:ascii="Times New Roman" w:eastAsia="宋体" w:hAnsi="Times New Roman" w:cs="Times New Roman"/>
          <w:sz w:val="24"/>
          <w:szCs w:val="24"/>
        </w:rPr>
        <w:t xml:space="preserve"> open time</w:t>
      </w:r>
      <w:r w:rsidR="00A1014E" w:rsidRPr="00D162DA">
        <w:rPr>
          <w:rFonts w:ascii="Times New Roman" w:eastAsia="宋体" w:hAnsi="Times New Roman" w:cs="Times New Roman"/>
          <w:sz w:val="24"/>
          <w:szCs w:val="24"/>
        </w:rPr>
        <w:t>s</w:t>
      </w:r>
      <w:r w:rsidR="00C120B7" w:rsidRPr="00D162DA">
        <w:rPr>
          <w:rFonts w:ascii="Times New Roman" w:eastAsia="宋体" w:hAnsi="Times New Roman" w:cs="Times New Roman"/>
          <w:sz w:val="24"/>
          <w:szCs w:val="24"/>
        </w:rPr>
        <w:t xml:space="preserve"> of up to 180 minutes when the compositions </w:t>
      </w:r>
      <w:r w:rsidR="004841C6" w:rsidRPr="00D162DA">
        <w:rPr>
          <w:rFonts w:ascii="Times New Roman" w:eastAsia="宋体" w:hAnsi="Times New Roman" w:cs="Times New Roman"/>
          <w:sz w:val="24"/>
          <w:szCs w:val="24"/>
        </w:rPr>
        <w:t>we</w:t>
      </w:r>
      <w:r w:rsidR="00C120B7" w:rsidRPr="00D162DA">
        <w:rPr>
          <w:rFonts w:ascii="Times New Roman" w:eastAsia="宋体" w:hAnsi="Times New Roman" w:cs="Times New Roman"/>
          <w:sz w:val="24"/>
          <w:szCs w:val="24"/>
        </w:rPr>
        <w:t>re Na-KL15PEG1.25 and Na-KL30PVA1.</w:t>
      </w:r>
      <w:r w:rsidR="00D738A7" w:rsidRPr="00D162DA">
        <w:rPr>
          <w:rFonts w:ascii="Times New Roman" w:eastAsia="宋体" w:hAnsi="Times New Roman" w:cs="Times New Roman"/>
          <w:sz w:val="24"/>
          <w:szCs w:val="24"/>
        </w:rPr>
        <w:t xml:space="preserve">25, as shown in </w:t>
      </w:r>
      <w:r w:rsidR="00D738A7" w:rsidRPr="00D162DA">
        <w:rPr>
          <w:rFonts w:ascii="Times New Roman" w:eastAsia="宋体" w:hAnsi="Times New Roman" w:cs="Times New Roman"/>
          <w:b/>
          <w:bCs/>
          <w:sz w:val="24"/>
          <w:szCs w:val="24"/>
        </w:rPr>
        <w:t>Fig. 4b and</w:t>
      </w:r>
      <w:r w:rsidR="00D738A7" w:rsidRPr="00D162DA">
        <w:rPr>
          <w:rFonts w:ascii="Times New Roman" w:eastAsia="宋体" w:hAnsi="Times New Roman" w:cs="Times New Roman" w:hint="eastAsia"/>
          <w:b/>
          <w:bCs/>
          <w:sz w:val="24"/>
          <w:szCs w:val="24"/>
        </w:rPr>
        <w:t xml:space="preserve"> </w:t>
      </w:r>
      <w:r w:rsidR="00D738A7" w:rsidRPr="00D162DA">
        <w:rPr>
          <w:rFonts w:ascii="Times New Roman" w:eastAsia="宋体" w:hAnsi="Times New Roman" w:cs="Times New Roman"/>
          <w:b/>
          <w:bCs/>
          <w:sz w:val="24"/>
          <w:szCs w:val="24"/>
        </w:rPr>
        <w:t>c</w:t>
      </w:r>
      <w:r w:rsidR="00C120B7" w:rsidRPr="00D162DA">
        <w:rPr>
          <w:rFonts w:ascii="Times New Roman" w:eastAsia="宋体" w:hAnsi="Times New Roman" w:cs="Times New Roman"/>
          <w:sz w:val="24"/>
          <w:szCs w:val="24"/>
        </w:rPr>
        <w:t xml:space="preserve">. Other rheology modifier compositions failed to achieve a </w:t>
      </w:r>
      <w:r w:rsidR="004841C6" w:rsidRPr="00D162DA">
        <w:rPr>
          <w:rFonts w:ascii="Times New Roman" w:eastAsia="宋体" w:hAnsi="Times New Roman" w:cs="Times New Roman"/>
          <w:sz w:val="24"/>
        </w:rPr>
        <w:t>printing</w:t>
      </w:r>
      <w:r w:rsidR="004841C6" w:rsidRPr="00D162DA">
        <w:rPr>
          <w:rFonts w:ascii="Times New Roman" w:eastAsia="宋体" w:hAnsi="Times New Roman" w:cs="Times New Roman"/>
          <w:sz w:val="24"/>
          <w:szCs w:val="24"/>
        </w:rPr>
        <w:t xml:space="preserve"> </w:t>
      </w:r>
      <w:r w:rsidR="00C120B7" w:rsidRPr="00D162DA">
        <w:rPr>
          <w:rFonts w:ascii="Times New Roman" w:eastAsia="宋体" w:hAnsi="Times New Roman" w:cs="Times New Roman"/>
          <w:sz w:val="24"/>
          <w:szCs w:val="24"/>
        </w:rPr>
        <w:t xml:space="preserve">open time </w:t>
      </w:r>
      <w:r w:rsidR="00CA3FB4" w:rsidRPr="00D162DA">
        <w:rPr>
          <w:rFonts w:ascii="Times New Roman" w:eastAsia="宋体" w:hAnsi="Times New Roman" w:cs="Times New Roman"/>
          <w:sz w:val="24"/>
          <w:szCs w:val="24"/>
        </w:rPr>
        <w:t xml:space="preserve">of 180 minutes </w:t>
      </w:r>
      <w:r w:rsidR="00C120B7" w:rsidRPr="00D162DA">
        <w:rPr>
          <w:rFonts w:ascii="Times New Roman" w:eastAsia="宋体" w:hAnsi="Times New Roman" w:cs="Times New Roman"/>
          <w:sz w:val="24"/>
          <w:szCs w:val="24"/>
        </w:rPr>
        <w:t xml:space="preserve">due to </w:t>
      </w:r>
      <w:r w:rsidR="00CA3FB4" w:rsidRPr="00D162DA">
        <w:rPr>
          <w:rFonts w:ascii="Times New Roman" w:eastAsia="宋体" w:hAnsi="Times New Roman" w:cs="Times New Roman" w:hint="eastAsia"/>
          <w:sz w:val="24"/>
          <w:szCs w:val="24"/>
        </w:rPr>
        <w:t>i</w:t>
      </w:r>
      <w:r w:rsidR="00CA3FB4" w:rsidRPr="00D162DA">
        <w:rPr>
          <w:rFonts w:ascii="Times New Roman" w:eastAsia="宋体" w:hAnsi="Times New Roman" w:cs="Times New Roman"/>
          <w:sz w:val="24"/>
          <w:szCs w:val="24"/>
        </w:rPr>
        <w:t>mproper ink viscosity</w:t>
      </w:r>
      <w:r w:rsidR="00C120B7" w:rsidRPr="00D162DA">
        <w:rPr>
          <w:rFonts w:ascii="Times New Roman" w:eastAsia="宋体" w:hAnsi="Times New Roman" w:cs="Times New Roman"/>
          <w:sz w:val="24"/>
          <w:szCs w:val="24"/>
        </w:rPr>
        <w:t xml:space="preserve">. </w:t>
      </w:r>
    </w:p>
    <w:p w14:paraId="10345165" w14:textId="4553CD4C" w:rsidR="009F3110" w:rsidRPr="00D162DA" w:rsidRDefault="009F3110" w:rsidP="009F3110">
      <w:pPr>
        <w:widowControl/>
        <w:spacing w:line="480" w:lineRule="auto"/>
        <w:ind w:firstLineChars="200" w:firstLine="480"/>
        <w:jc w:val="center"/>
        <w:rPr>
          <w:rFonts w:ascii="Times New Roman" w:eastAsia="宋体" w:hAnsi="Times New Roman" w:cs="Times New Roman"/>
          <w:sz w:val="24"/>
          <w:szCs w:val="24"/>
        </w:rPr>
      </w:pPr>
      <w:r w:rsidRPr="00D162DA">
        <w:rPr>
          <w:rFonts w:ascii="Times New Roman" w:eastAsia="宋体" w:hAnsi="Times New Roman" w:cs="Times New Roman"/>
          <w:noProof/>
          <w:sz w:val="24"/>
          <w:szCs w:val="24"/>
        </w:rPr>
        <w:drawing>
          <wp:inline distT="0" distB="0" distL="0" distR="0" wp14:anchorId="3AF7A5D1" wp14:editId="418CD99A">
            <wp:extent cx="4330700" cy="2540563"/>
            <wp:effectExtent l="0" t="0" r="0" b="0"/>
            <wp:docPr id="27879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428" name="图片 278794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0573" cy="2558088"/>
                    </a:xfrm>
                    <a:prstGeom prst="rect">
                      <a:avLst/>
                    </a:prstGeom>
                  </pic:spPr>
                </pic:pic>
              </a:graphicData>
            </a:graphic>
          </wp:inline>
        </w:drawing>
      </w:r>
    </w:p>
    <w:p w14:paraId="1F72FD1B" w14:textId="2316DC53" w:rsidR="009F3110" w:rsidRPr="00D162DA" w:rsidRDefault="009F3110" w:rsidP="00043724">
      <w:pPr>
        <w:widowControl/>
        <w:spacing w:line="480" w:lineRule="auto"/>
        <w:rPr>
          <w:rFonts w:ascii="Times New Roman" w:eastAsia="宋体" w:hAnsi="Times New Roman" w:cs="Times New Roman"/>
          <w:sz w:val="24"/>
          <w:szCs w:val="24"/>
        </w:rPr>
      </w:pPr>
      <w:r w:rsidRPr="00D162DA">
        <w:rPr>
          <w:rFonts w:ascii="Times New Roman" w:hAnsi="Times New Roman" w:cs="Times New Roman"/>
          <w:b/>
          <w:bCs/>
          <w:szCs w:val="21"/>
        </w:rPr>
        <w:t>Figure 4.</w:t>
      </w:r>
      <w:r w:rsidRPr="00D162DA">
        <w:rPr>
          <w:rFonts w:ascii="Times New Roman" w:hAnsi="Times New Roman" w:cs="Times New Roman"/>
          <w:szCs w:val="21"/>
        </w:rPr>
        <w:t xml:space="preserve"> Influence of different rheology modifier combinations on the printing open time of geopolymer inks. (a) Effect of different T</w:t>
      </w:r>
      <w:r w:rsidRPr="00D162DA">
        <w:rPr>
          <w:rFonts w:ascii="Times New Roman" w:hAnsi="Times New Roman" w:cs="Times New Roman" w:hint="eastAsia"/>
          <w:szCs w:val="21"/>
        </w:rPr>
        <w:t>riton</w:t>
      </w:r>
      <w:r w:rsidRPr="00D162DA">
        <w:rPr>
          <w:rFonts w:ascii="Times New Roman" w:hAnsi="Times New Roman" w:cs="Times New Roman"/>
          <w:szCs w:val="21"/>
        </w:rPr>
        <w:t xml:space="preserve"> and Kaolin contents on the printing open time of N</w:t>
      </w:r>
      <w:r w:rsidRPr="00D162DA">
        <w:rPr>
          <w:rFonts w:ascii="Times New Roman" w:hAnsi="Times New Roman" w:cs="Times New Roman" w:hint="eastAsia"/>
          <w:szCs w:val="21"/>
        </w:rPr>
        <w:t>aGP</w:t>
      </w:r>
      <w:r w:rsidRPr="00D162DA">
        <w:rPr>
          <w:rFonts w:ascii="Times New Roman" w:hAnsi="Times New Roman" w:cs="Times New Roman"/>
          <w:szCs w:val="21"/>
        </w:rPr>
        <w:t xml:space="preserve"> </w:t>
      </w:r>
      <w:r w:rsidRPr="00D162DA">
        <w:rPr>
          <w:rFonts w:ascii="Times New Roman" w:hAnsi="Times New Roman" w:cs="Times New Roman" w:hint="eastAsia"/>
          <w:szCs w:val="21"/>
        </w:rPr>
        <w:t>inks</w:t>
      </w:r>
      <w:r w:rsidRPr="00D162DA">
        <w:rPr>
          <w:rFonts w:ascii="Times New Roman" w:hAnsi="Times New Roman" w:cs="Times New Roman"/>
          <w:szCs w:val="21"/>
        </w:rPr>
        <w:t>. (b) Effect of different PEG and Kaolin contents on the printing open time of N</w:t>
      </w:r>
      <w:r w:rsidRPr="00D162DA">
        <w:rPr>
          <w:rFonts w:ascii="Times New Roman" w:hAnsi="Times New Roman" w:cs="Times New Roman" w:hint="eastAsia"/>
          <w:szCs w:val="21"/>
        </w:rPr>
        <w:t>aGP</w:t>
      </w:r>
      <w:r w:rsidRPr="00D162DA">
        <w:rPr>
          <w:rFonts w:ascii="Times New Roman" w:hAnsi="Times New Roman" w:cs="Times New Roman"/>
          <w:szCs w:val="21"/>
        </w:rPr>
        <w:t xml:space="preserve"> </w:t>
      </w:r>
      <w:r w:rsidRPr="00D162DA">
        <w:rPr>
          <w:rFonts w:ascii="Times New Roman" w:hAnsi="Times New Roman" w:cs="Times New Roman" w:hint="eastAsia"/>
          <w:szCs w:val="21"/>
        </w:rPr>
        <w:t>inks</w:t>
      </w:r>
      <w:r w:rsidRPr="00D162DA">
        <w:rPr>
          <w:rFonts w:ascii="Times New Roman" w:hAnsi="Times New Roman" w:cs="Times New Roman"/>
          <w:szCs w:val="21"/>
        </w:rPr>
        <w:t>. (c) Effect of different PVA and Kaolin contents on the printing open time of N</w:t>
      </w:r>
      <w:r w:rsidRPr="00D162DA">
        <w:rPr>
          <w:rFonts w:ascii="Times New Roman" w:hAnsi="Times New Roman" w:cs="Times New Roman" w:hint="eastAsia"/>
          <w:szCs w:val="21"/>
        </w:rPr>
        <w:t>aGP</w:t>
      </w:r>
      <w:r w:rsidRPr="00D162DA">
        <w:rPr>
          <w:rFonts w:ascii="Times New Roman" w:hAnsi="Times New Roman" w:cs="Times New Roman"/>
          <w:szCs w:val="21"/>
        </w:rPr>
        <w:t xml:space="preserve"> </w:t>
      </w:r>
      <w:r w:rsidRPr="00D162DA">
        <w:rPr>
          <w:rFonts w:ascii="Times New Roman" w:hAnsi="Times New Roman" w:cs="Times New Roman" w:hint="eastAsia"/>
          <w:szCs w:val="21"/>
        </w:rPr>
        <w:t>inks</w:t>
      </w:r>
      <w:r w:rsidRPr="00D162DA">
        <w:rPr>
          <w:rFonts w:ascii="Times New Roman" w:hAnsi="Times New Roman" w:cs="Times New Roman"/>
          <w:szCs w:val="21"/>
        </w:rPr>
        <w:t>.</w:t>
      </w:r>
    </w:p>
    <w:p w14:paraId="39C3E6E3" w14:textId="0D32C380" w:rsidR="006E79AE" w:rsidRPr="00D162DA" w:rsidRDefault="008F0293" w:rsidP="00343930">
      <w:pPr>
        <w:widowControl/>
        <w:spacing w:line="480" w:lineRule="auto"/>
        <w:ind w:firstLineChars="200" w:firstLine="480"/>
        <w:rPr>
          <w:rFonts w:ascii="Times New Roman" w:eastAsia="宋体" w:hAnsi="Times New Roman" w:cs="Times New Roman"/>
          <w:sz w:val="24"/>
          <w:szCs w:val="24"/>
        </w:rPr>
      </w:pPr>
      <w:bookmarkStart w:id="18" w:name="_Hlk144416732"/>
      <w:r w:rsidRPr="00D162DA">
        <w:rPr>
          <w:rFonts w:ascii="Times New Roman" w:eastAsia="宋体" w:hAnsi="Times New Roman" w:cs="Times New Roman"/>
          <w:sz w:val="24"/>
          <w:szCs w:val="24"/>
        </w:rPr>
        <w:t>To establish a direct correlation between ink printability and morphological changes in printed samples, we analyzed products printed with inks containing three typical rheology modifier compositions. The representative inks include Na-KL10TRT1.25 (suitable for high-precision printing within an open time of 180 minutes), Na-KL10PEG1.25 (exhibiting insufficient viscosity for printing within 0-60 minutes, but achieving high-precision printing capability within 90-180 minutes), and Na-KL30PVA2.50 (capable of high-precision printing within the initial 0-90 minutes interval, but facing printing hindrance due to elevated viscosity during the subsequent 120-180 minutes time frame)</w:t>
      </w:r>
      <w:r w:rsidR="00FC7B2B" w:rsidRPr="00D162DA">
        <w:rPr>
          <w:rFonts w:ascii="Times New Roman" w:eastAsia="宋体" w:hAnsi="Times New Roman" w:cs="Times New Roman"/>
          <w:sz w:val="24"/>
          <w:szCs w:val="24"/>
        </w:rPr>
        <w:t xml:space="preserve">. As illustrated in </w:t>
      </w:r>
      <w:r w:rsidR="00FC7B2B" w:rsidRPr="00D162DA">
        <w:rPr>
          <w:rFonts w:ascii="Times New Roman" w:eastAsia="宋体" w:hAnsi="Times New Roman" w:cs="Times New Roman"/>
          <w:b/>
          <w:bCs/>
          <w:sz w:val="24"/>
          <w:szCs w:val="24"/>
        </w:rPr>
        <w:t>Fig. 5a</w:t>
      </w:r>
      <w:r w:rsidR="00C120B7" w:rsidRPr="00D162DA">
        <w:rPr>
          <w:rFonts w:ascii="Times New Roman" w:eastAsia="宋体" w:hAnsi="Times New Roman" w:cs="Times New Roman"/>
          <w:sz w:val="24"/>
          <w:szCs w:val="24"/>
        </w:rPr>
        <w:t>,</w:t>
      </w:r>
      <w:bookmarkEnd w:id="18"/>
      <w:r w:rsidR="00C120B7" w:rsidRPr="00D162DA">
        <w:rPr>
          <w:rFonts w:ascii="Times New Roman" w:eastAsia="宋体" w:hAnsi="Times New Roman" w:cs="Times New Roman"/>
          <w:sz w:val="24"/>
          <w:szCs w:val="24"/>
        </w:rPr>
        <w:t xml:space="preserve"> </w:t>
      </w:r>
      <w:r w:rsidR="00CA3FB4" w:rsidRPr="00D162DA">
        <w:rPr>
          <w:rFonts w:ascii="Times New Roman" w:eastAsia="宋体" w:hAnsi="Times New Roman" w:cs="Times New Roman"/>
          <w:sz w:val="24"/>
          <w:szCs w:val="24"/>
        </w:rPr>
        <w:t xml:space="preserve">the </w:t>
      </w:r>
      <w:r w:rsidR="00C120B7" w:rsidRPr="00D162DA">
        <w:rPr>
          <w:rFonts w:ascii="Times New Roman" w:eastAsia="宋体" w:hAnsi="Times New Roman" w:cs="Times New Roman"/>
          <w:sz w:val="24"/>
          <w:szCs w:val="24"/>
        </w:rPr>
        <w:t>honeycomb structures printed with Na-KL10TRT1.25 ink exhibit</w:t>
      </w:r>
      <w:r w:rsidR="001E133C" w:rsidRPr="00D162DA">
        <w:rPr>
          <w:rFonts w:ascii="Times New Roman" w:eastAsia="宋体" w:hAnsi="Times New Roman" w:cs="Times New Roman"/>
          <w:sz w:val="24"/>
          <w:szCs w:val="24"/>
        </w:rPr>
        <w:t>ed</w:t>
      </w:r>
      <w:r w:rsidR="00C120B7" w:rsidRPr="00D162DA">
        <w:rPr>
          <w:rFonts w:ascii="Times New Roman" w:eastAsia="宋体" w:hAnsi="Times New Roman" w:cs="Times New Roman"/>
          <w:sz w:val="24"/>
          <w:szCs w:val="24"/>
        </w:rPr>
        <w:t xml:space="preserve"> </w:t>
      </w:r>
      <w:r w:rsidR="00AE7FFA" w:rsidRPr="00D162DA">
        <w:rPr>
          <w:rFonts w:ascii="Times New Roman" w:eastAsia="宋体" w:hAnsi="Times New Roman" w:cs="Times New Roman"/>
          <w:sz w:val="24"/>
          <w:szCs w:val="24"/>
        </w:rPr>
        <w:t xml:space="preserve">a </w:t>
      </w:r>
      <w:r w:rsidR="00C120B7" w:rsidRPr="00D162DA">
        <w:rPr>
          <w:rFonts w:ascii="Times New Roman" w:eastAsia="宋体" w:hAnsi="Times New Roman" w:cs="Times New Roman"/>
          <w:sz w:val="24"/>
          <w:szCs w:val="24"/>
        </w:rPr>
        <w:t xml:space="preserve">complete </w:t>
      </w:r>
      <w:r w:rsidR="00AE7FFA" w:rsidRPr="00D162DA">
        <w:rPr>
          <w:rFonts w:ascii="Times New Roman" w:eastAsia="宋体" w:hAnsi="Times New Roman" w:cs="Times New Roman"/>
          <w:sz w:val="24"/>
          <w:szCs w:val="24"/>
        </w:rPr>
        <w:t>outer profile</w:t>
      </w:r>
      <w:r w:rsidR="00CA3FB4" w:rsidRPr="00D162DA">
        <w:rPr>
          <w:rFonts w:ascii="Times New Roman" w:eastAsia="宋体" w:hAnsi="Times New Roman" w:cs="Times New Roman"/>
          <w:sz w:val="24"/>
          <w:szCs w:val="24"/>
        </w:rPr>
        <w:t xml:space="preserve"> without</w:t>
      </w:r>
      <w:r w:rsidR="00C120B7" w:rsidRPr="00D162DA">
        <w:rPr>
          <w:rFonts w:ascii="Times New Roman" w:eastAsia="宋体" w:hAnsi="Times New Roman" w:cs="Times New Roman"/>
          <w:sz w:val="24"/>
          <w:szCs w:val="24"/>
        </w:rPr>
        <w:t xml:space="preserve"> </w:t>
      </w:r>
      <w:r w:rsidR="00C120B7" w:rsidRPr="00D162DA">
        <w:rPr>
          <w:rFonts w:ascii="Times New Roman" w:eastAsia="宋体" w:hAnsi="Times New Roman" w:cs="Times New Roman"/>
          <w:sz w:val="24"/>
          <w:szCs w:val="24"/>
        </w:rPr>
        <w:lastRenderedPageBreak/>
        <w:t xml:space="preserve">collapse or delamination within </w:t>
      </w:r>
      <w:r w:rsidR="00AE7FFA" w:rsidRPr="00D162DA">
        <w:rPr>
          <w:rFonts w:ascii="Times New Roman" w:eastAsia="宋体" w:hAnsi="Times New Roman" w:cs="Times New Roman"/>
          <w:sz w:val="24"/>
          <w:szCs w:val="24"/>
        </w:rPr>
        <w:t>an</w:t>
      </w:r>
      <w:r w:rsidR="00C120B7" w:rsidRPr="00D162DA">
        <w:rPr>
          <w:rFonts w:ascii="Times New Roman" w:eastAsia="宋体" w:hAnsi="Times New Roman" w:cs="Times New Roman"/>
          <w:sz w:val="24"/>
          <w:szCs w:val="24"/>
        </w:rPr>
        <w:t xml:space="preserve"> open time </w:t>
      </w:r>
      <w:r w:rsidR="00AE7FFA" w:rsidRPr="00D162DA">
        <w:rPr>
          <w:rFonts w:ascii="Times New Roman" w:eastAsia="宋体" w:hAnsi="Times New Roman" w:cs="Times New Roman"/>
          <w:sz w:val="24"/>
          <w:szCs w:val="24"/>
        </w:rPr>
        <w:t>of</w:t>
      </w:r>
      <w:r w:rsidR="00CA3FB4" w:rsidRPr="00D162DA">
        <w:rPr>
          <w:rFonts w:ascii="Times New Roman" w:eastAsia="宋体" w:hAnsi="Times New Roman" w:cs="Times New Roman"/>
          <w:sz w:val="24"/>
          <w:szCs w:val="24"/>
        </w:rPr>
        <w:t xml:space="preserve"> </w:t>
      </w:r>
      <w:r w:rsidR="00C120B7" w:rsidRPr="00D162DA">
        <w:rPr>
          <w:rFonts w:ascii="Times New Roman" w:eastAsia="宋体" w:hAnsi="Times New Roman" w:cs="Times New Roman"/>
          <w:sz w:val="24"/>
          <w:szCs w:val="24"/>
        </w:rPr>
        <w:t>0 to 180 minutes. Further microscopic characterization reveal</w:t>
      </w:r>
      <w:r w:rsidR="00CA3FB4" w:rsidRPr="00D162DA">
        <w:rPr>
          <w:rFonts w:ascii="Times New Roman" w:eastAsia="宋体" w:hAnsi="Times New Roman" w:cs="Times New Roman"/>
          <w:sz w:val="24"/>
          <w:szCs w:val="24"/>
        </w:rPr>
        <w:t>ed</w:t>
      </w:r>
      <w:r w:rsidR="00C120B7" w:rsidRPr="00D162DA">
        <w:rPr>
          <w:rFonts w:ascii="Times New Roman" w:eastAsia="宋体" w:hAnsi="Times New Roman" w:cs="Times New Roman"/>
          <w:sz w:val="24"/>
          <w:szCs w:val="24"/>
        </w:rPr>
        <w:t xml:space="preserve"> that Na-KL10TRT1.25-</w:t>
      </w:r>
      <w:r w:rsidR="00E3116A" w:rsidRPr="00D162DA">
        <w:rPr>
          <w:rFonts w:ascii="Times New Roman" w:eastAsia="宋体" w:hAnsi="Times New Roman" w:cs="Times New Roman"/>
          <w:sz w:val="24"/>
          <w:szCs w:val="24"/>
        </w:rPr>
        <w:t>3</w:t>
      </w:r>
      <w:r w:rsidR="00C120B7" w:rsidRPr="00D162DA">
        <w:rPr>
          <w:rFonts w:ascii="Times New Roman" w:eastAsia="宋体" w:hAnsi="Times New Roman" w:cs="Times New Roman"/>
          <w:sz w:val="24"/>
          <w:szCs w:val="24"/>
        </w:rPr>
        <w:t>0min display</w:t>
      </w:r>
      <w:r w:rsidR="001E133C" w:rsidRPr="00D162DA">
        <w:rPr>
          <w:rFonts w:ascii="Times New Roman" w:eastAsia="宋体" w:hAnsi="Times New Roman" w:cs="Times New Roman"/>
          <w:sz w:val="24"/>
          <w:szCs w:val="24"/>
        </w:rPr>
        <w:t>ed</w:t>
      </w:r>
      <w:r w:rsidR="00C120B7" w:rsidRPr="00D162DA">
        <w:rPr>
          <w:rFonts w:ascii="Times New Roman" w:eastAsia="宋体" w:hAnsi="Times New Roman" w:cs="Times New Roman"/>
          <w:sz w:val="24"/>
          <w:szCs w:val="24"/>
        </w:rPr>
        <w:t xml:space="preserve"> a stacked configuration with a thickness of 580 μm (</w:t>
      </w:r>
      <w:r w:rsidR="00C120B7" w:rsidRPr="00D162DA">
        <w:rPr>
          <w:rFonts w:ascii="Times New Roman" w:eastAsia="宋体" w:hAnsi="Times New Roman" w:cs="Times New Roman"/>
          <w:b/>
          <w:bCs/>
          <w:sz w:val="24"/>
          <w:szCs w:val="24"/>
        </w:rPr>
        <w:t xml:space="preserve">Fig. </w:t>
      </w:r>
      <w:r w:rsidR="00AC09ED" w:rsidRPr="00D162DA">
        <w:rPr>
          <w:rFonts w:ascii="Times New Roman" w:eastAsia="宋体" w:hAnsi="Times New Roman" w:cs="Times New Roman"/>
          <w:b/>
          <w:bCs/>
          <w:sz w:val="24"/>
          <w:szCs w:val="24"/>
        </w:rPr>
        <w:t>5d</w:t>
      </w:r>
      <w:r w:rsidR="00C120B7" w:rsidRPr="00D162DA">
        <w:rPr>
          <w:rFonts w:ascii="Times New Roman" w:eastAsia="宋体" w:hAnsi="Times New Roman" w:cs="Times New Roman"/>
          <w:b/>
          <w:bCs/>
          <w:sz w:val="24"/>
          <w:szCs w:val="24"/>
        </w:rPr>
        <w:t>-1</w:t>
      </w:r>
      <w:r w:rsidR="00C120B7" w:rsidRPr="00D162DA">
        <w:rPr>
          <w:rFonts w:ascii="Times New Roman" w:eastAsia="宋体" w:hAnsi="Times New Roman" w:cs="Times New Roman"/>
          <w:sz w:val="24"/>
          <w:szCs w:val="24"/>
        </w:rPr>
        <w:t xml:space="preserve">), </w:t>
      </w:r>
      <w:r w:rsidR="00CA3FB4" w:rsidRPr="00D162DA">
        <w:rPr>
          <w:rFonts w:ascii="Times New Roman" w:eastAsia="宋体" w:hAnsi="Times New Roman" w:cs="Times New Roman"/>
          <w:sz w:val="24"/>
          <w:szCs w:val="24"/>
        </w:rPr>
        <w:t>very close to</w:t>
      </w:r>
      <w:r w:rsidR="00C120B7" w:rsidRPr="00D162DA">
        <w:rPr>
          <w:rFonts w:ascii="Times New Roman" w:eastAsia="宋体" w:hAnsi="Times New Roman" w:cs="Times New Roman"/>
          <w:sz w:val="24"/>
          <w:szCs w:val="24"/>
        </w:rPr>
        <w:t xml:space="preserve"> the pre-designed value of 600 μm. This indicates that negligible compression and deformation occur</w:t>
      </w:r>
      <w:r w:rsidR="001E133C" w:rsidRPr="00D162DA">
        <w:rPr>
          <w:rFonts w:ascii="Times New Roman" w:eastAsia="宋体" w:hAnsi="Times New Roman" w:cs="Times New Roman"/>
          <w:sz w:val="24"/>
          <w:szCs w:val="24"/>
        </w:rPr>
        <w:t>red</w:t>
      </w:r>
      <w:r w:rsidR="00C120B7" w:rsidRPr="00D162DA">
        <w:rPr>
          <w:rFonts w:ascii="Times New Roman" w:eastAsia="宋体" w:hAnsi="Times New Roman" w:cs="Times New Roman"/>
          <w:sz w:val="24"/>
          <w:szCs w:val="24"/>
        </w:rPr>
        <w:t xml:space="preserve"> during extrusion and solidification. Moreover, no obvious cracks </w:t>
      </w:r>
      <w:r w:rsidR="001E133C" w:rsidRPr="00D162DA">
        <w:rPr>
          <w:rFonts w:ascii="Times New Roman" w:eastAsia="宋体" w:hAnsi="Times New Roman" w:cs="Times New Roman"/>
          <w:sz w:val="24"/>
          <w:szCs w:val="24"/>
        </w:rPr>
        <w:t>we</w:t>
      </w:r>
      <w:r w:rsidR="00C120B7" w:rsidRPr="00D162DA">
        <w:rPr>
          <w:rFonts w:ascii="Times New Roman" w:eastAsia="宋体" w:hAnsi="Times New Roman" w:cs="Times New Roman"/>
          <w:sz w:val="24"/>
          <w:szCs w:val="24"/>
        </w:rPr>
        <w:t>re observed at the corner</w:t>
      </w:r>
      <w:r w:rsidR="00CA3FB4" w:rsidRPr="00D162DA">
        <w:rPr>
          <w:rFonts w:ascii="Times New Roman" w:eastAsia="宋体" w:hAnsi="Times New Roman" w:cs="Times New Roman"/>
          <w:sz w:val="24"/>
          <w:szCs w:val="24"/>
        </w:rPr>
        <w:t xml:space="preserve"> arcs</w:t>
      </w:r>
      <w:r w:rsidR="00C120B7" w:rsidRPr="00D162DA">
        <w:rPr>
          <w:rFonts w:ascii="Times New Roman" w:eastAsia="宋体" w:hAnsi="Times New Roman" w:cs="Times New Roman"/>
          <w:sz w:val="24"/>
          <w:szCs w:val="24"/>
        </w:rPr>
        <w:t>, reflecting the excellent continuity of the extruded filaments.</w:t>
      </w:r>
      <w:r w:rsidR="00396D81" w:rsidRPr="00D162DA">
        <w:rPr>
          <w:rFonts w:ascii="Times New Roman" w:eastAsia="宋体" w:hAnsi="Times New Roman" w:cs="Times New Roman"/>
          <w:sz w:val="24"/>
          <w:szCs w:val="24"/>
        </w:rPr>
        <w:t xml:space="preserve"> </w:t>
      </w:r>
      <w:r w:rsidR="00C120B7" w:rsidRPr="00D162DA">
        <w:rPr>
          <w:rFonts w:ascii="Times New Roman" w:eastAsia="宋体" w:hAnsi="Times New Roman" w:cs="Times New Roman"/>
          <w:b/>
          <w:bCs/>
          <w:sz w:val="24"/>
          <w:szCs w:val="24"/>
        </w:rPr>
        <w:t>Fig</w:t>
      </w:r>
      <w:r w:rsidR="00396D81" w:rsidRPr="00D162DA">
        <w:rPr>
          <w:rFonts w:ascii="Times New Roman" w:eastAsia="宋体" w:hAnsi="Times New Roman" w:cs="Times New Roman"/>
          <w:b/>
          <w:bCs/>
          <w:sz w:val="24"/>
          <w:szCs w:val="24"/>
        </w:rPr>
        <w:t>.</w:t>
      </w:r>
      <w:r w:rsidR="00C120B7" w:rsidRPr="00D162DA">
        <w:rPr>
          <w:rFonts w:ascii="Times New Roman" w:eastAsia="宋体" w:hAnsi="Times New Roman" w:cs="Times New Roman"/>
          <w:b/>
          <w:bCs/>
          <w:sz w:val="24"/>
          <w:szCs w:val="24"/>
        </w:rPr>
        <w:t xml:space="preserve"> </w:t>
      </w:r>
      <w:r w:rsidR="00AC09ED" w:rsidRPr="00D162DA">
        <w:rPr>
          <w:rFonts w:ascii="Times New Roman" w:eastAsia="宋体" w:hAnsi="Times New Roman" w:cs="Times New Roman"/>
          <w:b/>
          <w:bCs/>
          <w:sz w:val="24"/>
          <w:szCs w:val="24"/>
        </w:rPr>
        <w:t>5b</w:t>
      </w:r>
      <w:r w:rsidR="00C120B7" w:rsidRPr="00D162DA">
        <w:rPr>
          <w:rFonts w:ascii="Times New Roman" w:eastAsia="宋体" w:hAnsi="Times New Roman" w:cs="Times New Roman"/>
          <w:sz w:val="24"/>
          <w:szCs w:val="24"/>
        </w:rPr>
        <w:t xml:space="preserve"> reveals that Na-KL10PEG1.25 </w:t>
      </w:r>
      <w:r w:rsidR="00AE7FFA" w:rsidRPr="00D162DA">
        <w:rPr>
          <w:rFonts w:ascii="Times New Roman" w:eastAsia="宋体" w:hAnsi="Times New Roman" w:cs="Times New Roman"/>
          <w:sz w:val="24"/>
          <w:szCs w:val="24"/>
        </w:rPr>
        <w:t>cannot</w:t>
      </w:r>
      <w:r w:rsidR="00C120B7" w:rsidRPr="00D162DA">
        <w:rPr>
          <w:rFonts w:ascii="Times New Roman" w:eastAsia="宋体" w:hAnsi="Times New Roman" w:cs="Times New Roman"/>
          <w:sz w:val="24"/>
          <w:szCs w:val="24"/>
        </w:rPr>
        <w:t xml:space="preserve"> achieve high-precision printing </w:t>
      </w:r>
      <w:r w:rsidR="00AE7FFA" w:rsidRPr="00D162DA">
        <w:rPr>
          <w:rFonts w:ascii="Times New Roman" w:eastAsia="宋体" w:hAnsi="Times New Roman" w:cs="Times New Roman"/>
          <w:sz w:val="24"/>
          <w:szCs w:val="24"/>
        </w:rPr>
        <w:t xml:space="preserve">from </w:t>
      </w:r>
      <w:r w:rsidR="00C120B7" w:rsidRPr="00D162DA">
        <w:rPr>
          <w:rFonts w:ascii="Times New Roman" w:eastAsia="宋体" w:hAnsi="Times New Roman" w:cs="Times New Roman"/>
          <w:sz w:val="24"/>
          <w:szCs w:val="24"/>
        </w:rPr>
        <w:t xml:space="preserve">0 to 90 minutes post-preparation due to its low ink viscosity, as </w:t>
      </w:r>
      <w:r w:rsidR="00CA3FB4" w:rsidRPr="00D162DA">
        <w:rPr>
          <w:rFonts w:ascii="Times New Roman" w:eastAsia="宋体" w:hAnsi="Times New Roman" w:cs="Times New Roman"/>
          <w:sz w:val="24"/>
          <w:szCs w:val="24"/>
        </w:rPr>
        <w:t xml:space="preserve">evidenced </w:t>
      </w:r>
      <w:r w:rsidR="00C120B7" w:rsidRPr="00D162DA">
        <w:rPr>
          <w:rFonts w:ascii="Times New Roman" w:eastAsia="宋体" w:hAnsi="Times New Roman" w:cs="Times New Roman"/>
          <w:sz w:val="24"/>
          <w:szCs w:val="24"/>
        </w:rPr>
        <w:t xml:space="preserve">by the severe collapse and indistinct </w:t>
      </w:r>
      <w:r w:rsidR="00EE1E46" w:rsidRPr="00D162DA">
        <w:rPr>
          <w:rFonts w:ascii="Times New Roman" w:eastAsia="宋体" w:hAnsi="Times New Roman" w:cs="Times New Roman"/>
          <w:sz w:val="24"/>
          <w:szCs w:val="24"/>
        </w:rPr>
        <w:t xml:space="preserve">delamination </w:t>
      </w:r>
      <w:r w:rsidR="00C120B7" w:rsidRPr="00D162DA">
        <w:rPr>
          <w:rFonts w:ascii="Times New Roman" w:eastAsia="宋体" w:hAnsi="Times New Roman" w:cs="Times New Roman"/>
          <w:sz w:val="24"/>
          <w:szCs w:val="24"/>
        </w:rPr>
        <w:t>of typical honeycomb structure</w:t>
      </w:r>
      <w:r w:rsidR="00EE1E46" w:rsidRPr="00D162DA">
        <w:rPr>
          <w:rFonts w:ascii="Times New Roman" w:eastAsia="宋体" w:hAnsi="Times New Roman" w:cs="Times New Roman"/>
          <w:sz w:val="24"/>
          <w:szCs w:val="24"/>
        </w:rPr>
        <w:t>s</w:t>
      </w:r>
      <w:r w:rsidR="00C120B7" w:rsidRPr="00D162DA">
        <w:rPr>
          <w:rFonts w:ascii="Times New Roman" w:eastAsia="宋体" w:hAnsi="Times New Roman" w:cs="Times New Roman"/>
          <w:sz w:val="24"/>
          <w:szCs w:val="24"/>
        </w:rPr>
        <w:t xml:space="preserve"> </w:t>
      </w:r>
      <w:r w:rsidR="00EE1E46" w:rsidRPr="00D162DA">
        <w:rPr>
          <w:rFonts w:ascii="Times New Roman" w:eastAsia="宋体" w:hAnsi="Times New Roman" w:cs="Times New Roman"/>
          <w:sz w:val="24"/>
          <w:szCs w:val="24"/>
        </w:rPr>
        <w:t xml:space="preserve">in </w:t>
      </w:r>
      <w:r w:rsidR="00C120B7" w:rsidRPr="00D162DA">
        <w:rPr>
          <w:rFonts w:ascii="Times New Roman" w:eastAsia="宋体" w:hAnsi="Times New Roman" w:cs="Times New Roman"/>
          <w:sz w:val="24"/>
          <w:szCs w:val="24"/>
        </w:rPr>
        <w:t>Na-KL10PEG1.25-0min</w:t>
      </w:r>
      <w:r w:rsidR="00FB7B05" w:rsidRPr="00D162DA">
        <w:rPr>
          <w:rFonts w:ascii="Times New Roman" w:eastAsia="宋体" w:hAnsi="Times New Roman" w:cs="Times New Roman"/>
          <w:sz w:val="24"/>
          <w:szCs w:val="24"/>
        </w:rPr>
        <w:t xml:space="preserve"> (</w:t>
      </w:r>
      <w:r w:rsidR="00FB7B05" w:rsidRPr="00D162DA">
        <w:rPr>
          <w:rFonts w:ascii="Times New Roman" w:eastAsia="宋体" w:hAnsi="Times New Roman" w:cs="Times New Roman"/>
          <w:b/>
          <w:bCs/>
          <w:sz w:val="24"/>
          <w:szCs w:val="24"/>
        </w:rPr>
        <w:t>Fig. 5d-2</w:t>
      </w:r>
      <w:r w:rsidR="00FB7B05" w:rsidRPr="00D162DA">
        <w:rPr>
          <w:rFonts w:ascii="Times New Roman" w:eastAsia="宋体" w:hAnsi="Times New Roman" w:cs="Times New Roman"/>
          <w:sz w:val="24"/>
          <w:szCs w:val="24"/>
        </w:rPr>
        <w:t>)</w:t>
      </w:r>
      <w:r w:rsidR="00C120B7" w:rsidRPr="00D162DA">
        <w:rPr>
          <w:rFonts w:ascii="Times New Roman" w:eastAsia="宋体" w:hAnsi="Times New Roman" w:cs="Times New Roman"/>
          <w:sz w:val="24"/>
          <w:szCs w:val="24"/>
        </w:rPr>
        <w:t xml:space="preserve">. </w:t>
      </w:r>
      <w:r w:rsidR="00EE1E46" w:rsidRPr="00D162DA">
        <w:rPr>
          <w:rFonts w:ascii="Times New Roman" w:eastAsia="宋体" w:hAnsi="Times New Roman" w:cs="Times New Roman"/>
          <w:sz w:val="24"/>
          <w:szCs w:val="24"/>
        </w:rPr>
        <w:t>Meanwhile</w:t>
      </w:r>
      <w:r w:rsidR="002A134D" w:rsidRPr="00D162DA">
        <w:rPr>
          <w:rFonts w:ascii="Times New Roman" w:eastAsia="宋体" w:hAnsi="Times New Roman" w:cs="Times New Roman"/>
          <w:sz w:val="24"/>
          <w:szCs w:val="24"/>
        </w:rPr>
        <w:t xml:space="preserve">, </w:t>
      </w:r>
      <w:r w:rsidR="00EE1E46" w:rsidRPr="00D162DA">
        <w:rPr>
          <w:rFonts w:ascii="Times New Roman" w:eastAsia="宋体" w:hAnsi="Times New Roman" w:cs="Times New Roman"/>
          <w:sz w:val="24"/>
          <w:szCs w:val="24"/>
        </w:rPr>
        <w:t xml:space="preserve">by </w:t>
      </w:r>
      <w:r w:rsidR="002A134D" w:rsidRPr="00D162DA">
        <w:rPr>
          <w:rFonts w:ascii="Times New Roman" w:eastAsia="宋体" w:hAnsi="Times New Roman" w:cs="Times New Roman"/>
          <w:sz w:val="24"/>
          <w:szCs w:val="24"/>
        </w:rPr>
        <w:t>examining the morphological change of Na-KL30PVA2.50 samples within 0</w:t>
      </w:r>
      <w:r w:rsidR="00EE1E46" w:rsidRPr="00D162DA">
        <w:rPr>
          <w:rFonts w:ascii="Times New Roman" w:eastAsia="宋体" w:hAnsi="Times New Roman" w:cs="Times New Roman"/>
          <w:sz w:val="24"/>
          <w:szCs w:val="24"/>
        </w:rPr>
        <w:t>-</w:t>
      </w:r>
      <w:r w:rsidR="002A134D" w:rsidRPr="00D162DA">
        <w:rPr>
          <w:rFonts w:ascii="Times New Roman" w:eastAsia="宋体" w:hAnsi="Times New Roman" w:cs="Times New Roman"/>
          <w:sz w:val="24"/>
          <w:szCs w:val="24"/>
        </w:rPr>
        <w:t xml:space="preserve">180 </w:t>
      </w:r>
      <w:r w:rsidR="002A134D" w:rsidRPr="00D162DA">
        <w:rPr>
          <w:rFonts w:ascii="Times New Roman" w:eastAsia="宋体" w:hAnsi="Times New Roman" w:cs="Times New Roman" w:hint="eastAsia"/>
          <w:sz w:val="24"/>
          <w:szCs w:val="24"/>
        </w:rPr>
        <w:t>min</w:t>
      </w:r>
      <w:r w:rsidR="00EE1E46" w:rsidRPr="00D162DA">
        <w:rPr>
          <w:rFonts w:ascii="Times New Roman" w:eastAsia="宋体" w:hAnsi="Times New Roman" w:cs="Times New Roman"/>
          <w:sz w:val="24"/>
          <w:szCs w:val="24"/>
        </w:rPr>
        <w:t>utes</w:t>
      </w:r>
      <w:r w:rsidR="002A134D" w:rsidRPr="00D162DA">
        <w:rPr>
          <w:rFonts w:ascii="Times New Roman" w:eastAsia="宋体" w:hAnsi="Times New Roman" w:cs="Times New Roman"/>
          <w:sz w:val="24"/>
          <w:szCs w:val="24"/>
        </w:rPr>
        <w:t xml:space="preserve">, it </w:t>
      </w:r>
      <w:r w:rsidR="00EE1E46" w:rsidRPr="00D162DA">
        <w:rPr>
          <w:rFonts w:ascii="Times New Roman" w:eastAsia="宋体" w:hAnsi="Times New Roman" w:cs="Times New Roman"/>
          <w:sz w:val="24"/>
          <w:szCs w:val="24"/>
        </w:rPr>
        <w:t xml:space="preserve">can be seen </w:t>
      </w:r>
      <w:r w:rsidR="002A134D" w:rsidRPr="00D162DA">
        <w:rPr>
          <w:rFonts w:ascii="Times New Roman" w:eastAsia="宋体" w:hAnsi="Times New Roman" w:cs="Times New Roman"/>
          <w:sz w:val="24"/>
          <w:szCs w:val="24"/>
        </w:rPr>
        <w:t xml:space="preserve">that the corresponding honeycomb structures gradually </w:t>
      </w:r>
      <w:r w:rsidR="00EE1E46" w:rsidRPr="00D162DA">
        <w:rPr>
          <w:rFonts w:ascii="Times New Roman" w:eastAsia="宋体" w:hAnsi="Times New Roman" w:cs="Times New Roman"/>
          <w:sz w:val="24"/>
          <w:szCs w:val="24"/>
        </w:rPr>
        <w:t>deformed</w:t>
      </w:r>
      <w:r w:rsidR="002A134D" w:rsidRPr="00D162DA">
        <w:rPr>
          <w:rFonts w:ascii="Times New Roman" w:eastAsia="宋体" w:hAnsi="Times New Roman" w:cs="Times New Roman"/>
          <w:sz w:val="24"/>
          <w:szCs w:val="24"/>
        </w:rPr>
        <w:t xml:space="preserve"> after 90 minutes (</w:t>
      </w:r>
      <w:r w:rsidR="002A134D" w:rsidRPr="00D162DA">
        <w:rPr>
          <w:rFonts w:ascii="Times New Roman" w:eastAsia="宋体" w:hAnsi="Times New Roman" w:cs="Times New Roman"/>
          <w:b/>
          <w:bCs/>
          <w:sz w:val="24"/>
          <w:szCs w:val="24"/>
        </w:rPr>
        <w:t xml:space="preserve">Fig. </w:t>
      </w:r>
      <w:r w:rsidR="00AC09ED" w:rsidRPr="00D162DA">
        <w:rPr>
          <w:rFonts w:ascii="Times New Roman" w:eastAsia="宋体" w:hAnsi="Times New Roman" w:cs="Times New Roman"/>
          <w:b/>
          <w:bCs/>
          <w:sz w:val="24"/>
          <w:szCs w:val="24"/>
        </w:rPr>
        <w:t>5</w:t>
      </w:r>
      <w:r w:rsidR="00A92957" w:rsidRPr="00D162DA">
        <w:rPr>
          <w:rFonts w:ascii="Times New Roman" w:eastAsia="宋体" w:hAnsi="Times New Roman" w:cs="Times New Roman"/>
          <w:b/>
          <w:bCs/>
          <w:sz w:val="24"/>
          <w:szCs w:val="24"/>
        </w:rPr>
        <w:t>c</w:t>
      </w:r>
      <w:r w:rsidR="002A134D" w:rsidRPr="00D162DA">
        <w:rPr>
          <w:rFonts w:ascii="Times New Roman" w:eastAsia="宋体" w:hAnsi="Times New Roman" w:cs="Times New Roman"/>
          <w:sz w:val="24"/>
          <w:szCs w:val="24"/>
        </w:rPr>
        <w:t xml:space="preserve">). Consequently, it can be concluded that suboptimal filament overlap and significant layer separation associated with high-viscosity inks are the primary reasons for their lower </w:t>
      </w:r>
      <w:r w:rsidR="001E133C" w:rsidRPr="00D162DA">
        <w:rPr>
          <w:rFonts w:ascii="Times New Roman" w:eastAsia="宋体" w:hAnsi="Times New Roman" w:cs="Times New Roman"/>
          <w:sz w:val="24"/>
          <w:szCs w:val="24"/>
        </w:rPr>
        <w:t>printing</w:t>
      </w:r>
      <w:r w:rsidR="002A134D" w:rsidRPr="00D162DA">
        <w:rPr>
          <w:rFonts w:ascii="Times New Roman" w:eastAsia="宋体" w:hAnsi="Times New Roman" w:cs="Times New Roman"/>
          <w:sz w:val="24"/>
          <w:szCs w:val="24"/>
        </w:rPr>
        <w:t xml:space="preserve"> precision</w:t>
      </w:r>
      <w:r w:rsidR="001A2783" w:rsidRPr="00D162DA">
        <w:rPr>
          <w:rFonts w:ascii="Times New Roman" w:eastAsia="宋体" w:hAnsi="Times New Roman" w:cs="Times New Roman"/>
          <w:sz w:val="24"/>
          <w:szCs w:val="24"/>
        </w:rPr>
        <w:t xml:space="preserve"> </w:t>
      </w:r>
      <w:r w:rsidR="001A2783" w:rsidRPr="00D162DA">
        <w:rPr>
          <w:rFonts w:ascii="Times New Roman" w:eastAsia="宋体" w:hAnsi="Times New Roman" w:cs="Times New Roman" w:hint="eastAsia"/>
          <w:sz w:val="24"/>
          <w:szCs w:val="24"/>
        </w:rPr>
        <w:t>in</w:t>
      </w:r>
      <w:r w:rsidR="001A2783" w:rsidRPr="00D162DA">
        <w:rPr>
          <w:rFonts w:ascii="Times New Roman" w:eastAsia="宋体" w:hAnsi="Times New Roman" w:cs="Times New Roman"/>
          <w:sz w:val="24"/>
          <w:szCs w:val="24"/>
        </w:rPr>
        <w:t xml:space="preserve"> </w:t>
      </w:r>
      <w:r w:rsidR="001A2783" w:rsidRPr="00D162DA">
        <w:rPr>
          <w:rFonts w:ascii="Times New Roman" w:hAnsi="Times New Roman" w:cs="Times New Roman"/>
          <w:sz w:val="24"/>
          <w:szCs w:val="24"/>
        </w:rPr>
        <w:t>Na-KL30PVA2.50-120min</w:t>
      </w:r>
      <w:r w:rsidR="002A134D" w:rsidRPr="00D162DA">
        <w:rPr>
          <w:rFonts w:ascii="Times New Roman" w:eastAsia="宋体" w:hAnsi="Times New Roman" w:cs="Times New Roman"/>
          <w:sz w:val="24"/>
          <w:szCs w:val="24"/>
        </w:rPr>
        <w:t xml:space="preserve"> </w:t>
      </w:r>
      <w:r w:rsidR="00C120B7" w:rsidRPr="00D162DA">
        <w:rPr>
          <w:rFonts w:ascii="Times New Roman" w:eastAsia="宋体" w:hAnsi="Times New Roman" w:cs="Times New Roman"/>
          <w:sz w:val="24"/>
          <w:szCs w:val="24"/>
        </w:rPr>
        <w:t>(</w:t>
      </w:r>
      <w:r w:rsidR="00C120B7" w:rsidRPr="00D162DA">
        <w:rPr>
          <w:rFonts w:ascii="Times New Roman" w:eastAsia="宋体" w:hAnsi="Times New Roman" w:cs="Times New Roman"/>
          <w:b/>
          <w:bCs/>
          <w:sz w:val="24"/>
          <w:szCs w:val="24"/>
        </w:rPr>
        <w:t xml:space="preserve">Fig. </w:t>
      </w:r>
      <w:r w:rsidR="00AC09ED" w:rsidRPr="00D162DA">
        <w:rPr>
          <w:rFonts w:ascii="Times New Roman" w:eastAsia="宋体" w:hAnsi="Times New Roman" w:cs="Times New Roman"/>
          <w:b/>
          <w:bCs/>
          <w:sz w:val="24"/>
          <w:szCs w:val="24"/>
        </w:rPr>
        <w:t>5</w:t>
      </w:r>
      <w:r w:rsidR="00C120B7" w:rsidRPr="00D162DA">
        <w:rPr>
          <w:rFonts w:ascii="Times New Roman" w:eastAsia="宋体" w:hAnsi="Times New Roman" w:cs="Times New Roman"/>
          <w:b/>
          <w:bCs/>
          <w:sz w:val="24"/>
          <w:szCs w:val="24"/>
        </w:rPr>
        <w:t>(</w:t>
      </w:r>
      <w:r w:rsidR="00AC09ED" w:rsidRPr="00D162DA">
        <w:rPr>
          <w:rFonts w:ascii="Times New Roman" w:eastAsia="宋体" w:hAnsi="Times New Roman" w:cs="Times New Roman"/>
          <w:b/>
          <w:bCs/>
          <w:sz w:val="24"/>
          <w:szCs w:val="24"/>
        </w:rPr>
        <w:t>d</w:t>
      </w:r>
      <w:r w:rsidR="00C120B7" w:rsidRPr="00D162DA">
        <w:rPr>
          <w:rFonts w:ascii="Times New Roman" w:eastAsia="宋体" w:hAnsi="Times New Roman" w:cs="Times New Roman"/>
          <w:b/>
          <w:bCs/>
          <w:sz w:val="24"/>
          <w:szCs w:val="24"/>
        </w:rPr>
        <w:t>-3)</w:t>
      </w:r>
      <w:r w:rsidR="00C120B7" w:rsidRPr="00D162DA">
        <w:rPr>
          <w:rFonts w:ascii="Times New Roman" w:eastAsia="宋体" w:hAnsi="Times New Roman" w:cs="Times New Roman"/>
          <w:sz w:val="24"/>
          <w:szCs w:val="24"/>
        </w:rPr>
        <w:t>).</w:t>
      </w:r>
    </w:p>
    <w:p w14:paraId="6FFB7B71" w14:textId="5E6CC276" w:rsidR="004A160D" w:rsidRPr="00D162DA" w:rsidRDefault="00E3116A" w:rsidP="00CC6B63">
      <w:pPr>
        <w:spacing w:line="480" w:lineRule="auto"/>
        <w:jc w:val="center"/>
      </w:pPr>
      <w:r w:rsidRPr="00D162DA">
        <w:rPr>
          <w:noProof/>
        </w:rPr>
        <w:drawing>
          <wp:inline distT="0" distB="0" distL="0" distR="0" wp14:anchorId="0D6CFF7D" wp14:editId="6CC9386A">
            <wp:extent cx="5760720" cy="2007235"/>
            <wp:effectExtent l="0" t="0" r="0" b="0"/>
            <wp:docPr id="968474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4090" name="图片 9684740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007235"/>
                    </a:xfrm>
                    <a:prstGeom prst="rect">
                      <a:avLst/>
                    </a:prstGeom>
                  </pic:spPr>
                </pic:pic>
              </a:graphicData>
            </a:graphic>
          </wp:inline>
        </w:drawing>
      </w:r>
    </w:p>
    <w:p w14:paraId="7BCE9419" w14:textId="030AAEB4" w:rsidR="00AE044F" w:rsidRPr="00D162DA" w:rsidRDefault="004A160D" w:rsidP="00CC6B63">
      <w:pPr>
        <w:spacing w:line="480" w:lineRule="auto"/>
        <w:rPr>
          <w:rFonts w:ascii="Times New Roman" w:hAnsi="Times New Roman" w:cs="Times New Roman"/>
          <w:szCs w:val="21"/>
        </w:rPr>
      </w:pPr>
      <w:r w:rsidRPr="00D162DA">
        <w:rPr>
          <w:rFonts w:ascii="Times New Roman" w:hAnsi="Times New Roman" w:cs="Times New Roman"/>
          <w:b/>
          <w:bCs/>
          <w:szCs w:val="21"/>
        </w:rPr>
        <w:t xml:space="preserve">Figure </w:t>
      </w:r>
      <w:r w:rsidR="00487FA5" w:rsidRPr="00D162DA">
        <w:rPr>
          <w:rFonts w:ascii="Times New Roman" w:hAnsi="Times New Roman" w:cs="Times New Roman"/>
          <w:b/>
          <w:bCs/>
          <w:szCs w:val="21"/>
        </w:rPr>
        <w:t>5</w:t>
      </w:r>
      <w:r w:rsidRPr="00D162DA">
        <w:rPr>
          <w:rFonts w:ascii="Times New Roman" w:hAnsi="Times New Roman" w:cs="Times New Roman"/>
          <w:b/>
          <w:bCs/>
          <w:szCs w:val="21"/>
        </w:rPr>
        <w:t>.</w:t>
      </w:r>
      <w:r w:rsidR="00602455" w:rsidRPr="00D162DA">
        <w:rPr>
          <w:rFonts w:ascii="Times New Roman" w:hAnsi="Times New Roman" w:cs="Times New Roman"/>
          <w:szCs w:val="21"/>
        </w:rPr>
        <w:t xml:space="preserve"> Comparison of honeycomb structure morphology corresponding to inks with different printable behaviors</w:t>
      </w:r>
      <w:r w:rsidRPr="00D162DA">
        <w:rPr>
          <w:rFonts w:ascii="Times New Roman" w:hAnsi="Times New Roman" w:cs="Times New Roman"/>
          <w:szCs w:val="21"/>
        </w:rPr>
        <w:t>. (</w:t>
      </w:r>
      <w:r w:rsidR="00487FA5" w:rsidRPr="00D162DA">
        <w:rPr>
          <w:rFonts w:ascii="Times New Roman" w:hAnsi="Times New Roman" w:cs="Times New Roman"/>
          <w:szCs w:val="21"/>
        </w:rPr>
        <w:t>a</w:t>
      </w:r>
      <w:r w:rsidRPr="00D162DA">
        <w:rPr>
          <w:rFonts w:ascii="Times New Roman" w:hAnsi="Times New Roman" w:cs="Times New Roman"/>
          <w:szCs w:val="21"/>
        </w:rPr>
        <w:t xml:space="preserve">) Morphological changes of Na-KL10TRT1.25 during different </w:t>
      </w:r>
      <w:r w:rsidR="00376A6E" w:rsidRPr="00D162DA">
        <w:rPr>
          <w:rFonts w:ascii="Times New Roman" w:hAnsi="Times New Roman" w:cs="Times New Roman"/>
          <w:szCs w:val="21"/>
        </w:rPr>
        <w:t>printing</w:t>
      </w:r>
      <w:r w:rsidRPr="00D162DA">
        <w:rPr>
          <w:rFonts w:ascii="Times New Roman" w:hAnsi="Times New Roman" w:cs="Times New Roman"/>
          <w:szCs w:val="21"/>
        </w:rPr>
        <w:t xml:space="preserve"> open times</w:t>
      </w:r>
      <w:r w:rsidR="00793A2F" w:rsidRPr="00D162DA">
        <w:rPr>
          <w:rFonts w:ascii="Times New Roman" w:hAnsi="Times New Roman" w:cs="Times New Roman"/>
          <w:szCs w:val="21"/>
        </w:rPr>
        <w:t xml:space="preserve">. </w:t>
      </w:r>
      <w:r w:rsidRPr="00D162DA">
        <w:rPr>
          <w:rFonts w:ascii="Times New Roman" w:hAnsi="Times New Roman" w:cs="Times New Roman"/>
          <w:szCs w:val="21"/>
        </w:rPr>
        <w:t>(</w:t>
      </w:r>
      <w:r w:rsidR="00487FA5" w:rsidRPr="00D162DA">
        <w:rPr>
          <w:rFonts w:ascii="Times New Roman" w:hAnsi="Times New Roman" w:cs="Times New Roman"/>
          <w:szCs w:val="21"/>
        </w:rPr>
        <w:t>b</w:t>
      </w:r>
      <w:r w:rsidRPr="00D162DA">
        <w:rPr>
          <w:rFonts w:ascii="Times New Roman" w:hAnsi="Times New Roman" w:cs="Times New Roman"/>
          <w:szCs w:val="21"/>
        </w:rPr>
        <w:t xml:space="preserve">) Morphological changes of Na-KL10PEG1.25 during different </w:t>
      </w:r>
      <w:r w:rsidR="00376A6E" w:rsidRPr="00D162DA">
        <w:rPr>
          <w:rFonts w:ascii="Times New Roman" w:hAnsi="Times New Roman" w:cs="Times New Roman"/>
          <w:szCs w:val="21"/>
        </w:rPr>
        <w:t>printing</w:t>
      </w:r>
      <w:r w:rsidRPr="00D162DA">
        <w:rPr>
          <w:rFonts w:ascii="Times New Roman" w:hAnsi="Times New Roman" w:cs="Times New Roman"/>
          <w:szCs w:val="21"/>
        </w:rPr>
        <w:t xml:space="preserve"> open times</w:t>
      </w:r>
      <w:r w:rsidR="00793A2F" w:rsidRPr="00D162DA">
        <w:rPr>
          <w:rFonts w:ascii="Times New Roman" w:hAnsi="Times New Roman" w:cs="Times New Roman"/>
          <w:szCs w:val="21"/>
        </w:rPr>
        <w:t xml:space="preserve">. </w:t>
      </w:r>
      <w:r w:rsidRPr="00D162DA">
        <w:rPr>
          <w:rFonts w:ascii="Times New Roman" w:hAnsi="Times New Roman" w:cs="Times New Roman"/>
          <w:szCs w:val="21"/>
        </w:rPr>
        <w:t>(</w:t>
      </w:r>
      <w:r w:rsidR="00487FA5" w:rsidRPr="00D162DA">
        <w:rPr>
          <w:rFonts w:ascii="Times New Roman" w:hAnsi="Times New Roman" w:cs="Times New Roman"/>
          <w:szCs w:val="21"/>
        </w:rPr>
        <w:t>c</w:t>
      </w:r>
      <w:r w:rsidRPr="00D162DA">
        <w:rPr>
          <w:rFonts w:ascii="Times New Roman" w:hAnsi="Times New Roman" w:cs="Times New Roman"/>
          <w:szCs w:val="21"/>
        </w:rPr>
        <w:t xml:space="preserve">) Morphological changes of Na-KL30PVA2.50 during different </w:t>
      </w:r>
      <w:r w:rsidR="00376A6E" w:rsidRPr="00D162DA">
        <w:rPr>
          <w:rFonts w:ascii="Times New Roman" w:hAnsi="Times New Roman" w:cs="Times New Roman"/>
          <w:szCs w:val="21"/>
        </w:rPr>
        <w:t>printing</w:t>
      </w:r>
      <w:r w:rsidRPr="00D162DA">
        <w:rPr>
          <w:rFonts w:ascii="Times New Roman" w:hAnsi="Times New Roman" w:cs="Times New Roman"/>
          <w:szCs w:val="21"/>
        </w:rPr>
        <w:t xml:space="preserve"> open times</w:t>
      </w:r>
      <w:r w:rsidR="00793A2F" w:rsidRPr="00D162DA">
        <w:rPr>
          <w:rFonts w:ascii="Times New Roman" w:hAnsi="Times New Roman" w:cs="Times New Roman"/>
          <w:szCs w:val="21"/>
        </w:rPr>
        <w:t xml:space="preserve">. </w:t>
      </w:r>
      <w:r w:rsidRPr="00D162DA">
        <w:rPr>
          <w:rFonts w:ascii="Times New Roman" w:hAnsi="Times New Roman" w:cs="Times New Roman"/>
          <w:szCs w:val="21"/>
        </w:rPr>
        <w:t>(</w:t>
      </w:r>
      <w:r w:rsidR="00487FA5" w:rsidRPr="00D162DA">
        <w:rPr>
          <w:rFonts w:ascii="Times New Roman" w:hAnsi="Times New Roman" w:cs="Times New Roman"/>
          <w:szCs w:val="21"/>
        </w:rPr>
        <w:t>d</w:t>
      </w:r>
      <w:r w:rsidRPr="00D162DA">
        <w:rPr>
          <w:rFonts w:ascii="Times New Roman" w:hAnsi="Times New Roman" w:cs="Times New Roman"/>
          <w:szCs w:val="21"/>
        </w:rPr>
        <w:t>) Microscopic morphology of honeycomb structure</w:t>
      </w:r>
      <w:r w:rsidR="00793A2F" w:rsidRPr="00D162DA">
        <w:rPr>
          <w:rFonts w:ascii="Times New Roman" w:hAnsi="Times New Roman" w:cs="Times New Roman"/>
          <w:szCs w:val="21"/>
        </w:rPr>
        <w:t>s corresponding</w:t>
      </w:r>
      <w:r w:rsidRPr="00D162DA">
        <w:rPr>
          <w:rFonts w:ascii="Times New Roman" w:hAnsi="Times New Roman" w:cs="Times New Roman"/>
          <w:szCs w:val="21"/>
        </w:rPr>
        <w:t xml:space="preserve"> </w:t>
      </w:r>
      <w:r w:rsidR="00793A2F" w:rsidRPr="00D162DA">
        <w:rPr>
          <w:rFonts w:ascii="Times New Roman" w:hAnsi="Times New Roman" w:cs="Times New Roman"/>
          <w:szCs w:val="21"/>
        </w:rPr>
        <w:t xml:space="preserve">to </w:t>
      </w:r>
      <w:r w:rsidRPr="00D162DA">
        <w:rPr>
          <w:rFonts w:ascii="Times New Roman" w:hAnsi="Times New Roman" w:cs="Times New Roman"/>
          <w:szCs w:val="21"/>
        </w:rPr>
        <w:t>Na-KL10PEG1.25-0min, Na-KL10TRT1.25-</w:t>
      </w:r>
      <w:r w:rsidR="00156CC8" w:rsidRPr="00D162DA">
        <w:rPr>
          <w:rFonts w:ascii="Times New Roman" w:hAnsi="Times New Roman" w:cs="Times New Roman"/>
          <w:szCs w:val="21"/>
        </w:rPr>
        <w:t>3</w:t>
      </w:r>
      <w:r w:rsidRPr="00D162DA">
        <w:rPr>
          <w:rFonts w:ascii="Times New Roman" w:hAnsi="Times New Roman" w:cs="Times New Roman"/>
          <w:szCs w:val="21"/>
        </w:rPr>
        <w:t>0min, and Na-KL30PVA2.50-120min.</w:t>
      </w:r>
    </w:p>
    <w:p w14:paraId="790A02C1" w14:textId="210E821B" w:rsidR="00E82F89" w:rsidRPr="00D162DA" w:rsidRDefault="00A824FB" w:rsidP="00F77C55">
      <w:pPr>
        <w:pStyle w:val="3"/>
        <w:spacing w:before="0" w:after="0" w:line="480" w:lineRule="auto"/>
        <w:rPr>
          <w:rFonts w:ascii="Times New Roman" w:hAnsi="Times New Roman" w:cs="Times New Roman"/>
          <w:sz w:val="24"/>
          <w:szCs w:val="24"/>
        </w:rPr>
      </w:pPr>
      <w:bookmarkStart w:id="19" w:name="_Hlk144415701"/>
      <w:r w:rsidRPr="00D162DA">
        <w:rPr>
          <w:rFonts w:ascii="Times New Roman" w:hAnsi="Times New Roman" w:cs="Times New Roman"/>
          <w:sz w:val="24"/>
          <w:szCs w:val="24"/>
        </w:rPr>
        <w:lastRenderedPageBreak/>
        <w:t>3.</w:t>
      </w:r>
      <w:r w:rsidR="00CC0F53" w:rsidRPr="00D162DA">
        <w:rPr>
          <w:rFonts w:ascii="Times New Roman" w:hAnsi="Times New Roman" w:cs="Times New Roman"/>
          <w:sz w:val="24"/>
          <w:szCs w:val="24"/>
        </w:rPr>
        <w:t>2</w:t>
      </w:r>
      <w:r w:rsidR="00AE044F" w:rsidRPr="00D162DA">
        <w:rPr>
          <w:rFonts w:ascii="Times New Roman" w:hAnsi="Times New Roman" w:cs="Times New Roman"/>
          <w:sz w:val="24"/>
          <w:szCs w:val="24"/>
        </w:rPr>
        <w:t>.</w:t>
      </w:r>
      <w:r w:rsidR="00AD4400" w:rsidRPr="00D162DA">
        <w:rPr>
          <w:sz w:val="24"/>
          <w:szCs w:val="24"/>
        </w:rPr>
        <w:t xml:space="preserve"> </w:t>
      </w:r>
      <w:r w:rsidR="00AD4400" w:rsidRPr="00D162DA">
        <w:rPr>
          <w:rFonts w:ascii="Times New Roman" w:hAnsi="Times New Roman" w:cs="Times New Roman"/>
          <w:sz w:val="24"/>
          <w:szCs w:val="24"/>
        </w:rPr>
        <w:t xml:space="preserve">Effects of combination and dosage of rheology modifiers on rheological properties of geopolymer ink under different </w:t>
      </w:r>
      <w:r w:rsidR="00EF273B" w:rsidRPr="00D162DA">
        <w:rPr>
          <w:rFonts w:ascii="Times New Roman" w:hAnsi="Times New Roman" w:cs="Times New Roman"/>
          <w:sz w:val="24"/>
          <w:szCs w:val="24"/>
        </w:rPr>
        <w:t xml:space="preserve">printing </w:t>
      </w:r>
      <w:r w:rsidR="00AD4400" w:rsidRPr="00D162DA">
        <w:rPr>
          <w:rFonts w:ascii="Times New Roman" w:hAnsi="Times New Roman" w:cs="Times New Roman"/>
          <w:sz w:val="24"/>
          <w:szCs w:val="24"/>
        </w:rPr>
        <w:t>open times</w:t>
      </w:r>
    </w:p>
    <w:bookmarkEnd w:id="19"/>
    <w:p w14:paraId="241CE523" w14:textId="489AF159" w:rsidR="00F2415C" w:rsidRPr="00D162DA" w:rsidRDefault="00EC5075" w:rsidP="00CC6B63">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T</w:t>
      </w:r>
      <w:r w:rsidR="0044337A" w:rsidRPr="00D162DA">
        <w:rPr>
          <w:rFonts w:ascii="Times New Roman" w:hAnsi="Times New Roman" w:cs="Times New Roman"/>
          <w:sz w:val="24"/>
          <w:szCs w:val="24"/>
        </w:rPr>
        <w:t xml:space="preserve">o explore the relationship between </w:t>
      </w:r>
      <w:r w:rsidR="00EF273B" w:rsidRPr="00D162DA">
        <w:rPr>
          <w:rFonts w:ascii="Times New Roman" w:hAnsi="Times New Roman" w:cs="Times New Roman"/>
          <w:sz w:val="24"/>
          <w:szCs w:val="24"/>
        </w:rPr>
        <w:t>variations in the printing</w:t>
      </w:r>
      <w:r w:rsidR="0044337A" w:rsidRPr="00D162DA">
        <w:rPr>
          <w:rFonts w:ascii="Times New Roman" w:hAnsi="Times New Roman" w:cs="Times New Roman"/>
          <w:sz w:val="24"/>
          <w:szCs w:val="24"/>
        </w:rPr>
        <w:t xml:space="preserve"> open time and </w:t>
      </w:r>
      <w:r w:rsidR="00EF273B" w:rsidRPr="00D162DA">
        <w:rPr>
          <w:rFonts w:ascii="Times New Roman" w:hAnsi="Times New Roman" w:cs="Times New Roman"/>
          <w:sz w:val="24"/>
          <w:szCs w:val="24"/>
        </w:rPr>
        <w:t xml:space="preserve">the </w:t>
      </w:r>
      <w:r w:rsidR="0044337A" w:rsidRPr="00D162DA">
        <w:rPr>
          <w:rFonts w:ascii="Times New Roman" w:hAnsi="Times New Roman" w:cs="Times New Roman"/>
          <w:sz w:val="24"/>
          <w:szCs w:val="24"/>
        </w:rPr>
        <w:t xml:space="preserve">rheological behavior </w:t>
      </w:r>
      <w:r w:rsidR="00EF273B" w:rsidRPr="00D162DA">
        <w:rPr>
          <w:rFonts w:ascii="Times New Roman" w:hAnsi="Times New Roman" w:cs="Times New Roman"/>
          <w:sz w:val="24"/>
          <w:szCs w:val="24"/>
        </w:rPr>
        <w:t>of</w:t>
      </w:r>
      <w:r w:rsidR="0044337A" w:rsidRPr="00D162DA">
        <w:rPr>
          <w:rFonts w:ascii="Times New Roman" w:hAnsi="Times New Roman" w:cs="Times New Roman"/>
          <w:sz w:val="24"/>
          <w:szCs w:val="24"/>
        </w:rPr>
        <w:t xml:space="preserve"> three representative geopolymer inks, rheological measurements were conducted on three groups of inks with distinct open times.</w:t>
      </w:r>
      <w:r w:rsidR="007C283F" w:rsidRPr="00D162DA">
        <w:rPr>
          <w:rFonts w:ascii="Times New Roman" w:hAnsi="Times New Roman" w:cs="Times New Roman"/>
          <w:sz w:val="24"/>
          <w:szCs w:val="24"/>
        </w:rPr>
        <w:t xml:space="preserve"> </w:t>
      </w:r>
      <w:r w:rsidR="00CD5E88" w:rsidRPr="00D162DA">
        <w:rPr>
          <w:rFonts w:ascii="Times New Roman" w:hAnsi="Times New Roman" w:cs="Times New Roman"/>
          <w:sz w:val="24"/>
          <w:szCs w:val="24"/>
        </w:rPr>
        <w:t xml:space="preserve">As depicted in </w:t>
      </w:r>
      <w:r w:rsidR="00CD5E88" w:rsidRPr="00D162DA">
        <w:rPr>
          <w:rFonts w:ascii="Times New Roman" w:hAnsi="Times New Roman" w:cs="Times New Roman"/>
          <w:b/>
          <w:bCs/>
          <w:sz w:val="24"/>
          <w:szCs w:val="24"/>
        </w:rPr>
        <w:t xml:space="preserve">Figs. </w:t>
      </w:r>
      <w:r w:rsidR="006F2C0A" w:rsidRPr="00D162DA">
        <w:rPr>
          <w:rFonts w:ascii="Times New Roman" w:hAnsi="Times New Roman" w:cs="Times New Roman"/>
          <w:b/>
          <w:bCs/>
          <w:sz w:val="24"/>
          <w:szCs w:val="24"/>
        </w:rPr>
        <w:t>6</w:t>
      </w:r>
      <w:r w:rsidR="00CD5E88" w:rsidRPr="00D162DA">
        <w:rPr>
          <w:rFonts w:ascii="Times New Roman" w:hAnsi="Times New Roman" w:cs="Times New Roman"/>
          <w:b/>
          <w:bCs/>
          <w:sz w:val="24"/>
          <w:szCs w:val="24"/>
        </w:rPr>
        <w:t>a</w:t>
      </w:r>
      <w:r w:rsidR="00CD5E88" w:rsidRPr="00D162DA">
        <w:rPr>
          <w:rFonts w:ascii="Times New Roman" w:hAnsi="Times New Roman" w:cs="Times New Roman"/>
          <w:sz w:val="24"/>
          <w:szCs w:val="24"/>
        </w:rPr>
        <w:t xml:space="preserve">, </w:t>
      </w:r>
      <w:r w:rsidR="006F2C0A" w:rsidRPr="00D162DA">
        <w:rPr>
          <w:rFonts w:ascii="Times New Roman" w:hAnsi="Times New Roman" w:cs="Times New Roman"/>
          <w:b/>
          <w:bCs/>
          <w:sz w:val="24"/>
          <w:szCs w:val="24"/>
        </w:rPr>
        <w:t>6</w:t>
      </w:r>
      <w:r w:rsidR="006F2C0A" w:rsidRPr="00D162DA">
        <w:rPr>
          <w:rFonts w:ascii="Times New Roman" w:hAnsi="Times New Roman" w:cs="Times New Roman" w:hint="eastAsia"/>
          <w:b/>
          <w:bCs/>
          <w:sz w:val="24"/>
          <w:szCs w:val="24"/>
        </w:rPr>
        <w:t>b</w:t>
      </w:r>
      <w:r w:rsidR="00CD5E88" w:rsidRPr="00D162DA">
        <w:rPr>
          <w:rFonts w:ascii="Times New Roman" w:hAnsi="Times New Roman" w:cs="Times New Roman"/>
          <w:sz w:val="24"/>
          <w:szCs w:val="24"/>
        </w:rPr>
        <w:t xml:space="preserve">, and </w:t>
      </w:r>
      <w:r w:rsidR="00FB104C" w:rsidRPr="00D162DA">
        <w:rPr>
          <w:rFonts w:ascii="Times New Roman" w:hAnsi="Times New Roman" w:cs="Times New Roman"/>
          <w:b/>
          <w:bCs/>
          <w:sz w:val="24"/>
          <w:szCs w:val="24"/>
        </w:rPr>
        <w:t>6</w:t>
      </w:r>
      <w:r w:rsidR="006F2C0A" w:rsidRPr="00D162DA">
        <w:rPr>
          <w:rFonts w:ascii="Times New Roman" w:hAnsi="Times New Roman" w:cs="Times New Roman" w:hint="eastAsia"/>
          <w:b/>
          <w:bCs/>
          <w:sz w:val="24"/>
          <w:szCs w:val="24"/>
        </w:rPr>
        <w:t>c</w:t>
      </w:r>
      <w:r w:rsidR="00CD5E88" w:rsidRPr="00D162DA">
        <w:rPr>
          <w:rFonts w:ascii="Times New Roman" w:hAnsi="Times New Roman" w:cs="Times New Roman"/>
          <w:sz w:val="24"/>
          <w:szCs w:val="24"/>
        </w:rPr>
        <w:t xml:space="preserve">, the apparent viscosity of Na-KL10TRT1.25, Na-KL10PEG1.25, and Na-KL30PVA2.50 geopolymer inks </w:t>
      </w:r>
      <w:r w:rsidR="00F77C55" w:rsidRPr="00D162DA">
        <w:rPr>
          <w:rFonts w:ascii="Times New Roman" w:hAnsi="Times New Roman" w:cs="Times New Roman"/>
          <w:sz w:val="24"/>
          <w:szCs w:val="24"/>
        </w:rPr>
        <w:t>gradually</w:t>
      </w:r>
      <w:r w:rsidR="00CD5E88" w:rsidRPr="00D162DA">
        <w:rPr>
          <w:rFonts w:ascii="Times New Roman" w:hAnsi="Times New Roman" w:cs="Times New Roman"/>
          <w:sz w:val="24"/>
          <w:szCs w:val="24"/>
        </w:rPr>
        <w:t xml:space="preserve"> increase</w:t>
      </w:r>
      <w:r w:rsidR="00F77C55" w:rsidRPr="00D162DA">
        <w:rPr>
          <w:rFonts w:ascii="Times New Roman" w:hAnsi="Times New Roman" w:cs="Times New Roman"/>
          <w:sz w:val="24"/>
          <w:szCs w:val="24"/>
        </w:rPr>
        <w:t>d</w:t>
      </w:r>
      <w:r w:rsidR="00CD5E88" w:rsidRPr="00D162DA">
        <w:rPr>
          <w:rFonts w:ascii="Times New Roman" w:hAnsi="Times New Roman" w:cs="Times New Roman"/>
          <w:sz w:val="24"/>
          <w:szCs w:val="24"/>
        </w:rPr>
        <w:t xml:space="preserve"> as the </w:t>
      </w:r>
      <w:r w:rsidR="00EF273B" w:rsidRPr="00D162DA">
        <w:rPr>
          <w:rFonts w:ascii="Times New Roman" w:hAnsi="Times New Roman" w:cs="Times New Roman"/>
          <w:sz w:val="24"/>
          <w:szCs w:val="24"/>
        </w:rPr>
        <w:t xml:space="preserve">printing </w:t>
      </w:r>
      <w:r w:rsidR="00CD5E88" w:rsidRPr="00D162DA">
        <w:rPr>
          <w:rFonts w:ascii="Times New Roman" w:hAnsi="Times New Roman" w:cs="Times New Roman"/>
          <w:sz w:val="24"/>
          <w:szCs w:val="24"/>
        </w:rPr>
        <w:t xml:space="preserve">open time </w:t>
      </w:r>
      <w:r w:rsidR="00F77C55" w:rsidRPr="00D162DA">
        <w:rPr>
          <w:rFonts w:ascii="Times New Roman" w:hAnsi="Times New Roman" w:cs="Times New Roman"/>
          <w:sz w:val="24"/>
          <w:szCs w:val="24"/>
        </w:rPr>
        <w:t xml:space="preserve">increased </w:t>
      </w:r>
      <w:r w:rsidR="00CD5E88" w:rsidRPr="00D162DA">
        <w:rPr>
          <w:rFonts w:ascii="Times New Roman" w:hAnsi="Times New Roman" w:cs="Times New Roman"/>
          <w:sz w:val="24"/>
          <w:szCs w:val="24"/>
        </w:rPr>
        <w:t xml:space="preserve">from 0 to 180 minutes. </w:t>
      </w:r>
      <w:r w:rsidR="00A9554D" w:rsidRPr="00D162DA">
        <w:rPr>
          <w:rFonts w:ascii="Times New Roman" w:hAnsi="Times New Roman" w:cs="Times New Roman"/>
          <w:sz w:val="24"/>
          <w:szCs w:val="24"/>
        </w:rPr>
        <w:t>This observation highlights the importance of the temporal factor in determining the printability of geopolymers</w:t>
      </w:r>
      <w:r w:rsidR="00722900" w:rsidRPr="00D162DA">
        <w:rPr>
          <w:rFonts w:ascii="Times New Roman" w:hAnsi="Times New Roman" w:cs="Times New Roman"/>
          <w:sz w:val="24"/>
          <w:szCs w:val="24"/>
        </w:rPr>
        <w:t>, that is,</w:t>
      </w:r>
      <w:r w:rsidR="00722900" w:rsidRPr="00D162DA">
        <w:rPr>
          <w:rFonts w:ascii="Times New Roman" w:hAnsi="Times New Roman" w:cs="Times New Roman" w:hint="eastAsia"/>
          <w:sz w:val="24"/>
          <w:szCs w:val="24"/>
        </w:rPr>
        <w:t xml:space="preserve"> </w:t>
      </w:r>
      <w:r w:rsidR="00A9554D" w:rsidRPr="00D162DA">
        <w:rPr>
          <w:rFonts w:ascii="Times New Roman" w:hAnsi="Times New Roman" w:cs="Times New Roman"/>
          <w:sz w:val="24"/>
          <w:szCs w:val="24"/>
        </w:rPr>
        <w:t xml:space="preserve">optimal viscosity is </w:t>
      </w:r>
      <w:r w:rsidR="00722900" w:rsidRPr="00D162DA">
        <w:rPr>
          <w:rFonts w:ascii="Times New Roman" w:hAnsi="Times New Roman" w:cs="Times New Roman"/>
          <w:sz w:val="24"/>
          <w:szCs w:val="24"/>
        </w:rPr>
        <w:t>critical to maintain</w:t>
      </w:r>
      <w:r w:rsidR="00A9554D" w:rsidRPr="00D162DA">
        <w:rPr>
          <w:rFonts w:ascii="Times New Roman" w:hAnsi="Times New Roman" w:cs="Times New Roman"/>
          <w:sz w:val="24"/>
          <w:szCs w:val="24"/>
        </w:rPr>
        <w:t xml:space="preserve"> </w:t>
      </w:r>
      <w:r w:rsidR="00722900" w:rsidRPr="00D162DA">
        <w:rPr>
          <w:rFonts w:ascii="Times New Roman" w:hAnsi="Times New Roman" w:cs="Times New Roman"/>
          <w:sz w:val="24"/>
          <w:szCs w:val="24"/>
        </w:rPr>
        <w:t xml:space="preserve">the </w:t>
      </w:r>
      <w:r w:rsidR="00A9554D" w:rsidRPr="00D162DA">
        <w:rPr>
          <w:rFonts w:ascii="Times New Roman" w:hAnsi="Times New Roman" w:cs="Times New Roman"/>
          <w:sz w:val="24"/>
          <w:szCs w:val="24"/>
        </w:rPr>
        <w:t xml:space="preserve">printability </w:t>
      </w:r>
      <w:r w:rsidR="00722900" w:rsidRPr="00D162DA">
        <w:rPr>
          <w:rFonts w:ascii="Times New Roman" w:hAnsi="Times New Roman" w:cs="Times New Roman"/>
          <w:sz w:val="24"/>
          <w:szCs w:val="24"/>
        </w:rPr>
        <w:t>of geopolymer inks</w:t>
      </w:r>
      <w:r w:rsidR="00A9554D" w:rsidRPr="00D162DA">
        <w:rPr>
          <w:rFonts w:ascii="Times New Roman" w:hAnsi="Times New Roman" w:cs="Times New Roman"/>
          <w:sz w:val="24"/>
          <w:szCs w:val="24"/>
        </w:rPr>
        <w:t xml:space="preserve">. In contrast, </w:t>
      </w:r>
      <w:r w:rsidR="00722900" w:rsidRPr="00D162DA">
        <w:rPr>
          <w:rFonts w:ascii="Times New Roman" w:hAnsi="Times New Roman" w:cs="Times New Roman"/>
          <w:sz w:val="24"/>
          <w:szCs w:val="24"/>
        </w:rPr>
        <w:t xml:space="preserve">too </w:t>
      </w:r>
      <w:r w:rsidR="00A9554D" w:rsidRPr="00D162DA">
        <w:rPr>
          <w:rFonts w:ascii="Times New Roman" w:hAnsi="Times New Roman" w:cs="Times New Roman"/>
          <w:sz w:val="24"/>
          <w:szCs w:val="24"/>
        </w:rPr>
        <w:t>low viscosity (</w:t>
      </w:r>
      <w:r w:rsidR="00722900" w:rsidRPr="00D162DA">
        <w:rPr>
          <w:rFonts w:ascii="Times New Roman" w:hAnsi="Times New Roman" w:cs="Times New Roman"/>
          <w:sz w:val="24"/>
          <w:szCs w:val="24"/>
        </w:rPr>
        <w:t xml:space="preserve">corresponding to </w:t>
      </w:r>
      <w:r w:rsidR="00A9554D" w:rsidRPr="00D162DA">
        <w:rPr>
          <w:rFonts w:ascii="Times New Roman" w:hAnsi="Times New Roman" w:cs="Times New Roman"/>
          <w:sz w:val="24"/>
          <w:szCs w:val="24"/>
        </w:rPr>
        <w:t>slow curing) or high viscosity (</w:t>
      </w:r>
      <w:r w:rsidR="00722900" w:rsidRPr="00D162DA">
        <w:rPr>
          <w:rFonts w:ascii="Times New Roman" w:hAnsi="Times New Roman" w:cs="Times New Roman"/>
          <w:sz w:val="24"/>
          <w:szCs w:val="24"/>
        </w:rPr>
        <w:t>corresponding to</w:t>
      </w:r>
      <w:r w:rsidR="00A9554D" w:rsidRPr="00D162DA">
        <w:rPr>
          <w:rFonts w:ascii="Times New Roman" w:hAnsi="Times New Roman" w:cs="Times New Roman"/>
          <w:sz w:val="24"/>
          <w:szCs w:val="24"/>
        </w:rPr>
        <w:t xml:space="preserve"> rapid curing) could adversely affect the </w:t>
      </w:r>
      <w:r w:rsidR="00722900" w:rsidRPr="00D162DA">
        <w:rPr>
          <w:rFonts w:ascii="Times New Roman" w:hAnsi="Times New Roman" w:cs="Times New Roman"/>
          <w:sz w:val="24"/>
          <w:szCs w:val="24"/>
        </w:rPr>
        <w:t>printability</w:t>
      </w:r>
      <w:r w:rsidR="00A9554D" w:rsidRPr="00D162DA">
        <w:rPr>
          <w:rFonts w:ascii="Times New Roman" w:hAnsi="Times New Roman" w:cs="Times New Roman"/>
          <w:sz w:val="24"/>
          <w:szCs w:val="24"/>
        </w:rPr>
        <w:t xml:space="preserve"> of geopolymer inks</w:t>
      </w:r>
      <w:r w:rsidR="00CD5E88" w:rsidRPr="00D162DA">
        <w:rPr>
          <w:rFonts w:ascii="Times New Roman" w:hAnsi="Times New Roman" w:cs="Times New Roman"/>
          <w:sz w:val="24"/>
          <w:szCs w:val="24"/>
        </w:rPr>
        <w:t>.</w:t>
      </w:r>
    </w:p>
    <w:p w14:paraId="0A4E1E0A" w14:textId="6D4BC71E" w:rsidR="006F2C0A" w:rsidRPr="00D162DA" w:rsidRDefault="006F2C0A" w:rsidP="006F2C0A">
      <w:pPr>
        <w:spacing w:line="480" w:lineRule="auto"/>
        <w:ind w:firstLineChars="200" w:firstLine="480"/>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0F22B679" wp14:editId="679EED25">
            <wp:extent cx="4391891" cy="2982633"/>
            <wp:effectExtent l="0" t="0" r="8890" b="8255"/>
            <wp:docPr id="1617677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728" name="图片 1617677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5574" cy="2991925"/>
                    </a:xfrm>
                    <a:prstGeom prst="rect">
                      <a:avLst/>
                    </a:prstGeom>
                  </pic:spPr>
                </pic:pic>
              </a:graphicData>
            </a:graphic>
          </wp:inline>
        </w:drawing>
      </w:r>
    </w:p>
    <w:p w14:paraId="32E0DB29" w14:textId="6C43F51C" w:rsidR="006F2C0A" w:rsidRPr="00D162DA" w:rsidRDefault="006F2C0A" w:rsidP="00245EC1">
      <w:pPr>
        <w:spacing w:line="480" w:lineRule="auto"/>
        <w:jc w:val="center"/>
        <w:rPr>
          <w:rFonts w:ascii="Times New Roman" w:hAnsi="Times New Roman" w:cs="Times New Roman"/>
          <w:szCs w:val="21"/>
        </w:rPr>
      </w:pPr>
      <w:r w:rsidRPr="00D162DA">
        <w:rPr>
          <w:rFonts w:ascii="Times New Roman" w:hAnsi="Times New Roman" w:cs="Times New Roman"/>
          <w:b/>
          <w:szCs w:val="21"/>
        </w:rPr>
        <w:t>Figure 6.</w:t>
      </w:r>
      <w:r w:rsidRPr="00D162DA">
        <w:rPr>
          <w:rFonts w:ascii="Times New Roman" w:hAnsi="Times New Roman" w:cs="Times New Roman"/>
          <w:szCs w:val="21"/>
        </w:rPr>
        <w:t xml:space="preserve"> Apparent viscosity of three typical inks. </w:t>
      </w:r>
      <w:r w:rsidRPr="00D162DA">
        <w:rPr>
          <w:rFonts w:ascii="Times New Roman" w:hAnsi="Times New Roman" w:cs="Times New Roman"/>
          <w:szCs w:val="21"/>
          <w:lang w:val="nl-NL"/>
        </w:rPr>
        <w:t xml:space="preserve">(a) Na-KL10TRT1.25 ink. (b) Na-KL10PEG1.25 ink. </w:t>
      </w:r>
      <w:r w:rsidRPr="00D162DA">
        <w:rPr>
          <w:rFonts w:ascii="Times New Roman" w:hAnsi="Times New Roman" w:cs="Times New Roman"/>
          <w:szCs w:val="21"/>
        </w:rPr>
        <w:t>(c)</w:t>
      </w:r>
      <w:r w:rsidRPr="00D162DA">
        <w:t xml:space="preserve"> </w:t>
      </w:r>
      <w:r w:rsidRPr="00D162DA">
        <w:rPr>
          <w:rFonts w:ascii="Times New Roman" w:hAnsi="Times New Roman" w:cs="Times New Roman"/>
          <w:szCs w:val="21"/>
        </w:rPr>
        <w:t>Na-KL30PVA2.50 ink.</w:t>
      </w:r>
    </w:p>
    <w:p w14:paraId="04D9E8F3" w14:textId="4322EEDC" w:rsidR="00150973" w:rsidRPr="00D162DA" w:rsidRDefault="007D59DA" w:rsidP="006C4A59">
      <w:pPr>
        <w:spacing w:line="480" w:lineRule="auto"/>
        <w:ind w:firstLineChars="200" w:firstLine="480"/>
        <w:rPr>
          <w:rFonts w:ascii="Times New Roman" w:hAnsi="Times New Roman" w:cs="Times New Roman"/>
          <w:sz w:val="24"/>
          <w:szCs w:val="24"/>
        </w:rPr>
      </w:pPr>
      <w:r w:rsidRPr="00D162DA">
        <w:rPr>
          <w:rFonts w:ascii="Times New Roman" w:eastAsia="宋体" w:hAnsi="Times New Roman" w:cs="Times New Roman"/>
          <w:sz w:val="24"/>
          <w:szCs w:val="24"/>
        </w:rPr>
        <w:t xml:space="preserve">As demonstrated in </w:t>
      </w:r>
      <w:r w:rsidRPr="00D162DA">
        <w:rPr>
          <w:rFonts w:ascii="Times New Roman" w:eastAsia="宋体" w:hAnsi="Times New Roman" w:cs="Times New Roman"/>
          <w:b/>
          <w:bCs/>
          <w:sz w:val="24"/>
          <w:szCs w:val="24"/>
        </w:rPr>
        <w:t xml:space="preserve">Fig. </w:t>
      </w:r>
      <w:r w:rsidR="0090492B" w:rsidRPr="00D162DA">
        <w:rPr>
          <w:rFonts w:ascii="Times New Roman" w:eastAsia="宋体" w:hAnsi="Times New Roman" w:cs="Times New Roman"/>
          <w:b/>
          <w:bCs/>
          <w:sz w:val="24"/>
          <w:szCs w:val="24"/>
        </w:rPr>
        <w:t>7</w:t>
      </w:r>
      <w:r w:rsidR="0090492B" w:rsidRPr="00D162DA">
        <w:rPr>
          <w:rFonts w:ascii="Times New Roman" w:eastAsia="宋体" w:hAnsi="Times New Roman" w:cs="Times New Roman" w:hint="eastAsia"/>
          <w:b/>
          <w:bCs/>
          <w:sz w:val="24"/>
          <w:szCs w:val="24"/>
        </w:rPr>
        <w:t>a</w:t>
      </w:r>
      <w:r w:rsidRPr="00D162DA">
        <w:rPr>
          <w:rFonts w:ascii="Times New Roman" w:eastAsia="宋体" w:hAnsi="Times New Roman" w:cs="Times New Roman"/>
          <w:sz w:val="24"/>
          <w:szCs w:val="24"/>
        </w:rPr>
        <w:t xml:space="preserve">, the </w:t>
      </w:r>
      <w:r w:rsidR="00EF273B" w:rsidRPr="00D162DA">
        <w:rPr>
          <w:rFonts w:ascii="Times New Roman" w:eastAsia="宋体" w:hAnsi="Times New Roman" w:cs="Times New Roman"/>
          <w:sz w:val="24"/>
          <w:szCs w:val="24"/>
        </w:rPr>
        <w:t>pseudoplastic</w:t>
      </w:r>
      <w:r w:rsidRPr="00D162DA">
        <w:rPr>
          <w:rFonts w:ascii="Times New Roman" w:eastAsia="宋体" w:hAnsi="Times New Roman" w:cs="Times New Roman"/>
          <w:sz w:val="24"/>
          <w:szCs w:val="24"/>
        </w:rPr>
        <w:t xml:space="preserve"> behavior of Na-KL10TRT1.25 ink at different open times can be observed through rheological measurements. </w:t>
      </w:r>
      <w:r w:rsidR="00D01CD4" w:rsidRPr="00D162DA">
        <w:rPr>
          <w:rFonts w:ascii="Times New Roman" w:eastAsia="宋体" w:hAnsi="Times New Roman" w:cs="Times New Roman" w:hint="eastAsia"/>
          <w:sz w:val="24"/>
          <w:szCs w:val="24"/>
        </w:rPr>
        <w:t>At</w:t>
      </w:r>
      <w:r w:rsidRPr="00D162DA">
        <w:rPr>
          <w:rFonts w:ascii="Times New Roman" w:eastAsia="宋体" w:hAnsi="Times New Roman" w:cs="Times New Roman"/>
          <w:sz w:val="24"/>
          <w:szCs w:val="24"/>
        </w:rPr>
        <w:t xml:space="preserve"> low stress (Stage I), the storage modulus (G') of Na-KL10TRT1.25 ink is consistently greater than the loss modulus (G'')</w:t>
      </w:r>
      <w:r w:rsidR="004533E3" w:rsidRPr="00D162DA">
        <w:rPr>
          <w:rFonts w:ascii="Times New Roman" w:eastAsia="宋体" w:hAnsi="Times New Roman" w:cs="Times New Roman"/>
          <w:sz w:val="24"/>
          <w:szCs w:val="24"/>
        </w:rPr>
        <w:t xml:space="preserve"> at various open times</w:t>
      </w:r>
      <w:r w:rsidRPr="00D162DA">
        <w:rPr>
          <w:rFonts w:ascii="Times New Roman" w:eastAsia="宋体" w:hAnsi="Times New Roman" w:cs="Times New Roman"/>
          <w:sz w:val="24"/>
          <w:szCs w:val="24"/>
        </w:rPr>
        <w:t xml:space="preserve">, </w:t>
      </w:r>
      <w:r w:rsidR="00D01CD4" w:rsidRPr="00D162DA">
        <w:rPr>
          <w:rFonts w:ascii="Times New Roman" w:eastAsia="宋体" w:hAnsi="Times New Roman" w:cs="Times New Roman"/>
          <w:sz w:val="24"/>
          <w:szCs w:val="24"/>
        </w:rPr>
        <w:t xml:space="preserve">corresponding to </w:t>
      </w:r>
      <w:r w:rsidRPr="00D162DA">
        <w:rPr>
          <w:rFonts w:ascii="Times New Roman" w:eastAsia="宋体" w:hAnsi="Times New Roman" w:cs="Times New Roman"/>
          <w:sz w:val="24"/>
          <w:szCs w:val="24"/>
        </w:rPr>
        <w:t xml:space="preserve">a quasi-solid elastic state. </w:t>
      </w:r>
      <w:r w:rsidR="00D01CD4" w:rsidRPr="00D162DA">
        <w:rPr>
          <w:rFonts w:ascii="Times New Roman" w:eastAsia="宋体" w:hAnsi="Times New Roman" w:cs="Times New Roman"/>
          <w:sz w:val="24"/>
          <w:szCs w:val="24"/>
        </w:rPr>
        <w:t>After a transient</w:t>
      </w:r>
      <w:r w:rsidRPr="00D162DA">
        <w:rPr>
          <w:rFonts w:ascii="Times New Roman" w:eastAsia="宋体" w:hAnsi="Times New Roman" w:cs="Times New Roman"/>
          <w:sz w:val="24"/>
          <w:szCs w:val="24"/>
        </w:rPr>
        <w:t xml:space="preserve"> </w:t>
      </w:r>
      <w:r w:rsidRPr="00D162DA">
        <w:rPr>
          <w:rFonts w:ascii="Times New Roman" w:eastAsia="宋体" w:hAnsi="Times New Roman" w:cs="Times New Roman"/>
          <w:sz w:val="24"/>
          <w:szCs w:val="24"/>
        </w:rPr>
        <w:lastRenderedPageBreak/>
        <w:t xml:space="preserve">increase </w:t>
      </w:r>
      <w:r w:rsidR="00D01CD4" w:rsidRPr="00D162DA">
        <w:rPr>
          <w:rFonts w:ascii="Times New Roman" w:eastAsia="宋体" w:hAnsi="Times New Roman" w:cs="Times New Roman"/>
          <w:sz w:val="24"/>
          <w:szCs w:val="24"/>
        </w:rPr>
        <w:t xml:space="preserve">in </w:t>
      </w:r>
      <w:r w:rsidRPr="00D162DA">
        <w:rPr>
          <w:rFonts w:ascii="Times New Roman" w:eastAsia="宋体" w:hAnsi="Times New Roman" w:cs="Times New Roman"/>
          <w:sz w:val="24"/>
          <w:szCs w:val="24"/>
        </w:rPr>
        <w:t xml:space="preserve">stress to </w:t>
      </w:r>
      <w:r w:rsidR="00D01CD4" w:rsidRPr="00D162DA">
        <w:rPr>
          <w:rFonts w:ascii="Times New Roman" w:eastAsia="宋体" w:hAnsi="Times New Roman" w:cs="Times New Roman"/>
          <w:sz w:val="24"/>
          <w:szCs w:val="24"/>
        </w:rPr>
        <w:t xml:space="preserve">a </w:t>
      </w:r>
      <w:r w:rsidRPr="00D162DA">
        <w:rPr>
          <w:rFonts w:ascii="Times New Roman" w:eastAsia="宋体" w:hAnsi="Times New Roman" w:cs="Times New Roman"/>
          <w:sz w:val="24"/>
          <w:szCs w:val="24"/>
        </w:rPr>
        <w:t xml:space="preserve">high level (Stage II), each Na-KL10TRT1.25 ink undergoes a rapid transition from solid to liquid, </w:t>
      </w:r>
      <w:r w:rsidR="00D01CD4" w:rsidRPr="00D162DA">
        <w:rPr>
          <w:rFonts w:ascii="Times New Roman" w:eastAsia="宋体" w:hAnsi="Times New Roman" w:cs="Times New Roman"/>
          <w:sz w:val="24"/>
          <w:szCs w:val="24"/>
        </w:rPr>
        <w:t>where</w:t>
      </w:r>
      <w:r w:rsidRPr="00D162DA">
        <w:rPr>
          <w:rFonts w:ascii="Times New Roman" w:eastAsia="宋体" w:hAnsi="Times New Roman" w:cs="Times New Roman"/>
          <w:sz w:val="24"/>
          <w:szCs w:val="24"/>
        </w:rPr>
        <w:t xml:space="preserve"> the loss modulus </w:t>
      </w:r>
      <w:r w:rsidR="00D01CD4" w:rsidRPr="00D162DA">
        <w:rPr>
          <w:rFonts w:ascii="Times New Roman" w:eastAsia="宋体" w:hAnsi="Times New Roman" w:cs="Times New Roman"/>
          <w:sz w:val="24"/>
          <w:szCs w:val="24"/>
        </w:rPr>
        <w:t xml:space="preserve">becomes larger </w:t>
      </w:r>
      <w:r w:rsidRPr="00D162DA">
        <w:rPr>
          <w:rFonts w:ascii="Times New Roman" w:eastAsia="宋体" w:hAnsi="Times New Roman" w:cs="Times New Roman"/>
          <w:sz w:val="24"/>
          <w:szCs w:val="24"/>
        </w:rPr>
        <w:t xml:space="preserve">than the storage modulus (G' &lt; G''). When stress is subsequently reduced to </w:t>
      </w:r>
      <w:r w:rsidR="00D01CD4" w:rsidRPr="00D162DA">
        <w:rPr>
          <w:rFonts w:ascii="Times New Roman" w:eastAsia="宋体" w:hAnsi="Times New Roman" w:cs="Times New Roman"/>
          <w:sz w:val="24"/>
          <w:szCs w:val="24"/>
        </w:rPr>
        <w:t xml:space="preserve">a </w:t>
      </w:r>
      <w:r w:rsidRPr="00D162DA">
        <w:rPr>
          <w:rFonts w:ascii="Times New Roman" w:eastAsia="宋体" w:hAnsi="Times New Roman" w:cs="Times New Roman"/>
          <w:sz w:val="24"/>
          <w:szCs w:val="24"/>
        </w:rPr>
        <w:t xml:space="preserve">low level (Stage III), </w:t>
      </w:r>
      <w:r w:rsidR="00D01CD4" w:rsidRPr="00D162DA">
        <w:rPr>
          <w:rFonts w:ascii="Times New Roman" w:eastAsia="宋体" w:hAnsi="Times New Roman" w:cs="Times New Roman"/>
          <w:sz w:val="24"/>
          <w:szCs w:val="24"/>
        </w:rPr>
        <w:t xml:space="preserve">both </w:t>
      </w:r>
      <w:r w:rsidRPr="00D162DA">
        <w:rPr>
          <w:rFonts w:ascii="Times New Roman" w:eastAsia="宋体" w:hAnsi="Times New Roman" w:cs="Times New Roman"/>
          <w:sz w:val="24"/>
          <w:szCs w:val="24"/>
        </w:rPr>
        <w:t>the storage and loss moduli of each Na-KL10TRT1.25 ink exhibit a</w:t>
      </w:r>
      <w:r w:rsidR="00D01CD4" w:rsidRPr="00D162DA">
        <w:rPr>
          <w:rFonts w:ascii="Times New Roman" w:eastAsia="宋体" w:hAnsi="Times New Roman" w:cs="Times New Roman"/>
          <w:sz w:val="24"/>
          <w:szCs w:val="24"/>
        </w:rPr>
        <w:t>n increasing</w:t>
      </w:r>
      <w:r w:rsidRPr="00D162DA">
        <w:rPr>
          <w:rFonts w:ascii="Times New Roman" w:eastAsia="宋体" w:hAnsi="Times New Roman" w:cs="Times New Roman"/>
          <w:sz w:val="24"/>
          <w:szCs w:val="24"/>
        </w:rPr>
        <w:t xml:space="preserve"> trend, with the storage modulus </w:t>
      </w:r>
      <w:r w:rsidR="00D01CD4" w:rsidRPr="00D162DA">
        <w:rPr>
          <w:rFonts w:ascii="Times New Roman" w:eastAsia="宋体" w:hAnsi="Times New Roman" w:cs="Times New Roman"/>
          <w:sz w:val="24"/>
          <w:szCs w:val="24"/>
        </w:rPr>
        <w:t>again exceeding</w:t>
      </w:r>
      <w:r w:rsidRPr="00D162DA">
        <w:rPr>
          <w:rFonts w:ascii="Times New Roman" w:hAnsi="Times New Roman" w:cs="Times New Roman"/>
          <w:sz w:val="24"/>
          <w:szCs w:val="24"/>
        </w:rPr>
        <w:t xml:space="preserve"> the loss modulus (G' &gt; G''). The shear-thinning properties of the ink </w:t>
      </w:r>
      <w:r w:rsidR="00D01CD4" w:rsidRPr="00D162DA">
        <w:rPr>
          <w:rFonts w:ascii="Times New Roman" w:hAnsi="Times New Roman" w:cs="Times New Roman"/>
          <w:sz w:val="24"/>
          <w:szCs w:val="24"/>
        </w:rPr>
        <w:t>under</w:t>
      </w:r>
      <w:r w:rsidRPr="00D162DA">
        <w:rPr>
          <w:rFonts w:ascii="Times New Roman" w:hAnsi="Times New Roman" w:cs="Times New Roman"/>
          <w:sz w:val="24"/>
          <w:szCs w:val="24"/>
        </w:rPr>
        <w:t xml:space="preserve"> high stress and its </w:t>
      </w:r>
      <w:r w:rsidR="00D01CD4" w:rsidRPr="00D162DA">
        <w:rPr>
          <w:rFonts w:ascii="Times New Roman" w:hAnsi="Times New Roman" w:cs="Times New Roman"/>
          <w:sz w:val="24"/>
          <w:szCs w:val="24"/>
        </w:rPr>
        <w:t xml:space="preserve">ability to </w:t>
      </w:r>
      <w:r w:rsidRPr="00D162DA">
        <w:rPr>
          <w:rFonts w:ascii="Times New Roman" w:hAnsi="Times New Roman" w:cs="Times New Roman"/>
          <w:sz w:val="24"/>
          <w:szCs w:val="24"/>
        </w:rPr>
        <w:t xml:space="preserve">return to a quasi-solid state </w:t>
      </w:r>
      <w:r w:rsidR="00D01CD4" w:rsidRPr="00D162DA">
        <w:rPr>
          <w:rFonts w:ascii="Times New Roman" w:hAnsi="Times New Roman" w:cs="Times New Roman"/>
          <w:sz w:val="24"/>
          <w:szCs w:val="24"/>
        </w:rPr>
        <w:t xml:space="preserve">under </w:t>
      </w:r>
      <w:r w:rsidRPr="00D162DA">
        <w:rPr>
          <w:rFonts w:ascii="Times New Roman" w:hAnsi="Times New Roman" w:cs="Times New Roman"/>
          <w:sz w:val="24"/>
          <w:szCs w:val="24"/>
        </w:rPr>
        <w:t>low stress render it suitable for extrusion-based printing</w:t>
      </w:r>
      <w:r w:rsidR="00584717" w:rsidRPr="00D162DA">
        <w:rPr>
          <w:rFonts w:ascii="Times New Roman" w:hAnsi="Times New Roman" w:cs="Times New Roman" w:hint="eastAsia"/>
          <w:sz w:val="24"/>
          <w:szCs w:val="24"/>
        </w:rPr>
        <w:t>.</w:t>
      </w:r>
      <w:r w:rsidR="00584717" w:rsidRPr="00D162DA">
        <w:rPr>
          <w:rFonts w:ascii="Times New Roman" w:hAnsi="Times New Roman" w:cs="Times New Roman"/>
          <w:sz w:val="24"/>
          <w:szCs w:val="24"/>
        </w:rPr>
        <w:t xml:space="preserve"> As depicted in </w:t>
      </w:r>
      <w:r w:rsidR="00584717" w:rsidRPr="00D162DA">
        <w:rPr>
          <w:rFonts w:ascii="Times New Roman" w:hAnsi="Times New Roman" w:cs="Times New Roman"/>
          <w:b/>
          <w:bCs/>
          <w:sz w:val="24"/>
          <w:szCs w:val="24"/>
        </w:rPr>
        <w:t xml:space="preserve">Fig. </w:t>
      </w:r>
      <w:r w:rsidR="00245EC1" w:rsidRPr="00D162DA">
        <w:rPr>
          <w:rFonts w:ascii="Times New Roman" w:hAnsi="Times New Roman" w:cs="Times New Roman"/>
          <w:b/>
          <w:bCs/>
          <w:sz w:val="24"/>
          <w:szCs w:val="24"/>
        </w:rPr>
        <w:t>8</w:t>
      </w:r>
      <w:r w:rsidR="00584717" w:rsidRPr="00D162DA">
        <w:rPr>
          <w:rFonts w:ascii="Times New Roman" w:hAnsi="Times New Roman" w:cs="Times New Roman"/>
          <w:b/>
          <w:bCs/>
          <w:sz w:val="24"/>
          <w:szCs w:val="24"/>
        </w:rPr>
        <w:t>a</w:t>
      </w:r>
      <w:r w:rsidR="00584717" w:rsidRPr="00D162DA">
        <w:rPr>
          <w:rFonts w:ascii="Times New Roman" w:hAnsi="Times New Roman" w:cs="Times New Roman"/>
          <w:sz w:val="24"/>
          <w:szCs w:val="24"/>
        </w:rPr>
        <w:t xml:space="preserve">, after completing the 3ITT test, the storage modulus (G') values of </w:t>
      </w:r>
      <w:r w:rsidR="00D01CD4" w:rsidRPr="00D162DA">
        <w:rPr>
          <w:rFonts w:ascii="Times New Roman" w:hAnsi="Times New Roman" w:cs="Times New Roman"/>
          <w:sz w:val="24"/>
          <w:szCs w:val="24"/>
        </w:rPr>
        <w:t xml:space="preserve">the </w:t>
      </w:r>
      <w:r w:rsidR="00584717" w:rsidRPr="00D162DA">
        <w:rPr>
          <w:rFonts w:ascii="Times New Roman" w:hAnsi="Times New Roman" w:cs="Times New Roman"/>
          <w:sz w:val="24"/>
          <w:szCs w:val="24"/>
        </w:rPr>
        <w:t>Na-KL10T</w:t>
      </w:r>
      <w:r w:rsidR="00B852E8" w:rsidRPr="00D162DA">
        <w:rPr>
          <w:rFonts w:ascii="Times New Roman" w:hAnsi="Times New Roman" w:cs="Times New Roman"/>
          <w:sz w:val="24"/>
          <w:szCs w:val="24"/>
        </w:rPr>
        <w:t>RT</w:t>
      </w:r>
      <w:r w:rsidR="00584717" w:rsidRPr="00D162DA">
        <w:rPr>
          <w:rFonts w:ascii="Times New Roman" w:hAnsi="Times New Roman" w:cs="Times New Roman"/>
          <w:sz w:val="24"/>
          <w:szCs w:val="24"/>
        </w:rPr>
        <w:t>1.25 ink at various open times recover</w:t>
      </w:r>
      <w:r w:rsidR="00EF273B" w:rsidRPr="00D162DA">
        <w:rPr>
          <w:rFonts w:ascii="Times New Roman" w:hAnsi="Times New Roman" w:cs="Times New Roman"/>
          <w:sz w:val="24"/>
          <w:szCs w:val="24"/>
        </w:rPr>
        <w:t xml:space="preserve">ed </w:t>
      </w:r>
      <w:r w:rsidR="00584717" w:rsidRPr="00D162DA">
        <w:rPr>
          <w:rFonts w:ascii="Times New Roman" w:hAnsi="Times New Roman" w:cs="Times New Roman"/>
          <w:sz w:val="24"/>
          <w:szCs w:val="24"/>
        </w:rPr>
        <w:t xml:space="preserve">more than 50% of their initial values </w:t>
      </w:r>
      <w:r w:rsidR="00D01CD4" w:rsidRPr="00D162DA">
        <w:rPr>
          <w:rFonts w:ascii="Times New Roman" w:hAnsi="Times New Roman" w:cs="Times New Roman"/>
          <w:sz w:val="24"/>
          <w:szCs w:val="24"/>
        </w:rPr>
        <w:t>at</w:t>
      </w:r>
      <w:r w:rsidR="00584717" w:rsidRPr="00D162DA">
        <w:rPr>
          <w:rFonts w:ascii="Times New Roman" w:hAnsi="Times New Roman" w:cs="Times New Roman"/>
          <w:sz w:val="24"/>
          <w:szCs w:val="24"/>
        </w:rPr>
        <w:t xml:space="preserve"> the end of Stage III. </w:t>
      </w:r>
      <w:r w:rsidR="00584717" w:rsidRPr="00D162DA">
        <w:rPr>
          <w:rFonts w:ascii="Times New Roman" w:hAnsi="Times New Roman" w:cs="Times New Roman"/>
          <w:b/>
          <w:bCs/>
          <w:sz w:val="24"/>
          <w:szCs w:val="24"/>
        </w:rPr>
        <w:t xml:space="preserve">Figs. </w:t>
      </w:r>
      <w:r w:rsidR="00245EC1" w:rsidRPr="00D162DA">
        <w:rPr>
          <w:rFonts w:ascii="Times New Roman" w:hAnsi="Times New Roman" w:cs="Times New Roman"/>
          <w:b/>
          <w:bCs/>
          <w:sz w:val="24"/>
          <w:szCs w:val="24"/>
        </w:rPr>
        <w:t>7</w:t>
      </w:r>
      <w:r w:rsidR="00584717" w:rsidRPr="00D162DA">
        <w:rPr>
          <w:rFonts w:ascii="Times New Roman" w:hAnsi="Times New Roman" w:cs="Times New Roman"/>
          <w:b/>
          <w:bCs/>
          <w:sz w:val="24"/>
          <w:szCs w:val="24"/>
        </w:rPr>
        <w:t>b</w:t>
      </w:r>
      <w:r w:rsidR="00584717" w:rsidRPr="00D162DA">
        <w:rPr>
          <w:rFonts w:ascii="Times New Roman" w:hAnsi="Times New Roman" w:cs="Times New Roman"/>
          <w:sz w:val="24"/>
          <w:szCs w:val="24"/>
        </w:rPr>
        <w:t xml:space="preserve"> and </w:t>
      </w:r>
      <w:r w:rsidR="00245EC1" w:rsidRPr="00D162DA">
        <w:rPr>
          <w:rFonts w:ascii="Times New Roman" w:hAnsi="Times New Roman" w:cs="Times New Roman"/>
          <w:b/>
          <w:bCs/>
          <w:sz w:val="24"/>
          <w:szCs w:val="24"/>
        </w:rPr>
        <w:t>7</w:t>
      </w:r>
      <w:r w:rsidR="00245EC1" w:rsidRPr="00D162DA">
        <w:rPr>
          <w:rFonts w:ascii="Times New Roman" w:hAnsi="Times New Roman" w:cs="Times New Roman" w:hint="eastAsia"/>
          <w:b/>
          <w:bCs/>
          <w:sz w:val="24"/>
          <w:szCs w:val="24"/>
        </w:rPr>
        <w:t>c</w:t>
      </w:r>
      <w:r w:rsidR="00584717" w:rsidRPr="00D162DA">
        <w:rPr>
          <w:rFonts w:ascii="Times New Roman" w:hAnsi="Times New Roman" w:cs="Times New Roman"/>
          <w:sz w:val="24"/>
          <w:szCs w:val="24"/>
        </w:rPr>
        <w:t xml:space="preserve"> demonstrate that Na-KL10PEG1.25 and Na-KL30PVA2.50 inks also exhibit a </w:t>
      </w:r>
      <w:r w:rsidR="00D01CD4" w:rsidRPr="00D162DA">
        <w:rPr>
          <w:rFonts w:ascii="Times New Roman" w:hAnsi="Times New Roman" w:cs="Times New Roman"/>
          <w:sz w:val="24"/>
          <w:szCs w:val="24"/>
        </w:rPr>
        <w:t xml:space="preserve">certain </w:t>
      </w:r>
      <w:r w:rsidR="00584717" w:rsidRPr="00D162DA">
        <w:rPr>
          <w:rFonts w:ascii="Times New Roman" w:hAnsi="Times New Roman" w:cs="Times New Roman"/>
          <w:sz w:val="24"/>
          <w:szCs w:val="24"/>
        </w:rPr>
        <w:t xml:space="preserve">degree of modulus recovery capacity </w:t>
      </w:r>
      <w:r w:rsidR="00D01CD4" w:rsidRPr="00D162DA">
        <w:rPr>
          <w:rFonts w:ascii="Times New Roman" w:hAnsi="Times New Roman" w:cs="Times New Roman"/>
          <w:sz w:val="24"/>
          <w:szCs w:val="24"/>
        </w:rPr>
        <w:t xml:space="preserve">at </w:t>
      </w:r>
      <w:r w:rsidR="00584717" w:rsidRPr="00D162DA">
        <w:rPr>
          <w:rFonts w:ascii="Times New Roman" w:hAnsi="Times New Roman" w:cs="Times New Roman"/>
          <w:sz w:val="24"/>
          <w:szCs w:val="24"/>
        </w:rPr>
        <w:t>different open times</w:t>
      </w:r>
      <w:r w:rsidR="001300E3" w:rsidRPr="00D162DA">
        <w:rPr>
          <w:rFonts w:ascii="Times New Roman" w:hAnsi="Times New Roman" w:cs="Times New Roman"/>
          <w:sz w:val="24"/>
          <w:szCs w:val="24"/>
        </w:rPr>
        <w:t xml:space="preserve"> </w:t>
      </w:r>
      <w:r w:rsidR="001300E3" w:rsidRPr="00D162DA">
        <w:rPr>
          <w:rFonts w:ascii="Times New Roman" w:hAnsi="Times New Roman" w:cs="Times New Roman" w:hint="eastAsia"/>
          <w:sz w:val="24"/>
          <w:szCs w:val="24"/>
        </w:rPr>
        <w:t>after</w:t>
      </w:r>
      <w:r w:rsidR="002160D4" w:rsidRPr="00D162DA">
        <w:t xml:space="preserve"> </w:t>
      </w:r>
      <w:r w:rsidR="002160D4" w:rsidRPr="00D162DA">
        <w:rPr>
          <w:rFonts w:ascii="Times New Roman" w:hAnsi="Times New Roman" w:cs="Times New Roman"/>
          <w:sz w:val="24"/>
          <w:szCs w:val="24"/>
        </w:rPr>
        <w:t>the</w:t>
      </w:r>
      <w:r w:rsidR="001300E3" w:rsidRPr="00D162DA">
        <w:rPr>
          <w:rFonts w:ascii="Times New Roman" w:hAnsi="Times New Roman" w:cs="Times New Roman"/>
          <w:sz w:val="24"/>
          <w:szCs w:val="24"/>
        </w:rPr>
        <w:t xml:space="preserve"> </w:t>
      </w:r>
      <w:r w:rsidR="001300E3" w:rsidRPr="00D162DA">
        <w:rPr>
          <w:rFonts w:ascii="Times New Roman" w:hAnsi="Times New Roman" w:cs="Times New Roman" w:hint="eastAsia"/>
          <w:sz w:val="24"/>
          <w:szCs w:val="24"/>
        </w:rPr>
        <w:t>t</w:t>
      </w:r>
      <w:r w:rsidR="001300E3" w:rsidRPr="00D162DA">
        <w:rPr>
          <w:rFonts w:ascii="Times New Roman" w:hAnsi="Times New Roman" w:cs="Times New Roman"/>
          <w:sz w:val="24"/>
          <w:szCs w:val="24"/>
        </w:rPr>
        <w:t>hixotropic test</w:t>
      </w:r>
      <w:r w:rsidR="00584717" w:rsidRPr="00D162DA">
        <w:rPr>
          <w:rFonts w:ascii="Times New Roman" w:hAnsi="Times New Roman" w:cs="Times New Roman"/>
          <w:sz w:val="24"/>
          <w:szCs w:val="24"/>
        </w:rPr>
        <w:t>. Importantly, for the non-printable inks</w:t>
      </w:r>
      <w:r w:rsidR="00292A95" w:rsidRPr="00D162DA">
        <w:rPr>
          <w:rFonts w:ascii="Times New Roman" w:hAnsi="Times New Roman" w:cs="Times New Roman"/>
          <w:sz w:val="24"/>
          <w:szCs w:val="24"/>
        </w:rPr>
        <w:t xml:space="preserve"> (too thin or viscous ink, the slump rate of </w:t>
      </w:r>
      <w:r w:rsidR="00B871AA" w:rsidRPr="00D162DA">
        <w:rPr>
          <w:rFonts w:ascii="Times New Roman" w:hAnsi="Times New Roman" w:cs="Times New Roman" w:hint="eastAsia"/>
          <w:sz w:val="24"/>
          <w:szCs w:val="24"/>
        </w:rPr>
        <w:t>the</w:t>
      </w:r>
      <w:r w:rsidR="00B871AA" w:rsidRPr="00D162DA">
        <w:rPr>
          <w:rFonts w:ascii="Times New Roman" w:hAnsi="Times New Roman" w:cs="Times New Roman"/>
          <w:sz w:val="24"/>
          <w:szCs w:val="24"/>
        </w:rPr>
        <w:t xml:space="preserve"> </w:t>
      </w:r>
      <w:r w:rsidR="00B871AA" w:rsidRPr="00D162DA">
        <w:rPr>
          <w:rFonts w:ascii="Times New Roman" w:hAnsi="Times New Roman" w:cs="Times New Roman" w:hint="eastAsia"/>
          <w:sz w:val="24"/>
          <w:szCs w:val="24"/>
        </w:rPr>
        <w:t>printed</w:t>
      </w:r>
      <w:r w:rsidR="00292A95" w:rsidRPr="00D162DA">
        <w:rPr>
          <w:rFonts w:ascii="Times New Roman" w:hAnsi="Times New Roman" w:cs="Times New Roman"/>
          <w:sz w:val="24"/>
          <w:szCs w:val="24"/>
        </w:rPr>
        <w:t xml:space="preserve"> honeycomb structure is higher than 2%)</w:t>
      </w:r>
      <w:r w:rsidR="00584717" w:rsidRPr="00D162DA">
        <w:rPr>
          <w:rFonts w:ascii="Times New Roman" w:hAnsi="Times New Roman" w:cs="Times New Roman"/>
          <w:sz w:val="24"/>
          <w:szCs w:val="24"/>
        </w:rPr>
        <w:t xml:space="preserve">, such as Na-KL10PEG1.25-0min, Na-KL10PEG1.25-30min, and Na-KL10PEG1.25-60min, their storage moduli do not </w:t>
      </w:r>
      <w:r w:rsidR="00D01CD4" w:rsidRPr="00D162DA">
        <w:rPr>
          <w:rFonts w:ascii="Times New Roman" w:hAnsi="Times New Roman" w:cs="Times New Roman"/>
          <w:sz w:val="24"/>
          <w:szCs w:val="24"/>
        </w:rPr>
        <w:t xml:space="preserve">recover to </w:t>
      </w:r>
      <w:r w:rsidR="00584717" w:rsidRPr="00D162DA">
        <w:rPr>
          <w:rFonts w:ascii="Times New Roman" w:hAnsi="Times New Roman" w:cs="Times New Roman"/>
          <w:sz w:val="24"/>
          <w:szCs w:val="24"/>
        </w:rPr>
        <w:t xml:space="preserve">50% of their initial values after the 3ITT test, </w:t>
      </w:r>
      <w:r w:rsidR="00D01CD4" w:rsidRPr="00D162DA">
        <w:rPr>
          <w:rFonts w:ascii="Times New Roman" w:hAnsi="Times New Roman" w:cs="Times New Roman"/>
          <w:sz w:val="24"/>
          <w:szCs w:val="24"/>
        </w:rPr>
        <w:t xml:space="preserve">reaching </w:t>
      </w:r>
      <w:r w:rsidR="00584717" w:rsidRPr="00D162DA">
        <w:rPr>
          <w:rFonts w:ascii="Times New Roman" w:hAnsi="Times New Roman" w:cs="Times New Roman"/>
          <w:sz w:val="24"/>
          <w:szCs w:val="24"/>
        </w:rPr>
        <w:t>only 37.1%, 45.8%, and 28.6%, respectively (</w:t>
      </w:r>
      <w:r w:rsidR="00EF273B" w:rsidRPr="00D162DA">
        <w:rPr>
          <w:rFonts w:ascii="Times New Roman" w:hAnsi="Times New Roman" w:cs="Times New Roman"/>
          <w:sz w:val="24"/>
          <w:szCs w:val="24"/>
        </w:rPr>
        <w:t>see r</w:t>
      </w:r>
      <w:r w:rsidR="00584717" w:rsidRPr="00D162DA">
        <w:rPr>
          <w:rFonts w:ascii="Times New Roman" w:hAnsi="Times New Roman" w:cs="Times New Roman"/>
          <w:sz w:val="24"/>
          <w:szCs w:val="24"/>
        </w:rPr>
        <w:t xml:space="preserve">ed dashed lines). </w:t>
      </w:r>
      <w:r w:rsidR="00D01CD4" w:rsidRPr="00D162DA">
        <w:rPr>
          <w:rFonts w:ascii="Times New Roman" w:hAnsi="Times New Roman" w:cs="Times New Roman"/>
          <w:sz w:val="24"/>
          <w:szCs w:val="24"/>
        </w:rPr>
        <w:t>With the increase of time</w:t>
      </w:r>
      <w:r w:rsidR="00584717" w:rsidRPr="00D162DA">
        <w:rPr>
          <w:rFonts w:ascii="Times New Roman" w:hAnsi="Times New Roman" w:cs="Times New Roman"/>
          <w:sz w:val="24"/>
          <w:szCs w:val="24"/>
        </w:rPr>
        <w:t xml:space="preserve">, the </w:t>
      </w:r>
      <w:r w:rsidR="000E0930" w:rsidRPr="00D162DA">
        <w:rPr>
          <w:rFonts w:ascii="Times New Roman" w:hAnsi="Times New Roman" w:cs="Times New Roman"/>
          <w:sz w:val="24"/>
          <w:szCs w:val="24"/>
        </w:rPr>
        <w:t>storage</w:t>
      </w:r>
      <w:r w:rsidR="00584717" w:rsidRPr="00D162DA">
        <w:rPr>
          <w:rFonts w:ascii="Times New Roman" w:hAnsi="Times New Roman" w:cs="Times New Roman"/>
          <w:sz w:val="24"/>
          <w:szCs w:val="24"/>
        </w:rPr>
        <w:t xml:space="preserve"> modulus recovery rates </w:t>
      </w:r>
      <w:r w:rsidR="00D01CD4" w:rsidRPr="00D162DA">
        <w:rPr>
          <w:rFonts w:ascii="Times New Roman" w:hAnsi="Times New Roman" w:cs="Times New Roman"/>
          <w:sz w:val="24"/>
          <w:szCs w:val="24"/>
        </w:rPr>
        <w:t xml:space="preserve">of </w:t>
      </w:r>
      <w:r w:rsidR="00584717" w:rsidRPr="00D162DA">
        <w:rPr>
          <w:rFonts w:ascii="Times New Roman" w:hAnsi="Times New Roman" w:cs="Times New Roman"/>
          <w:sz w:val="24"/>
          <w:szCs w:val="24"/>
        </w:rPr>
        <w:t xml:space="preserve">Na-KL10PEG1.25-90min, Na-KL10PEG1.25-120min, and Na-KL10PEG1.25-150min reach 56.3%, 67.5%, and 69.7%, respectively. Similarly, the storage modulus recovery values for the non-printable inks, </w:t>
      </w:r>
      <w:r w:rsidR="00150973" w:rsidRPr="00D162DA">
        <w:rPr>
          <w:rFonts w:ascii="Times New Roman" w:hAnsi="Times New Roman" w:cs="Times New Roman"/>
          <w:sz w:val="24"/>
          <w:szCs w:val="24"/>
        </w:rPr>
        <w:t xml:space="preserve">i.e., </w:t>
      </w:r>
      <w:r w:rsidR="00584717" w:rsidRPr="00D162DA">
        <w:rPr>
          <w:rFonts w:ascii="Times New Roman" w:hAnsi="Times New Roman" w:cs="Times New Roman"/>
          <w:sz w:val="24"/>
          <w:szCs w:val="24"/>
        </w:rPr>
        <w:t xml:space="preserve">Na-KL30PVA2.50-120min and Na-KL30PVA2.50-180min, </w:t>
      </w:r>
      <w:r w:rsidR="00150973" w:rsidRPr="00D162DA">
        <w:rPr>
          <w:rFonts w:ascii="Times New Roman" w:hAnsi="Times New Roman" w:cs="Times New Roman"/>
          <w:sz w:val="24"/>
          <w:szCs w:val="24"/>
        </w:rPr>
        <w:t>are</w:t>
      </w:r>
      <w:r w:rsidR="00584717" w:rsidRPr="00D162DA">
        <w:rPr>
          <w:rFonts w:ascii="Times New Roman" w:hAnsi="Times New Roman" w:cs="Times New Roman"/>
          <w:sz w:val="24"/>
          <w:szCs w:val="24"/>
        </w:rPr>
        <w:t xml:space="preserve"> only 17.2% and 15.9%, respectively (</w:t>
      </w:r>
      <w:r w:rsidR="00EF273B" w:rsidRPr="00D162DA">
        <w:rPr>
          <w:rFonts w:ascii="Times New Roman" w:hAnsi="Times New Roman" w:cs="Times New Roman"/>
          <w:sz w:val="24"/>
          <w:szCs w:val="24"/>
        </w:rPr>
        <w:t>see b</w:t>
      </w:r>
      <w:r w:rsidR="00584717" w:rsidRPr="00D162DA">
        <w:rPr>
          <w:rFonts w:ascii="Times New Roman" w:hAnsi="Times New Roman" w:cs="Times New Roman"/>
          <w:sz w:val="24"/>
          <w:szCs w:val="24"/>
        </w:rPr>
        <w:t xml:space="preserve">lack dashed lines). Consequently, for </w:t>
      </w:r>
      <w:r w:rsidR="00E46AA8" w:rsidRPr="00D162DA">
        <w:rPr>
          <w:rFonts w:ascii="Times New Roman" w:hAnsi="Times New Roman" w:cs="Times New Roman"/>
          <w:sz w:val="24"/>
          <w:szCs w:val="24"/>
        </w:rPr>
        <w:t>metakaolin</w:t>
      </w:r>
      <w:r w:rsidR="00584717" w:rsidRPr="00D162DA">
        <w:rPr>
          <w:rFonts w:ascii="Times New Roman" w:hAnsi="Times New Roman" w:cs="Times New Roman"/>
          <w:sz w:val="24"/>
          <w:szCs w:val="24"/>
        </w:rPr>
        <w:t xml:space="preserve">-based geopolymers employing Triton/PEG/PVA and </w:t>
      </w:r>
      <w:r w:rsidR="008A2E9E" w:rsidRPr="00D162DA">
        <w:rPr>
          <w:rFonts w:ascii="Times New Roman" w:hAnsi="Times New Roman" w:cs="Times New Roman"/>
          <w:sz w:val="24"/>
          <w:szCs w:val="24"/>
        </w:rPr>
        <w:t>Kaolin</w:t>
      </w:r>
      <w:r w:rsidR="00584717" w:rsidRPr="00D162DA">
        <w:rPr>
          <w:rFonts w:ascii="Times New Roman" w:hAnsi="Times New Roman" w:cs="Times New Roman"/>
          <w:sz w:val="24"/>
          <w:szCs w:val="24"/>
        </w:rPr>
        <w:t xml:space="preserve"> as rheological modifiers, the apparent viscosity of the ink gradual</w:t>
      </w:r>
      <w:r w:rsidR="00150973" w:rsidRPr="00D162DA">
        <w:rPr>
          <w:rFonts w:ascii="Times New Roman" w:hAnsi="Times New Roman" w:cs="Times New Roman"/>
          <w:sz w:val="24"/>
          <w:szCs w:val="24"/>
        </w:rPr>
        <w:t>ly</w:t>
      </w:r>
      <w:r w:rsidR="00584717" w:rsidRPr="00D162DA">
        <w:rPr>
          <w:rFonts w:ascii="Times New Roman" w:hAnsi="Times New Roman" w:cs="Times New Roman"/>
          <w:sz w:val="24"/>
          <w:szCs w:val="24"/>
        </w:rPr>
        <w:t xml:space="preserve"> increase</w:t>
      </w:r>
      <w:r w:rsidR="00150973" w:rsidRPr="00D162DA">
        <w:rPr>
          <w:rFonts w:ascii="Times New Roman" w:hAnsi="Times New Roman" w:cs="Times New Roman"/>
          <w:sz w:val="24"/>
          <w:szCs w:val="24"/>
        </w:rPr>
        <w:t>s</w:t>
      </w:r>
      <w:r w:rsidR="00584717" w:rsidRPr="00D162DA">
        <w:rPr>
          <w:rFonts w:ascii="Times New Roman" w:hAnsi="Times New Roman" w:cs="Times New Roman"/>
          <w:sz w:val="24"/>
          <w:szCs w:val="24"/>
        </w:rPr>
        <w:t xml:space="preserve"> </w:t>
      </w:r>
      <w:r w:rsidR="00150973" w:rsidRPr="00D162DA">
        <w:rPr>
          <w:rFonts w:ascii="Times New Roman" w:hAnsi="Times New Roman" w:cs="Times New Roman"/>
          <w:sz w:val="24"/>
          <w:szCs w:val="24"/>
        </w:rPr>
        <w:t xml:space="preserve">with the </w:t>
      </w:r>
      <w:r w:rsidR="00EF273B" w:rsidRPr="00D162DA">
        <w:rPr>
          <w:rFonts w:ascii="Times New Roman" w:hAnsi="Times New Roman" w:cs="Times New Roman"/>
          <w:sz w:val="24"/>
          <w:szCs w:val="24"/>
        </w:rPr>
        <w:t xml:space="preserve">printing </w:t>
      </w:r>
      <w:r w:rsidR="00584717" w:rsidRPr="00D162DA">
        <w:rPr>
          <w:rFonts w:ascii="Times New Roman" w:hAnsi="Times New Roman" w:cs="Times New Roman"/>
          <w:sz w:val="24"/>
          <w:szCs w:val="24"/>
        </w:rPr>
        <w:t xml:space="preserve">open time. </w:t>
      </w:r>
      <w:r w:rsidR="000E0930" w:rsidRPr="00D162DA">
        <w:rPr>
          <w:rFonts w:ascii="Times New Roman" w:hAnsi="Times New Roman" w:cs="Times New Roman"/>
          <w:sz w:val="24"/>
          <w:szCs w:val="24"/>
        </w:rPr>
        <w:t xml:space="preserve">Furthermore, </w:t>
      </w:r>
      <w:r w:rsidR="00150973" w:rsidRPr="00D162DA">
        <w:rPr>
          <w:rFonts w:ascii="Times New Roman" w:hAnsi="Times New Roman" w:cs="Times New Roman"/>
          <w:sz w:val="24"/>
          <w:szCs w:val="24"/>
        </w:rPr>
        <w:t>according to the 3ITT test, we find that the</w:t>
      </w:r>
      <w:r w:rsidR="000E0930" w:rsidRPr="00D162DA">
        <w:rPr>
          <w:rFonts w:ascii="Times New Roman" w:hAnsi="Times New Roman" w:cs="Times New Roman"/>
          <w:sz w:val="24"/>
          <w:szCs w:val="24"/>
        </w:rPr>
        <w:t xml:space="preserve"> crucial determinant </w:t>
      </w:r>
      <w:r w:rsidR="00150973" w:rsidRPr="00D162DA">
        <w:rPr>
          <w:rFonts w:ascii="Times New Roman" w:hAnsi="Times New Roman" w:cs="Times New Roman"/>
          <w:sz w:val="24"/>
          <w:szCs w:val="24"/>
        </w:rPr>
        <w:t>for</w:t>
      </w:r>
      <w:r w:rsidR="000E0930" w:rsidRPr="00D162DA">
        <w:rPr>
          <w:rFonts w:ascii="Times New Roman" w:hAnsi="Times New Roman" w:cs="Times New Roman"/>
          <w:sz w:val="24"/>
          <w:szCs w:val="24"/>
        </w:rPr>
        <w:t xml:space="preserve"> high-precision </w:t>
      </w:r>
      <w:r w:rsidR="00150973" w:rsidRPr="00D162DA">
        <w:rPr>
          <w:rFonts w:ascii="Times New Roman" w:hAnsi="Times New Roman" w:cs="Times New Roman"/>
          <w:sz w:val="24"/>
          <w:szCs w:val="24"/>
        </w:rPr>
        <w:t xml:space="preserve">printing of </w:t>
      </w:r>
      <w:r w:rsidR="000E0930" w:rsidRPr="00D162DA">
        <w:rPr>
          <w:rFonts w:ascii="Times New Roman" w:hAnsi="Times New Roman" w:cs="Times New Roman" w:hint="eastAsia"/>
          <w:sz w:val="24"/>
          <w:szCs w:val="24"/>
        </w:rPr>
        <w:t>geopolymer</w:t>
      </w:r>
      <w:r w:rsidR="000E0930" w:rsidRPr="00D162DA">
        <w:rPr>
          <w:rFonts w:ascii="Times New Roman" w:hAnsi="Times New Roman" w:cs="Times New Roman"/>
          <w:sz w:val="24"/>
          <w:szCs w:val="24"/>
        </w:rPr>
        <w:t xml:space="preserve"> samples at </w:t>
      </w:r>
      <w:r w:rsidR="00150973" w:rsidRPr="00D162DA">
        <w:rPr>
          <w:rFonts w:ascii="Times New Roman" w:hAnsi="Times New Roman" w:cs="Times New Roman"/>
          <w:sz w:val="24"/>
          <w:szCs w:val="24"/>
        </w:rPr>
        <w:t xml:space="preserve">different </w:t>
      </w:r>
      <w:r w:rsidR="000E0930" w:rsidRPr="00D162DA">
        <w:rPr>
          <w:rFonts w:ascii="Times New Roman" w:hAnsi="Times New Roman" w:cs="Times New Roman"/>
          <w:sz w:val="24"/>
          <w:szCs w:val="24"/>
        </w:rPr>
        <w:t xml:space="preserve">open times is </w:t>
      </w:r>
      <w:r w:rsidR="00546551" w:rsidRPr="00D162DA">
        <w:rPr>
          <w:rFonts w:ascii="Times New Roman" w:hAnsi="Times New Roman" w:cs="Times New Roman"/>
          <w:sz w:val="24"/>
          <w:szCs w:val="24"/>
        </w:rPr>
        <w:t xml:space="preserve">the </w:t>
      </w:r>
      <w:r w:rsidR="00150973" w:rsidRPr="00D162DA">
        <w:rPr>
          <w:rFonts w:ascii="Times New Roman" w:hAnsi="Times New Roman" w:cs="Times New Roman"/>
          <w:sz w:val="24"/>
          <w:szCs w:val="24"/>
        </w:rPr>
        <w:t xml:space="preserve">ability to recover more than 50% of the </w:t>
      </w:r>
      <w:r w:rsidR="000E0930" w:rsidRPr="00D162DA">
        <w:rPr>
          <w:rFonts w:ascii="Times New Roman" w:hAnsi="Times New Roman" w:cs="Times New Roman"/>
          <w:sz w:val="24"/>
          <w:szCs w:val="24"/>
        </w:rPr>
        <w:t>storage modulus</w:t>
      </w:r>
      <w:r w:rsidR="00584717" w:rsidRPr="00D162DA">
        <w:rPr>
          <w:rFonts w:ascii="Times New Roman" w:hAnsi="Times New Roman" w:cs="Times New Roman"/>
          <w:sz w:val="24"/>
          <w:szCs w:val="24"/>
        </w:rPr>
        <w:t>.</w:t>
      </w:r>
    </w:p>
    <w:p w14:paraId="74D5A644" w14:textId="77777777" w:rsidR="00245EC1" w:rsidRPr="00D162DA" w:rsidRDefault="00245EC1" w:rsidP="00245EC1">
      <w:pPr>
        <w:jc w:val="center"/>
        <w:rPr>
          <w:rFonts w:ascii="Times New Roman" w:hAnsi="Times New Roman" w:cs="Times New Roman"/>
          <w:b/>
          <w:szCs w:val="21"/>
        </w:rPr>
      </w:pPr>
      <w:r w:rsidRPr="00D162DA">
        <w:rPr>
          <w:noProof/>
        </w:rPr>
        <w:lastRenderedPageBreak/>
        <w:drawing>
          <wp:inline distT="0" distB="0" distL="0" distR="0" wp14:anchorId="03B31AB5" wp14:editId="1C5A3037">
            <wp:extent cx="5760720" cy="2842895"/>
            <wp:effectExtent l="0" t="0" r="0" b="0"/>
            <wp:docPr id="9857650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65033" name="图片 9857650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42895"/>
                    </a:xfrm>
                    <a:prstGeom prst="rect">
                      <a:avLst/>
                    </a:prstGeom>
                  </pic:spPr>
                </pic:pic>
              </a:graphicData>
            </a:graphic>
          </wp:inline>
        </w:drawing>
      </w:r>
    </w:p>
    <w:p w14:paraId="74BB7DAA" w14:textId="57D0D1F3" w:rsidR="00245EC1" w:rsidRPr="00D162DA" w:rsidRDefault="00245EC1" w:rsidP="00245EC1">
      <w:pPr>
        <w:spacing w:line="480" w:lineRule="auto"/>
        <w:jc w:val="center"/>
        <w:rPr>
          <w:rFonts w:ascii="Times New Roman" w:hAnsi="Times New Roman" w:cs="Times New Roman"/>
          <w:szCs w:val="21"/>
        </w:rPr>
      </w:pPr>
      <w:r w:rsidRPr="00D162DA">
        <w:rPr>
          <w:rFonts w:ascii="Times New Roman" w:hAnsi="Times New Roman" w:cs="Times New Roman"/>
          <w:b/>
          <w:szCs w:val="21"/>
        </w:rPr>
        <w:t>Figure 7.</w:t>
      </w:r>
      <w:r w:rsidRPr="00D162DA">
        <w:rPr>
          <w:rFonts w:ascii="Times New Roman" w:hAnsi="Times New Roman" w:cs="Times New Roman"/>
          <w:szCs w:val="21"/>
        </w:rPr>
        <w:t xml:space="preserve"> Thixotropic test of three typical inks. </w:t>
      </w:r>
      <w:r w:rsidRPr="00D162DA">
        <w:rPr>
          <w:rFonts w:ascii="Times New Roman" w:hAnsi="Times New Roman" w:cs="Times New Roman"/>
          <w:szCs w:val="21"/>
          <w:lang w:val="nl-NL"/>
        </w:rPr>
        <w:t xml:space="preserve">(a) Na-KL10TRT1.25 ink. (b) Na-KL10PEG1.25 ink. </w:t>
      </w:r>
      <w:r w:rsidRPr="00D162DA">
        <w:rPr>
          <w:rFonts w:ascii="Times New Roman" w:hAnsi="Times New Roman" w:cs="Times New Roman"/>
          <w:szCs w:val="21"/>
        </w:rPr>
        <w:t>(c)</w:t>
      </w:r>
      <w:r w:rsidRPr="00D162DA">
        <w:t xml:space="preserve"> </w:t>
      </w:r>
      <w:r w:rsidRPr="00D162DA">
        <w:rPr>
          <w:rFonts w:ascii="Times New Roman" w:hAnsi="Times New Roman" w:cs="Times New Roman"/>
          <w:szCs w:val="21"/>
        </w:rPr>
        <w:t>Na-KL30PVA2.50 ink.</w:t>
      </w:r>
    </w:p>
    <w:p w14:paraId="550C50BA" w14:textId="69B8B0E9" w:rsidR="008042D2" w:rsidRPr="00D162DA" w:rsidRDefault="002A7BAB" w:rsidP="00CC6B63">
      <w:pPr>
        <w:spacing w:line="480" w:lineRule="auto"/>
        <w:ind w:firstLine="708"/>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6D67BB26" wp14:editId="4FC999DF">
            <wp:extent cx="5010649" cy="2918460"/>
            <wp:effectExtent l="0" t="0" r="0" b="0"/>
            <wp:docPr id="9661430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3098" name="图片 9661430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7241" cy="2922299"/>
                    </a:xfrm>
                    <a:prstGeom prst="rect">
                      <a:avLst/>
                    </a:prstGeom>
                  </pic:spPr>
                </pic:pic>
              </a:graphicData>
            </a:graphic>
          </wp:inline>
        </w:drawing>
      </w:r>
    </w:p>
    <w:p w14:paraId="563A12EC" w14:textId="5B8078D7" w:rsidR="00546551" w:rsidRPr="00D162DA" w:rsidRDefault="008042D2" w:rsidP="006C4A59">
      <w:pPr>
        <w:spacing w:line="480" w:lineRule="auto"/>
        <w:rPr>
          <w:rFonts w:ascii="Times New Roman" w:hAnsi="Times New Roman" w:cs="Times New Roman"/>
          <w:szCs w:val="21"/>
        </w:rPr>
      </w:pPr>
      <w:r w:rsidRPr="00D162DA">
        <w:rPr>
          <w:rFonts w:ascii="Times New Roman" w:hAnsi="Times New Roman" w:cs="Times New Roman"/>
          <w:b/>
          <w:szCs w:val="21"/>
        </w:rPr>
        <w:t xml:space="preserve">Figure </w:t>
      </w:r>
      <w:r w:rsidR="00245EC1" w:rsidRPr="00D162DA">
        <w:rPr>
          <w:rFonts w:ascii="Times New Roman" w:hAnsi="Times New Roman" w:cs="Times New Roman"/>
          <w:b/>
          <w:szCs w:val="21"/>
        </w:rPr>
        <w:t>8</w:t>
      </w:r>
      <w:r w:rsidRPr="00D162DA">
        <w:rPr>
          <w:rFonts w:ascii="Times New Roman" w:hAnsi="Times New Roman" w:cs="Times New Roman"/>
          <w:b/>
          <w:szCs w:val="21"/>
        </w:rPr>
        <w:t>.</w:t>
      </w:r>
      <w:r w:rsidRPr="00D162DA">
        <w:rPr>
          <w:rFonts w:ascii="Times New Roman" w:hAnsi="Times New Roman" w:cs="Times New Roman"/>
          <w:szCs w:val="21"/>
        </w:rPr>
        <w:t xml:space="preserve"> </w:t>
      </w:r>
      <w:r w:rsidR="009C59DD" w:rsidRPr="00D162DA">
        <w:rPr>
          <w:rFonts w:ascii="Times New Roman" w:hAnsi="Times New Roman" w:cs="Times New Roman"/>
          <w:szCs w:val="21"/>
        </w:rPr>
        <w:t>Storage modulus recovery and viscoelastic range distribution of various geopolymer inks during 3ITT experiments. (a) Storage modulus recovery of geopolymer inks in 3ITT tests. (b) Schematic illustrating the ideal rheological response (storage</w:t>
      </w:r>
      <w:r w:rsidR="009C59DD" w:rsidRPr="00D162DA">
        <w:rPr>
          <w:rFonts w:ascii="Times New Roman" w:hAnsi="Times New Roman" w:cs="Times New Roman" w:hint="eastAsia"/>
          <w:szCs w:val="21"/>
        </w:rPr>
        <w:t xml:space="preserve"> modulus (G</w:t>
      </w:r>
      <w:r w:rsidR="001D321F" w:rsidRPr="00D162DA">
        <w:rPr>
          <w:rFonts w:ascii="Times New Roman" w:hAnsi="Times New Roman" w:cs="Times New Roman"/>
          <w:szCs w:val="21"/>
        </w:rPr>
        <w:t>'</w:t>
      </w:r>
      <w:r w:rsidR="009C59DD" w:rsidRPr="00D162DA">
        <w:rPr>
          <w:rFonts w:ascii="Times New Roman" w:hAnsi="Times New Roman" w:cs="Times New Roman" w:hint="eastAsia"/>
          <w:szCs w:val="21"/>
        </w:rPr>
        <w:t>)</w:t>
      </w:r>
      <w:r w:rsidR="0035696D" w:rsidRPr="00D162DA">
        <w:rPr>
          <w:rFonts w:ascii="Times New Roman" w:hAnsi="Times New Roman" w:cs="Times New Roman"/>
          <w:szCs w:val="21"/>
        </w:rPr>
        <w:t>/</w:t>
      </w:r>
      <w:r w:rsidR="009C59DD" w:rsidRPr="00D162DA">
        <w:rPr>
          <w:rFonts w:ascii="Times New Roman" w:hAnsi="Times New Roman" w:cs="Times New Roman" w:hint="eastAsia"/>
          <w:szCs w:val="21"/>
        </w:rPr>
        <w:t>loss modulus (G</w:t>
      </w:r>
      <w:r w:rsidR="001D321F" w:rsidRPr="00D162DA">
        <w:rPr>
          <w:rFonts w:ascii="Times New Roman" w:hAnsi="Times New Roman" w:cs="Times New Roman"/>
          <w:szCs w:val="21"/>
        </w:rPr>
        <w:t>''</w:t>
      </w:r>
      <w:r w:rsidR="009C59DD" w:rsidRPr="00D162DA">
        <w:rPr>
          <w:rFonts w:ascii="Times New Roman" w:hAnsi="Times New Roman" w:cs="Times New Roman" w:hint="eastAsia"/>
          <w:szCs w:val="21"/>
        </w:rPr>
        <w:t>) vs</w:t>
      </w:r>
      <w:r w:rsidR="005653B5" w:rsidRPr="00D162DA">
        <w:rPr>
          <w:rFonts w:ascii="Times New Roman" w:hAnsi="Times New Roman" w:cs="Times New Roman"/>
          <w:szCs w:val="21"/>
        </w:rPr>
        <w:t>.</w:t>
      </w:r>
      <w:r w:rsidR="009C59DD" w:rsidRPr="00D162DA">
        <w:rPr>
          <w:rFonts w:ascii="Times New Roman" w:hAnsi="Times New Roman" w:cs="Times New Roman" w:hint="eastAsia"/>
          <w:szCs w:val="21"/>
        </w:rPr>
        <w:t xml:space="preserve"> shear rate (</w:t>
      </w:r>
      <w:r w:rsidR="001A01AA" w:rsidRPr="00D162DA">
        <w:rPr>
          <w:rFonts w:ascii="Times New Roman" w:hAnsi="Times New Roman" w:cs="Times New Roman"/>
          <w:sz w:val="24"/>
          <w:szCs w:val="24"/>
        </w:rPr>
        <w:t>γ</w:t>
      </w:r>
      <w:r w:rsidR="009C59DD" w:rsidRPr="00D162DA">
        <w:rPr>
          <w:rFonts w:ascii="Times New Roman" w:hAnsi="Times New Roman" w:cs="Times New Roman" w:hint="eastAsia"/>
          <w:szCs w:val="21"/>
        </w:rPr>
        <w:t xml:space="preserve">)) of a printable ink and </w:t>
      </w:r>
      <w:r w:rsidR="005653B5" w:rsidRPr="00D162DA">
        <w:rPr>
          <w:rFonts w:ascii="Times New Roman" w:hAnsi="Times New Roman" w:cs="Times New Roman"/>
          <w:szCs w:val="21"/>
        </w:rPr>
        <w:t xml:space="preserve">the </w:t>
      </w:r>
      <w:r w:rsidR="009C59DD" w:rsidRPr="00D162DA">
        <w:rPr>
          <w:rFonts w:ascii="Times New Roman" w:hAnsi="Times New Roman" w:cs="Times New Roman" w:hint="eastAsia"/>
          <w:szCs w:val="21"/>
        </w:rPr>
        <w:t xml:space="preserve">pressure-induced flow </w:t>
      </w:r>
      <w:r w:rsidR="005653B5" w:rsidRPr="00D162DA">
        <w:rPr>
          <w:rFonts w:ascii="Times New Roman" w:hAnsi="Times New Roman" w:cs="Times New Roman"/>
          <w:szCs w:val="21"/>
        </w:rPr>
        <w:t>of</w:t>
      </w:r>
      <w:r w:rsidR="005653B5" w:rsidRPr="00D162DA">
        <w:rPr>
          <w:rFonts w:ascii="Times New Roman" w:hAnsi="Times New Roman" w:cs="Times New Roman" w:hint="eastAsia"/>
          <w:szCs w:val="21"/>
        </w:rPr>
        <w:t xml:space="preserve"> </w:t>
      </w:r>
      <w:r w:rsidR="009C59DD" w:rsidRPr="00D162DA">
        <w:rPr>
          <w:rFonts w:ascii="Times New Roman" w:hAnsi="Times New Roman" w:cs="Times New Roman" w:hint="eastAsia"/>
          <w:szCs w:val="21"/>
        </w:rPr>
        <w:t xml:space="preserve">a conventional ink </w:t>
      </w:r>
      <w:r w:rsidR="005653B5" w:rsidRPr="00D162DA">
        <w:rPr>
          <w:rFonts w:ascii="Times New Roman" w:hAnsi="Times New Roman" w:cs="Times New Roman"/>
          <w:szCs w:val="21"/>
        </w:rPr>
        <w:t>with</w:t>
      </w:r>
      <w:r w:rsidR="005653B5" w:rsidRPr="00D162DA">
        <w:rPr>
          <w:rFonts w:ascii="Times New Roman" w:hAnsi="Times New Roman" w:cs="Times New Roman" w:hint="eastAsia"/>
          <w:szCs w:val="21"/>
        </w:rPr>
        <w:t xml:space="preserve"> </w:t>
      </w:r>
      <w:r w:rsidR="009C59DD" w:rsidRPr="00D162DA">
        <w:rPr>
          <w:rFonts w:ascii="Times New Roman" w:hAnsi="Times New Roman" w:cs="Times New Roman" w:hint="eastAsia"/>
          <w:szCs w:val="21"/>
        </w:rPr>
        <w:t>bulk non-Newtonian properties. (c) Viscoelastic range distribution of Na-KL10TRT1.25 ink at different open times. (d) Viscoela</w:t>
      </w:r>
      <w:r w:rsidR="009C59DD" w:rsidRPr="00D162DA">
        <w:rPr>
          <w:rFonts w:ascii="Times New Roman" w:hAnsi="Times New Roman" w:cs="Times New Roman"/>
          <w:szCs w:val="21"/>
        </w:rPr>
        <w:t xml:space="preserve">stic range distribution of Na-KL10PEG1.25 ink at </w:t>
      </w:r>
      <w:r w:rsidR="005653B5" w:rsidRPr="00D162DA">
        <w:rPr>
          <w:rFonts w:ascii="Times New Roman" w:hAnsi="Times New Roman" w:cs="Times New Roman" w:hint="eastAsia"/>
          <w:szCs w:val="21"/>
        </w:rPr>
        <w:t>different</w:t>
      </w:r>
      <w:r w:rsidR="009C59DD" w:rsidRPr="00D162DA">
        <w:rPr>
          <w:rFonts w:ascii="Times New Roman" w:hAnsi="Times New Roman" w:cs="Times New Roman"/>
          <w:szCs w:val="21"/>
        </w:rPr>
        <w:t xml:space="preserve"> open times. (e) Viscoelastic range distribution of Na-KL30PVA2.50 ink at </w:t>
      </w:r>
      <w:r w:rsidR="005653B5" w:rsidRPr="00D162DA">
        <w:rPr>
          <w:rFonts w:ascii="Times New Roman" w:hAnsi="Times New Roman" w:cs="Times New Roman" w:hint="eastAsia"/>
          <w:szCs w:val="21"/>
        </w:rPr>
        <w:t>different</w:t>
      </w:r>
      <w:r w:rsidR="00546551" w:rsidRPr="00D162DA">
        <w:rPr>
          <w:rFonts w:ascii="Times New Roman" w:hAnsi="Times New Roman" w:cs="Times New Roman"/>
          <w:szCs w:val="21"/>
        </w:rPr>
        <w:t xml:space="preserve"> </w:t>
      </w:r>
      <w:r w:rsidR="009C59DD" w:rsidRPr="00D162DA">
        <w:rPr>
          <w:rFonts w:ascii="Times New Roman" w:hAnsi="Times New Roman" w:cs="Times New Roman"/>
          <w:szCs w:val="21"/>
        </w:rPr>
        <w:t>open times.</w:t>
      </w:r>
    </w:p>
    <w:p w14:paraId="70AE24DA" w14:textId="068226E0" w:rsidR="00926305" w:rsidRPr="00D162DA" w:rsidRDefault="00926305" w:rsidP="00CC6B63">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To quantitatively characterize the </w:t>
      </w:r>
      <w:r w:rsidR="000019B4" w:rsidRPr="00D162DA">
        <w:rPr>
          <w:rFonts w:ascii="Times New Roman" w:hAnsi="Times New Roman" w:cs="Times New Roman"/>
          <w:sz w:val="24"/>
          <w:szCs w:val="24"/>
        </w:rPr>
        <w:t xml:space="preserve">additive-induced changes </w:t>
      </w:r>
      <w:r w:rsidRPr="00D162DA">
        <w:rPr>
          <w:rFonts w:ascii="Times New Roman" w:hAnsi="Times New Roman" w:cs="Times New Roman"/>
          <w:sz w:val="24"/>
          <w:szCs w:val="24"/>
        </w:rPr>
        <w:t xml:space="preserve">in </w:t>
      </w:r>
      <w:r w:rsidR="000019B4" w:rsidRPr="00D162DA">
        <w:rPr>
          <w:rFonts w:ascii="Times New Roman" w:hAnsi="Times New Roman" w:cs="Times New Roman"/>
          <w:sz w:val="24"/>
          <w:szCs w:val="24"/>
        </w:rPr>
        <w:t xml:space="preserve">the </w:t>
      </w:r>
      <w:r w:rsidRPr="00D162DA">
        <w:rPr>
          <w:rFonts w:ascii="Times New Roman" w:hAnsi="Times New Roman" w:cs="Times New Roman"/>
          <w:sz w:val="24"/>
          <w:szCs w:val="24"/>
        </w:rPr>
        <w:t xml:space="preserve">rheological properties </w:t>
      </w:r>
      <w:r w:rsidRPr="00D162DA">
        <w:rPr>
          <w:rFonts w:ascii="Times New Roman" w:hAnsi="Times New Roman" w:cs="Times New Roman"/>
          <w:sz w:val="24"/>
          <w:szCs w:val="24"/>
        </w:rPr>
        <w:lastRenderedPageBreak/>
        <w:t xml:space="preserve">of geopolymer inks, we measured their storage modulus (G') and loss modulus (G'') </w:t>
      </w:r>
      <w:r w:rsidR="000019B4" w:rsidRPr="00D162DA">
        <w:rPr>
          <w:rFonts w:ascii="Times New Roman" w:hAnsi="Times New Roman" w:cs="Times New Roman"/>
          <w:sz w:val="24"/>
          <w:szCs w:val="24"/>
        </w:rPr>
        <w:t>in the</w:t>
      </w:r>
      <w:r w:rsidRPr="00D162DA">
        <w:rPr>
          <w:rFonts w:ascii="Times New Roman" w:hAnsi="Times New Roman" w:cs="Times New Roman"/>
          <w:sz w:val="24"/>
          <w:szCs w:val="24"/>
        </w:rPr>
        <w:t xml:space="preserve"> range of 10</w:t>
      </w:r>
      <w:r w:rsidRPr="00D162DA">
        <w:rPr>
          <w:rFonts w:ascii="Times New Roman" w:hAnsi="Times New Roman" w:cs="Times New Roman"/>
          <w:sz w:val="24"/>
          <w:szCs w:val="24"/>
          <w:vertAlign w:val="superscript"/>
        </w:rPr>
        <w:t>0</w:t>
      </w:r>
      <w:r w:rsidRPr="00D162DA">
        <w:rPr>
          <w:rFonts w:ascii="Times New Roman" w:hAnsi="Times New Roman" w:cs="Times New Roman"/>
          <w:sz w:val="24"/>
          <w:szCs w:val="24"/>
        </w:rPr>
        <w:t>-10</w:t>
      </w:r>
      <w:r w:rsidRPr="00D162DA">
        <w:rPr>
          <w:rFonts w:ascii="Times New Roman" w:hAnsi="Times New Roman" w:cs="Times New Roman"/>
          <w:sz w:val="24"/>
          <w:szCs w:val="24"/>
          <w:vertAlign w:val="superscript"/>
        </w:rPr>
        <w:t>4</w:t>
      </w:r>
      <w:r w:rsidRPr="00D162DA">
        <w:rPr>
          <w:rFonts w:ascii="Times New Roman" w:hAnsi="Times New Roman" w:cs="Times New Roman"/>
          <w:sz w:val="24"/>
          <w:szCs w:val="24"/>
        </w:rPr>
        <w:t xml:space="preserve"> Pa. Subsequently, we determined their yield stress (i.e., the critical values for initiating liquid-solid transitions of </w:t>
      </w:r>
      <w:r w:rsidR="006545F2" w:rsidRPr="00D162DA">
        <w:rPr>
          <w:rFonts w:ascii="Times New Roman" w:hAnsi="Times New Roman" w:cs="Times New Roman"/>
          <w:sz w:val="24"/>
          <w:szCs w:val="24"/>
        </w:rPr>
        <w:t xml:space="preserve">the </w:t>
      </w:r>
      <w:r w:rsidRPr="00D162DA">
        <w:rPr>
          <w:rFonts w:ascii="Times New Roman" w:hAnsi="Times New Roman" w:cs="Times New Roman"/>
          <w:sz w:val="24"/>
          <w:szCs w:val="24"/>
        </w:rPr>
        <w:t xml:space="preserve">geopolymer inks) by examining the crossover of G' and G''. As illustrated in </w:t>
      </w:r>
      <w:r w:rsidRPr="00D162DA">
        <w:rPr>
          <w:rFonts w:ascii="Times New Roman" w:hAnsi="Times New Roman" w:cs="Times New Roman"/>
          <w:b/>
          <w:bCs/>
          <w:sz w:val="24"/>
          <w:szCs w:val="24"/>
        </w:rPr>
        <w:t xml:space="preserve">Fig. </w:t>
      </w:r>
      <w:r w:rsidR="001404C9" w:rsidRPr="00D162DA">
        <w:rPr>
          <w:rFonts w:ascii="Times New Roman" w:hAnsi="Times New Roman" w:cs="Times New Roman"/>
          <w:b/>
          <w:bCs/>
          <w:sz w:val="24"/>
          <w:szCs w:val="24"/>
        </w:rPr>
        <w:t>9</w:t>
      </w:r>
      <w:r w:rsidRPr="00D162DA">
        <w:rPr>
          <w:rFonts w:ascii="Times New Roman" w:hAnsi="Times New Roman" w:cs="Times New Roman"/>
          <w:sz w:val="24"/>
          <w:szCs w:val="24"/>
        </w:rPr>
        <w:t>, both the storage modulus and loss modulus of Na-KL10TRT1.25 ink gradually increase</w:t>
      </w:r>
      <w:r w:rsidR="006545F2" w:rsidRPr="00D162DA">
        <w:rPr>
          <w:rFonts w:ascii="Times New Roman" w:hAnsi="Times New Roman" w:cs="Times New Roman"/>
          <w:sz w:val="24"/>
          <w:szCs w:val="24"/>
        </w:rPr>
        <w:t>d</w:t>
      </w:r>
      <w:r w:rsidR="000019B4" w:rsidRPr="00D162DA">
        <w:rPr>
          <w:rFonts w:ascii="Times New Roman" w:hAnsi="Times New Roman" w:cs="Times New Roman"/>
          <w:sz w:val="24"/>
          <w:szCs w:val="24"/>
        </w:rPr>
        <w:t xml:space="preserve"> with the printing open time</w:t>
      </w:r>
      <w:r w:rsidRPr="00D162DA">
        <w:rPr>
          <w:rFonts w:ascii="Times New Roman" w:hAnsi="Times New Roman" w:cs="Times New Roman"/>
          <w:sz w:val="24"/>
          <w:szCs w:val="24"/>
        </w:rPr>
        <w:t xml:space="preserve">, </w:t>
      </w:r>
      <w:r w:rsidR="000019B4" w:rsidRPr="00D162DA">
        <w:rPr>
          <w:rFonts w:ascii="Times New Roman" w:hAnsi="Times New Roman" w:cs="Times New Roman"/>
          <w:sz w:val="24"/>
          <w:szCs w:val="24"/>
        </w:rPr>
        <w:t>accompanied by an increase in yield stress</w:t>
      </w:r>
      <w:r w:rsidRPr="00D162DA">
        <w:rPr>
          <w:rFonts w:ascii="Times New Roman" w:hAnsi="Times New Roman" w:cs="Times New Roman"/>
          <w:sz w:val="24"/>
          <w:szCs w:val="24"/>
        </w:rPr>
        <w:t xml:space="preserve">. This </w:t>
      </w:r>
      <w:r w:rsidR="006D0FFE" w:rsidRPr="00D162DA">
        <w:rPr>
          <w:rFonts w:ascii="Times New Roman" w:hAnsi="Times New Roman" w:cs="Times New Roman"/>
          <w:sz w:val="24"/>
          <w:szCs w:val="24"/>
        </w:rPr>
        <w:t>corresponds to an increase in</w:t>
      </w:r>
      <w:r w:rsidRPr="00D162DA">
        <w:rPr>
          <w:rFonts w:ascii="Times New Roman" w:hAnsi="Times New Roman" w:cs="Times New Roman"/>
          <w:sz w:val="24"/>
          <w:szCs w:val="24"/>
        </w:rPr>
        <w:t xml:space="preserve"> the extrusion stress required to expel the ink from the nozzle. </w:t>
      </w:r>
      <w:r w:rsidR="006D0FFE" w:rsidRPr="00D162DA">
        <w:rPr>
          <w:rFonts w:ascii="Times New Roman" w:hAnsi="Times New Roman" w:cs="Times New Roman"/>
          <w:sz w:val="24"/>
          <w:szCs w:val="24"/>
        </w:rPr>
        <w:t>N</w:t>
      </w:r>
      <w:r w:rsidRPr="00D162DA">
        <w:rPr>
          <w:rFonts w:ascii="Times New Roman" w:hAnsi="Times New Roman" w:cs="Times New Roman"/>
          <w:sz w:val="24"/>
          <w:szCs w:val="24"/>
        </w:rPr>
        <w:t>umerical</w:t>
      </w:r>
      <w:r w:rsidR="006D0FFE" w:rsidRPr="00D162DA">
        <w:rPr>
          <w:rFonts w:ascii="Times New Roman" w:hAnsi="Times New Roman" w:cs="Times New Roman"/>
          <w:sz w:val="24"/>
          <w:szCs w:val="24"/>
        </w:rPr>
        <w:t>ly</w:t>
      </w:r>
      <w:r w:rsidRPr="00D162DA">
        <w:rPr>
          <w:rFonts w:ascii="Times New Roman" w:hAnsi="Times New Roman" w:cs="Times New Roman"/>
          <w:sz w:val="24"/>
          <w:szCs w:val="24"/>
        </w:rPr>
        <w:t>, the</w:t>
      </w:r>
      <w:r w:rsidR="0042745C" w:rsidRPr="00D162DA">
        <w:rPr>
          <w:rFonts w:ascii="Times New Roman" w:hAnsi="Times New Roman" w:cs="Times New Roman"/>
          <w:sz w:val="24"/>
          <w:szCs w:val="24"/>
        </w:rPr>
        <w:t xml:space="preserve"> actual</w:t>
      </w:r>
      <w:r w:rsidRPr="00D162DA">
        <w:rPr>
          <w:rFonts w:ascii="Times New Roman" w:hAnsi="Times New Roman" w:cs="Times New Roman"/>
          <w:sz w:val="24"/>
          <w:szCs w:val="24"/>
        </w:rPr>
        <w:t xml:space="preserve"> yield stress </w:t>
      </w:r>
      <w:r w:rsidR="006D0FFE" w:rsidRPr="00D162DA">
        <w:rPr>
          <w:rFonts w:ascii="Times New Roman" w:hAnsi="Times New Roman" w:cs="Times New Roman"/>
          <w:sz w:val="24"/>
          <w:szCs w:val="24"/>
        </w:rPr>
        <w:t xml:space="preserve">of </w:t>
      </w:r>
      <w:r w:rsidRPr="00D162DA">
        <w:rPr>
          <w:rFonts w:ascii="Times New Roman" w:hAnsi="Times New Roman" w:cs="Times New Roman"/>
          <w:sz w:val="24"/>
          <w:szCs w:val="24"/>
        </w:rPr>
        <w:t xml:space="preserve">Na-KL10TRT1.25 </w:t>
      </w:r>
      <w:r w:rsidR="006D0FFE" w:rsidRPr="00D162DA">
        <w:rPr>
          <w:rFonts w:ascii="Times New Roman" w:hAnsi="Times New Roman" w:cs="Times New Roman"/>
          <w:sz w:val="24"/>
          <w:szCs w:val="24"/>
        </w:rPr>
        <w:t xml:space="preserve">increased by approximately an order of magnitude </w:t>
      </w:r>
      <w:r w:rsidRPr="00D162DA">
        <w:rPr>
          <w:rFonts w:ascii="Times New Roman" w:hAnsi="Times New Roman" w:cs="Times New Roman"/>
          <w:sz w:val="24"/>
          <w:szCs w:val="24"/>
        </w:rPr>
        <w:t xml:space="preserve">from 2395.8 Pa at 0 min to 70356.2 Pa at 180 min. </w:t>
      </w:r>
      <w:r w:rsidR="00C007E0" w:rsidRPr="00D162DA">
        <w:rPr>
          <w:rFonts w:ascii="Times New Roman" w:hAnsi="Times New Roman" w:cs="Times New Roman"/>
          <w:sz w:val="24"/>
          <w:szCs w:val="24"/>
        </w:rPr>
        <w:t>The faint gray curves represent the data from the previous opening time and serve as the control group</w:t>
      </w:r>
      <w:r w:rsidR="006640F9" w:rsidRPr="00D162DA">
        <w:rPr>
          <w:rFonts w:ascii="Times New Roman" w:hAnsi="Times New Roman" w:cs="Times New Roman"/>
          <w:sz w:val="24"/>
          <w:szCs w:val="24"/>
        </w:rPr>
        <w:t xml:space="preserve">. </w:t>
      </w:r>
      <w:r w:rsidRPr="00D162DA">
        <w:rPr>
          <w:rFonts w:ascii="Times New Roman" w:hAnsi="Times New Roman" w:cs="Times New Roman"/>
          <w:sz w:val="24"/>
          <w:szCs w:val="24"/>
        </w:rPr>
        <w:t xml:space="preserve">The </w:t>
      </w:r>
      <w:r w:rsidR="006D0FFE" w:rsidRPr="00D162DA">
        <w:rPr>
          <w:rFonts w:ascii="Times New Roman" w:hAnsi="Times New Roman" w:cs="Times New Roman"/>
          <w:sz w:val="24"/>
          <w:szCs w:val="24"/>
        </w:rPr>
        <w:t xml:space="preserve">increase in </w:t>
      </w:r>
      <w:r w:rsidRPr="00D162DA">
        <w:rPr>
          <w:rFonts w:ascii="Times New Roman" w:hAnsi="Times New Roman" w:cs="Times New Roman"/>
          <w:sz w:val="24"/>
          <w:szCs w:val="24"/>
        </w:rPr>
        <w:t xml:space="preserve">yield stress with </w:t>
      </w:r>
      <w:r w:rsidR="006545F2" w:rsidRPr="00D162DA">
        <w:rPr>
          <w:rFonts w:ascii="Times New Roman" w:hAnsi="Times New Roman" w:cs="Times New Roman"/>
          <w:sz w:val="24"/>
          <w:szCs w:val="24"/>
        </w:rPr>
        <w:t xml:space="preserve">printing </w:t>
      </w:r>
      <w:r w:rsidRPr="00D162DA">
        <w:rPr>
          <w:rFonts w:ascii="Times New Roman" w:hAnsi="Times New Roman" w:cs="Times New Roman"/>
          <w:sz w:val="24"/>
          <w:szCs w:val="24"/>
        </w:rPr>
        <w:t>open time can also be observed in</w:t>
      </w:r>
      <w:r w:rsidR="00EC34C3" w:rsidRPr="00D162DA">
        <w:rPr>
          <w:rFonts w:ascii="Times New Roman" w:hAnsi="Times New Roman" w:cs="Times New Roman"/>
          <w:sz w:val="24"/>
          <w:szCs w:val="24"/>
        </w:rPr>
        <w:t xml:space="preserve"> samples</w:t>
      </w:r>
      <w:r w:rsidRPr="00D162DA">
        <w:rPr>
          <w:rFonts w:ascii="Times New Roman" w:hAnsi="Times New Roman" w:cs="Times New Roman"/>
          <w:sz w:val="24"/>
          <w:szCs w:val="24"/>
        </w:rPr>
        <w:t xml:space="preserve"> Na-KL10PEG1.25 (</w:t>
      </w:r>
      <w:r w:rsidRPr="00D162DA">
        <w:rPr>
          <w:rFonts w:ascii="Times New Roman" w:hAnsi="Times New Roman" w:cs="Times New Roman"/>
          <w:b/>
          <w:bCs/>
          <w:sz w:val="24"/>
          <w:szCs w:val="24"/>
        </w:rPr>
        <w:t xml:space="preserve">Fig. </w:t>
      </w:r>
      <w:r w:rsidR="001404C9" w:rsidRPr="00D162DA">
        <w:rPr>
          <w:rFonts w:ascii="Times New Roman" w:hAnsi="Times New Roman" w:cs="Times New Roman"/>
          <w:b/>
          <w:bCs/>
          <w:sz w:val="24"/>
          <w:szCs w:val="24"/>
        </w:rPr>
        <w:t>10</w:t>
      </w:r>
      <w:r w:rsidRPr="00D162DA">
        <w:rPr>
          <w:rFonts w:ascii="Times New Roman" w:hAnsi="Times New Roman" w:cs="Times New Roman"/>
          <w:sz w:val="24"/>
          <w:szCs w:val="24"/>
        </w:rPr>
        <w:t>) and Na-KL30PVA2.50 (</w:t>
      </w:r>
      <w:r w:rsidRPr="00D162DA">
        <w:rPr>
          <w:rFonts w:ascii="Times New Roman" w:hAnsi="Times New Roman" w:cs="Times New Roman"/>
          <w:b/>
          <w:bCs/>
          <w:sz w:val="24"/>
          <w:szCs w:val="24"/>
        </w:rPr>
        <w:t xml:space="preserve">Fig. </w:t>
      </w:r>
      <w:r w:rsidR="001404C9" w:rsidRPr="00D162DA">
        <w:rPr>
          <w:rFonts w:ascii="Times New Roman" w:hAnsi="Times New Roman" w:cs="Times New Roman"/>
          <w:b/>
          <w:bCs/>
          <w:sz w:val="24"/>
          <w:szCs w:val="24"/>
        </w:rPr>
        <w:t>11</w:t>
      </w:r>
      <w:r w:rsidRPr="00D162DA">
        <w:rPr>
          <w:rFonts w:ascii="Times New Roman" w:hAnsi="Times New Roman" w:cs="Times New Roman"/>
          <w:sz w:val="24"/>
          <w:szCs w:val="24"/>
        </w:rPr>
        <w:t>).</w:t>
      </w:r>
    </w:p>
    <w:p w14:paraId="1FEBA622" w14:textId="2FCC358B" w:rsidR="00D2292E" w:rsidRPr="00D162DA" w:rsidRDefault="00D106CD" w:rsidP="00D106CD">
      <w:pPr>
        <w:jc w:val="center"/>
        <w:rPr>
          <w:rFonts w:ascii="Times New Roman" w:hAnsi="Times New Roman" w:cs="Times New Roman"/>
          <w:sz w:val="24"/>
          <w:szCs w:val="24"/>
        </w:rPr>
      </w:pPr>
      <w:r w:rsidRPr="00D162DA">
        <w:rPr>
          <w:noProof/>
        </w:rPr>
        <w:drawing>
          <wp:inline distT="0" distB="0" distL="0" distR="0" wp14:anchorId="482EE0C3" wp14:editId="5332F328">
            <wp:extent cx="4659923" cy="3576100"/>
            <wp:effectExtent l="0" t="0" r="7620" b="5715"/>
            <wp:docPr id="14576717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1758" name="图片 14576717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9801" cy="3583681"/>
                    </a:xfrm>
                    <a:prstGeom prst="rect">
                      <a:avLst/>
                    </a:prstGeom>
                  </pic:spPr>
                </pic:pic>
              </a:graphicData>
            </a:graphic>
          </wp:inline>
        </w:drawing>
      </w:r>
    </w:p>
    <w:p w14:paraId="4232F36E" w14:textId="17326A2A" w:rsidR="001857CE" w:rsidRPr="00D162DA" w:rsidRDefault="001857CE" w:rsidP="001857CE">
      <w:pPr>
        <w:spacing w:line="480" w:lineRule="auto"/>
        <w:rPr>
          <w:rFonts w:ascii="Times New Roman" w:hAnsi="Times New Roman" w:cs="Times New Roman"/>
          <w:szCs w:val="21"/>
        </w:rPr>
      </w:pPr>
      <w:r w:rsidRPr="00D162DA">
        <w:rPr>
          <w:rFonts w:ascii="Times New Roman" w:hAnsi="Times New Roman" w:cs="Times New Roman"/>
          <w:b/>
          <w:szCs w:val="21"/>
        </w:rPr>
        <w:t>Figure 9.</w:t>
      </w:r>
      <w:r w:rsidRPr="00D162DA">
        <w:rPr>
          <w:rFonts w:ascii="Times New Roman" w:hAnsi="Times New Roman" w:cs="Times New Roman"/>
          <w:szCs w:val="21"/>
        </w:rPr>
        <w:t xml:space="preserve"> Log-log plot of shear modulus of </w:t>
      </w:r>
      <w:r w:rsidR="00DE11E2" w:rsidRPr="00D162DA">
        <w:rPr>
          <w:rFonts w:ascii="Times New Roman" w:hAnsi="Times New Roman" w:cs="Times New Roman"/>
          <w:szCs w:val="21"/>
        </w:rPr>
        <w:t>Na-KL10TRT1.25</w:t>
      </w:r>
      <w:r w:rsidRPr="00D162DA">
        <w:rPr>
          <w:rFonts w:ascii="Times New Roman" w:hAnsi="Times New Roman" w:cs="Times New Roman"/>
          <w:szCs w:val="21"/>
        </w:rPr>
        <w:t xml:space="preserve"> ink at various open times as a function of oscillatory stress. </w:t>
      </w:r>
      <w:r w:rsidRPr="00D162DA">
        <w:rPr>
          <w:rFonts w:ascii="Times New Roman" w:hAnsi="Times New Roman" w:cs="Times New Roman"/>
          <w:szCs w:val="21"/>
          <w:lang w:val="nl-NL"/>
        </w:rPr>
        <w:t xml:space="preserve">(a) 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w:t>
      </w:r>
      <w:r w:rsidRPr="00D162DA">
        <w:rPr>
          <w:rFonts w:ascii="Times New Roman" w:hAnsi="Times New Roman" w:cs="Times New Roman" w:hint="eastAsia"/>
          <w:szCs w:val="21"/>
          <w:lang w:val="nl-NL"/>
        </w:rPr>
        <w:t>b</w:t>
      </w:r>
      <w:r w:rsidRPr="00D162DA">
        <w:rPr>
          <w:rFonts w:ascii="Times New Roman" w:hAnsi="Times New Roman" w:cs="Times New Roman"/>
          <w:szCs w:val="21"/>
          <w:lang w:val="nl-NL"/>
        </w:rPr>
        <w:t xml:space="preserve">) 30 min. (c) 60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xml:space="preserve">. (d) 90 min. (e) 120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xml:space="preserve">. </w:t>
      </w:r>
      <w:r w:rsidRPr="00D162DA">
        <w:rPr>
          <w:rFonts w:ascii="Times New Roman" w:hAnsi="Times New Roman" w:cs="Times New Roman"/>
          <w:szCs w:val="21"/>
        </w:rPr>
        <w:t xml:space="preserve">(f) 180 min. </w:t>
      </w:r>
      <w:r w:rsidR="006A4AA1" w:rsidRPr="00D162DA">
        <w:rPr>
          <w:rFonts w:ascii="Times New Roman" w:hAnsi="Times New Roman" w:cs="Times New Roman"/>
          <w:szCs w:val="21"/>
        </w:rPr>
        <w:t>(</w:t>
      </w:r>
      <w:r w:rsidR="00AC4743" w:rsidRPr="00D162DA">
        <w:rPr>
          <w:rFonts w:ascii="Times New Roman" w:hAnsi="Times New Roman" w:cs="Times New Roman"/>
          <w:szCs w:val="21"/>
        </w:rPr>
        <w:t>The image with the blue border corresponds to the ink's state during this particular opening time</w:t>
      </w:r>
      <w:r w:rsidR="006A4AA1" w:rsidRPr="00D162DA">
        <w:rPr>
          <w:rFonts w:ascii="Times New Roman" w:hAnsi="Times New Roman" w:cs="Times New Roman"/>
          <w:szCs w:val="21"/>
        </w:rPr>
        <w:t>)</w:t>
      </w:r>
    </w:p>
    <w:p w14:paraId="7B7A54B5" w14:textId="13AAE2D8" w:rsidR="000F7A7D" w:rsidRPr="00D162DA" w:rsidRDefault="00D106CD" w:rsidP="00D106CD">
      <w:pPr>
        <w:jc w:val="center"/>
        <w:rPr>
          <w:rFonts w:ascii="Times New Roman" w:hAnsi="Times New Roman" w:cs="Times New Roman"/>
          <w:szCs w:val="21"/>
        </w:rPr>
      </w:pPr>
      <w:r w:rsidRPr="00D162DA">
        <w:rPr>
          <w:noProof/>
        </w:rPr>
        <w:lastRenderedPageBreak/>
        <w:drawing>
          <wp:inline distT="0" distB="0" distL="0" distR="0" wp14:anchorId="6CEAF31E" wp14:editId="364D27DC">
            <wp:extent cx="4817941" cy="3613457"/>
            <wp:effectExtent l="0" t="0" r="1905" b="6350"/>
            <wp:docPr id="1788781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81038" name="图片 17887810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7302" cy="3620478"/>
                    </a:xfrm>
                    <a:prstGeom prst="rect">
                      <a:avLst/>
                    </a:prstGeom>
                  </pic:spPr>
                </pic:pic>
              </a:graphicData>
            </a:graphic>
          </wp:inline>
        </w:drawing>
      </w:r>
    </w:p>
    <w:p w14:paraId="30EE370B" w14:textId="4E50AED4" w:rsidR="000F7A7D" w:rsidRPr="00D162DA" w:rsidRDefault="000F7A7D" w:rsidP="000F7A7D">
      <w:pPr>
        <w:spacing w:line="480" w:lineRule="auto"/>
        <w:rPr>
          <w:rFonts w:ascii="Times New Roman" w:hAnsi="Times New Roman" w:cs="Times New Roman"/>
          <w:szCs w:val="21"/>
        </w:rPr>
      </w:pPr>
      <w:r w:rsidRPr="00D162DA">
        <w:rPr>
          <w:rFonts w:ascii="Times New Roman" w:hAnsi="Times New Roman" w:cs="Times New Roman"/>
          <w:b/>
          <w:szCs w:val="21"/>
        </w:rPr>
        <w:t>Figure 10.</w:t>
      </w:r>
      <w:r w:rsidRPr="00D162DA">
        <w:rPr>
          <w:rFonts w:ascii="Times New Roman" w:hAnsi="Times New Roman" w:cs="Times New Roman"/>
          <w:szCs w:val="21"/>
        </w:rPr>
        <w:t xml:space="preserve"> Log-log plot of shear modulus of </w:t>
      </w:r>
      <w:r w:rsidR="00DE11E2" w:rsidRPr="00D162DA">
        <w:rPr>
          <w:rFonts w:ascii="Times New Roman" w:hAnsi="Times New Roman" w:cs="Times New Roman"/>
          <w:szCs w:val="21"/>
        </w:rPr>
        <w:t>Na-KL10PEG1.25</w:t>
      </w:r>
      <w:r w:rsidRPr="00D162DA">
        <w:rPr>
          <w:rFonts w:ascii="Times New Roman" w:hAnsi="Times New Roman" w:cs="Times New Roman"/>
          <w:szCs w:val="21"/>
        </w:rPr>
        <w:t xml:space="preserve"> ink at various open times as a function of oscillatory stress. </w:t>
      </w:r>
      <w:r w:rsidRPr="00D162DA">
        <w:rPr>
          <w:rFonts w:ascii="Times New Roman" w:hAnsi="Times New Roman" w:cs="Times New Roman"/>
          <w:szCs w:val="21"/>
          <w:lang w:val="nl-NL"/>
        </w:rPr>
        <w:t xml:space="preserve">(a) 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w:t>
      </w:r>
      <w:r w:rsidRPr="00D162DA">
        <w:rPr>
          <w:rFonts w:ascii="Times New Roman" w:hAnsi="Times New Roman" w:cs="Times New Roman" w:hint="eastAsia"/>
          <w:szCs w:val="21"/>
          <w:lang w:val="nl-NL"/>
        </w:rPr>
        <w:t>b</w:t>
      </w:r>
      <w:r w:rsidRPr="00D162DA">
        <w:rPr>
          <w:rFonts w:ascii="Times New Roman" w:hAnsi="Times New Roman" w:cs="Times New Roman"/>
          <w:szCs w:val="21"/>
          <w:lang w:val="nl-NL"/>
        </w:rPr>
        <w:t xml:space="preserve">) 30 min. (c) 60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xml:space="preserve">. (d) 90 min. (e) 120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xml:space="preserve">. </w:t>
      </w:r>
      <w:r w:rsidRPr="00D162DA">
        <w:rPr>
          <w:rFonts w:ascii="Times New Roman" w:hAnsi="Times New Roman" w:cs="Times New Roman"/>
          <w:szCs w:val="21"/>
        </w:rPr>
        <w:t>(f) 180 min. (</w:t>
      </w:r>
      <w:r w:rsidR="00AC4743" w:rsidRPr="00D162DA">
        <w:rPr>
          <w:rFonts w:ascii="Times New Roman" w:hAnsi="Times New Roman" w:cs="Times New Roman"/>
          <w:szCs w:val="21"/>
        </w:rPr>
        <w:t>the image with the pink border corresponds to the ink's state during this particular opening time</w:t>
      </w:r>
      <w:r w:rsidRPr="00D162DA">
        <w:rPr>
          <w:rFonts w:ascii="Times New Roman" w:hAnsi="Times New Roman" w:cs="Times New Roman"/>
          <w:szCs w:val="21"/>
        </w:rPr>
        <w:t>)</w:t>
      </w:r>
    </w:p>
    <w:p w14:paraId="5DCA9007" w14:textId="76F778CC" w:rsidR="000F7A7D" w:rsidRPr="00D162DA" w:rsidRDefault="00D106CD" w:rsidP="00D106CD">
      <w:pPr>
        <w:jc w:val="center"/>
        <w:rPr>
          <w:rFonts w:ascii="Times New Roman" w:hAnsi="Times New Roman" w:cs="Times New Roman"/>
          <w:szCs w:val="21"/>
        </w:rPr>
      </w:pPr>
      <w:r w:rsidRPr="00D162DA">
        <w:rPr>
          <w:noProof/>
        </w:rPr>
        <w:drawing>
          <wp:inline distT="0" distB="0" distL="0" distR="0" wp14:anchorId="0EE22DC3" wp14:editId="6E62DD93">
            <wp:extent cx="4451350" cy="3373840"/>
            <wp:effectExtent l="0" t="0" r="6350" b="0"/>
            <wp:docPr id="3928333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33306" name="图片 3928333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5205" cy="3384341"/>
                    </a:xfrm>
                    <a:prstGeom prst="rect">
                      <a:avLst/>
                    </a:prstGeom>
                  </pic:spPr>
                </pic:pic>
              </a:graphicData>
            </a:graphic>
          </wp:inline>
        </w:drawing>
      </w:r>
    </w:p>
    <w:p w14:paraId="781EB8D1" w14:textId="7BDF16F2" w:rsidR="00AC4743" w:rsidRPr="00D162DA" w:rsidRDefault="000F7A7D" w:rsidP="00AC4743">
      <w:pPr>
        <w:spacing w:line="480" w:lineRule="auto"/>
        <w:rPr>
          <w:rFonts w:ascii="Times New Roman" w:hAnsi="Times New Roman" w:cs="Times New Roman"/>
          <w:szCs w:val="21"/>
        </w:rPr>
      </w:pPr>
      <w:r w:rsidRPr="00D162DA">
        <w:rPr>
          <w:rFonts w:ascii="Times New Roman" w:hAnsi="Times New Roman" w:cs="Times New Roman"/>
          <w:b/>
          <w:szCs w:val="21"/>
        </w:rPr>
        <w:t>Figure 11.</w:t>
      </w:r>
      <w:r w:rsidRPr="00D162DA">
        <w:rPr>
          <w:rFonts w:ascii="Times New Roman" w:hAnsi="Times New Roman" w:cs="Times New Roman"/>
          <w:szCs w:val="21"/>
        </w:rPr>
        <w:t xml:space="preserve"> Log-log plot of shear modulus of </w:t>
      </w:r>
      <w:r w:rsidR="00DE11E2" w:rsidRPr="00D162DA">
        <w:rPr>
          <w:rFonts w:ascii="Times New Roman" w:hAnsi="Times New Roman" w:cs="Times New Roman"/>
          <w:szCs w:val="21"/>
        </w:rPr>
        <w:t>Na-KL30PVA2.50</w:t>
      </w:r>
      <w:r w:rsidRPr="00D162DA">
        <w:rPr>
          <w:rFonts w:ascii="Times New Roman" w:hAnsi="Times New Roman" w:cs="Times New Roman"/>
          <w:szCs w:val="21"/>
        </w:rPr>
        <w:t xml:space="preserve"> ink at various open times as a function of oscillatory stress. </w:t>
      </w:r>
      <w:r w:rsidRPr="00D162DA">
        <w:rPr>
          <w:rFonts w:ascii="Times New Roman" w:hAnsi="Times New Roman" w:cs="Times New Roman"/>
          <w:szCs w:val="21"/>
          <w:lang w:val="nl-NL"/>
        </w:rPr>
        <w:t xml:space="preserve">(a) 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w:t>
      </w:r>
      <w:r w:rsidRPr="00D162DA">
        <w:rPr>
          <w:rFonts w:ascii="Times New Roman" w:hAnsi="Times New Roman" w:cs="Times New Roman" w:hint="eastAsia"/>
          <w:szCs w:val="21"/>
          <w:lang w:val="nl-NL"/>
        </w:rPr>
        <w:t>b</w:t>
      </w:r>
      <w:r w:rsidRPr="00D162DA">
        <w:rPr>
          <w:rFonts w:ascii="Times New Roman" w:hAnsi="Times New Roman" w:cs="Times New Roman"/>
          <w:szCs w:val="21"/>
          <w:lang w:val="nl-NL"/>
        </w:rPr>
        <w:t xml:space="preserve">) 30 min. (c) 60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xml:space="preserve">. (d) 90 min. (e) 120 </w:t>
      </w:r>
      <w:r w:rsidRPr="00D162DA">
        <w:rPr>
          <w:rFonts w:ascii="Times New Roman" w:hAnsi="Times New Roman" w:cs="Times New Roman" w:hint="eastAsia"/>
          <w:szCs w:val="21"/>
          <w:lang w:val="nl-NL"/>
        </w:rPr>
        <w:t>min</w:t>
      </w:r>
      <w:r w:rsidRPr="00D162DA">
        <w:rPr>
          <w:rFonts w:ascii="Times New Roman" w:hAnsi="Times New Roman" w:cs="Times New Roman"/>
          <w:szCs w:val="21"/>
          <w:lang w:val="nl-NL"/>
        </w:rPr>
        <w:t xml:space="preserve">. </w:t>
      </w:r>
      <w:r w:rsidRPr="00D162DA">
        <w:rPr>
          <w:rFonts w:ascii="Times New Roman" w:hAnsi="Times New Roman" w:cs="Times New Roman"/>
          <w:szCs w:val="21"/>
        </w:rPr>
        <w:t xml:space="preserve">(f) 180 min. </w:t>
      </w:r>
      <w:r w:rsidR="00AC4743" w:rsidRPr="00D162DA">
        <w:rPr>
          <w:rFonts w:ascii="Times New Roman" w:hAnsi="Times New Roman" w:cs="Times New Roman"/>
          <w:szCs w:val="21"/>
        </w:rPr>
        <w:t>(the image with the purple border corresponds to the ink's state during this particular opening time)</w:t>
      </w:r>
    </w:p>
    <w:p w14:paraId="088BAF62" w14:textId="14F50D92" w:rsidR="00B15123" w:rsidRPr="00D162DA" w:rsidRDefault="00F541AE" w:rsidP="00B15123">
      <w:pPr>
        <w:spacing w:line="480" w:lineRule="auto"/>
        <w:ind w:firstLineChars="200" w:firstLine="480"/>
        <w:rPr>
          <w:rFonts w:ascii="Times New Roman" w:eastAsia="宋体" w:hAnsi="Times New Roman" w:cs="Times New Roman"/>
          <w:sz w:val="24"/>
          <w:szCs w:val="24"/>
        </w:rPr>
      </w:pPr>
      <w:r w:rsidRPr="00D162DA">
        <w:rPr>
          <w:rFonts w:ascii="Times New Roman" w:eastAsia="宋体" w:hAnsi="Times New Roman" w:cs="Times New Roman"/>
          <w:sz w:val="24"/>
          <w:szCs w:val="24"/>
        </w:rPr>
        <w:t xml:space="preserve">Geopolymer inks experience a transition from a quasi-solid state to a liquid state when </w:t>
      </w:r>
      <w:r w:rsidRPr="00D162DA">
        <w:rPr>
          <w:rFonts w:ascii="Times New Roman" w:eastAsia="宋体" w:hAnsi="Times New Roman" w:cs="Times New Roman"/>
          <w:sz w:val="24"/>
          <w:szCs w:val="24"/>
        </w:rPr>
        <w:lastRenderedPageBreak/>
        <w:t xml:space="preserve">extruded through the nozzle under pressure and revert to a quasi-solid state upon exiting the nozzle. As illustrated in </w:t>
      </w:r>
      <w:r w:rsidRPr="00D162DA">
        <w:rPr>
          <w:rFonts w:ascii="Times New Roman" w:eastAsia="宋体" w:hAnsi="Times New Roman" w:cs="Times New Roman"/>
          <w:b/>
          <w:bCs/>
          <w:sz w:val="24"/>
          <w:szCs w:val="24"/>
        </w:rPr>
        <w:t xml:space="preserve">Fig. </w:t>
      </w:r>
      <w:r w:rsidR="00731C66" w:rsidRPr="00D162DA">
        <w:rPr>
          <w:rFonts w:ascii="Times New Roman" w:eastAsia="宋体" w:hAnsi="Times New Roman" w:cs="Times New Roman"/>
          <w:b/>
          <w:bCs/>
          <w:sz w:val="24"/>
          <w:szCs w:val="24"/>
        </w:rPr>
        <w:t>8</w:t>
      </w:r>
      <w:r w:rsidRPr="00D162DA">
        <w:rPr>
          <w:rFonts w:ascii="Times New Roman" w:eastAsia="宋体" w:hAnsi="Times New Roman" w:cs="Times New Roman"/>
          <w:b/>
          <w:bCs/>
          <w:sz w:val="24"/>
          <w:szCs w:val="24"/>
        </w:rPr>
        <w:t>b</w:t>
      </w:r>
      <w:r w:rsidRPr="00D162DA">
        <w:rPr>
          <w:rFonts w:ascii="Times New Roman" w:eastAsia="宋体" w:hAnsi="Times New Roman" w:cs="Times New Roman"/>
          <w:sz w:val="24"/>
          <w:szCs w:val="24"/>
        </w:rPr>
        <w:t>, the dynamic viscosity test curve</w:t>
      </w:r>
      <w:r w:rsidR="00F86913" w:rsidRPr="00D162DA">
        <w:rPr>
          <w:rFonts w:ascii="Times New Roman" w:eastAsia="宋体" w:hAnsi="Times New Roman" w:cs="Times New Roman"/>
          <w:sz w:val="24"/>
          <w:szCs w:val="24"/>
        </w:rPr>
        <w:t>s</w:t>
      </w:r>
      <w:r w:rsidRPr="00D162DA">
        <w:rPr>
          <w:rFonts w:ascii="Times New Roman" w:eastAsia="宋体" w:hAnsi="Times New Roman" w:cs="Times New Roman"/>
          <w:sz w:val="24"/>
          <w:szCs w:val="24"/>
        </w:rPr>
        <w:t xml:space="preserve"> of inks for </w:t>
      </w:r>
      <w:r w:rsidR="002E2908" w:rsidRPr="00D162DA">
        <w:rPr>
          <w:rFonts w:ascii="Times New Roman" w:eastAsia="宋体" w:hAnsi="Times New Roman" w:cs="Times New Roman"/>
          <w:sz w:val="24"/>
          <w:szCs w:val="24"/>
        </w:rPr>
        <w:t>ME</w:t>
      </w:r>
      <w:r w:rsidRPr="00D162DA">
        <w:rPr>
          <w:rFonts w:ascii="Times New Roman" w:eastAsia="宋体" w:hAnsi="Times New Roman" w:cs="Times New Roman"/>
          <w:sz w:val="24"/>
          <w:szCs w:val="24"/>
        </w:rPr>
        <w:t xml:space="preserve"> can be categorized into three distinct regions: Linear Viscoelastic Region (LVR), Transition State Region (TSR), and Viscous State Region (VSR)</w:t>
      </w:r>
      <w:r w:rsidR="00F73E4D" w:rsidRPr="00D162DA">
        <w:rPr>
          <w:rFonts w:ascii="Times New Roman" w:eastAsia="宋体" w:hAnsi="Times New Roman" w:cs="Times New Roman"/>
          <w:sz w:val="24"/>
          <w:szCs w:val="24"/>
        </w:rPr>
        <w:t xml:space="preserve"> </w:t>
      </w:r>
      <w:r w:rsidR="00F73E4D" w:rsidRPr="00D162DA">
        <w:rPr>
          <w:rFonts w:ascii="Times New Roman" w:eastAsia="宋体" w:hAnsi="Times New Roman" w:cs="Times New Roman"/>
          <w:sz w:val="24"/>
          <w:szCs w:val="24"/>
        </w:rPr>
        <w:fldChar w:fldCharType="begin">
          <w:fldData xml:space="preserve">PEVuZE5vdGU+PENpdGU+PEF1dGhvcj5TYWFkaTwvQXV0aG9yPjxZZWFyPjIwMjI8L1llYXI+PFJl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</w:fldData>
        </w:fldChar>
      </w:r>
      <w:r w:rsidR="001C6B57" w:rsidRPr="00D162DA">
        <w:rPr>
          <w:rFonts w:ascii="Times New Roman" w:eastAsia="宋体" w:hAnsi="Times New Roman" w:cs="Times New Roman"/>
          <w:sz w:val="24"/>
          <w:szCs w:val="24"/>
        </w:rPr>
        <w:instrText xml:space="preserve"> ADDIN EN.CITE </w:instrText>
      </w:r>
      <w:r w:rsidR="001C6B57" w:rsidRPr="00D162DA">
        <w:rPr>
          <w:rFonts w:ascii="Times New Roman" w:eastAsia="宋体" w:hAnsi="Times New Roman" w:cs="Times New Roman"/>
          <w:sz w:val="24"/>
          <w:szCs w:val="24"/>
        </w:rPr>
        <w:fldChar w:fldCharType="begin">
          <w:fldData xml:space="preserve">PEVuZE5vdGU+PENpdGU+PEF1dGhvcj5TYWFkaTwvQXV0aG9yPjxZZWFyPjIwMjI8L1llYXI+PFJl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</w:fldData>
        </w:fldChar>
      </w:r>
      <w:r w:rsidR="001C6B57" w:rsidRPr="00D162DA">
        <w:rPr>
          <w:rFonts w:ascii="Times New Roman" w:eastAsia="宋体" w:hAnsi="Times New Roman" w:cs="Times New Roman"/>
          <w:sz w:val="24"/>
          <w:szCs w:val="24"/>
        </w:rPr>
        <w:instrText xml:space="preserve"> ADDIN EN.CITE.DATA </w:instrText>
      </w:r>
      <w:r w:rsidR="001C6B57" w:rsidRPr="00D162DA">
        <w:rPr>
          <w:rFonts w:ascii="Times New Roman" w:eastAsia="宋体" w:hAnsi="Times New Roman" w:cs="Times New Roman"/>
          <w:sz w:val="24"/>
          <w:szCs w:val="24"/>
        </w:rPr>
      </w:r>
      <w:r w:rsidR="001C6B57" w:rsidRPr="00D162DA">
        <w:rPr>
          <w:rFonts w:ascii="Times New Roman" w:eastAsia="宋体" w:hAnsi="Times New Roman" w:cs="Times New Roman"/>
          <w:sz w:val="24"/>
          <w:szCs w:val="24"/>
        </w:rPr>
        <w:fldChar w:fldCharType="end"/>
      </w:r>
      <w:r w:rsidR="00F73E4D" w:rsidRPr="00D162DA">
        <w:rPr>
          <w:rFonts w:ascii="Times New Roman" w:eastAsia="宋体" w:hAnsi="Times New Roman" w:cs="Times New Roman"/>
          <w:sz w:val="24"/>
          <w:szCs w:val="24"/>
        </w:rPr>
      </w:r>
      <w:r w:rsidR="00F73E4D" w:rsidRPr="00D162DA">
        <w:rPr>
          <w:rFonts w:ascii="Times New Roman" w:eastAsia="宋体" w:hAnsi="Times New Roman" w:cs="Times New Roman"/>
          <w:sz w:val="24"/>
          <w:szCs w:val="24"/>
        </w:rPr>
        <w:fldChar w:fldCharType="separate"/>
      </w:r>
      <w:r w:rsidR="001C6B57" w:rsidRPr="00D162DA">
        <w:rPr>
          <w:rFonts w:ascii="Times New Roman" w:eastAsia="宋体" w:hAnsi="Times New Roman" w:cs="Times New Roman"/>
          <w:noProof/>
          <w:sz w:val="24"/>
          <w:szCs w:val="24"/>
        </w:rPr>
        <w:t>[</w:t>
      </w:r>
      <w:hyperlink w:anchor="_ENREF_56" w:tooltip="Saadi, 2022 #141" w:history="1">
        <w:r w:rsidR="001C6B57" w:rsidRPr="00D162DA">
          <w:rPr>
            <w:rFonts w:ascii="Times New Roman" w:eastAsia="宋体" w:hAnsi="Times New Roman" w:cs="Times New Roman"/>
            <w:noProof/>
            <w:sz w:val="24"/>
            <w:szCs w:val="24"/>
          </w:rPr>
          <w:t>56</w:t>
        </w:r>
      </w:hyperlink>
      <w:r w:rsidR="001C6B57" w:rsidRPr="00D162DA">
        <w:rPr>
          <w:rFonts w:ascii="Times New Roman" w:eastAsia="宋体" w:hAnsi="Times New Roman" w:cs="Times New Roman"/>
          <w:noProof/>
          <w:sz w:val="24"/>
          <w:szCs w:val="24"/>
        </w:rPr>
        <w:t xml:space="preserve">, </w:t>
      </w:r>
      <w:hyperlink w:anchor="_ENREF_57" w:tooltip="de Gasperi, 2021 #163" w:history="1">
        <w:r w:rsidR="001C6B57" w:rsidRPr="00D162DA">
          <w:rPr>
            <w:rFonts w:ascii="Times New Roman" w:eastAsia="宋体" w:hAnsi="Times New Roman" w:cs="Times New Roman"/>
            <w:noProof/>
            <w:sz w:val="24"/>
            <w:szCs w:val="24"/>
          </w:rPr>
          <w:t>57</w:t>
        </w:r>
      </w:hyperlink>
      <w:r w:rsidR="001C6B57" w:rsidRPr="00D162DA">
        <w:rPr>
          <w:rFonts w:ascii="Times New Roman" w:eastAsia="宋体" w:hAnsi="Times New Roman" w:cs="Times New Roman"/>
          <w:noProof/>
          <w:sz w:val="24"/>
          <w:szCs w:val="24"/>
        </w:rPr>
        <w:t>]</w:t>
      </w:r>
      <w:r w:rsidR="00F73E4D" w:rsidRPr="00D162DA">
        <w:rPr>
          <w:rFonts w:ascii="Times New Roman" w:eastAsia="宋体" w:hAnsi="Times New Roman" w:cs="Times New Roman"/>
          <w:sz w:val="24"/>
          <w:szCs w:val="24"/>
        </w:rPr>
        <w:fldChar w:fldCharType="end"/>
      </w:r>
      <w:r w:rsidR="008B5934" w:rsidRPr="00D162DA">
        <w:rPr>
          <w:rFonts w:ascii="Times New Roman" w:eastAsia="宋体" w:hAnsi="Times New Roman" w:cs="Times New Roman"/>
          <w:sz w:val="24"/>
          <w:szCs w:val="24"/>
        </w:rPr>
        <w:t>. The LVR</w:t>
      </w:r>
      <w:r w:rsidR="00455319" w:rsidRPr="00D162DA">
        <w:rPr>
          <w:rFonts w:ascii="Times New Roman" w:eastAsia="宋体" w:hAnsi="Times New Roman" w:cs="Times New Roman"/>
          <w:sz w:val="24"/>
          <w:szCs w:val="24"/>
        </w:rPr>
        <w:t xml:space="preserve"> </w:t>
      </w:r>
      <w:r w:rsidR="008B5934" w:rsidRPr="00D162DA">
        <w:rPr>
          <w:rFonts w:ascii="Times New Roman" w:eastAsia="宋体" w:hAnsi="Times New Roman" w:cs="Times New Roman"/>
          <w:sz w:val="24"/>
          <w:szCs w:val="24"/>
        </w:rPr>
        <w:t xml:space="preserve">refers to the state </w:t>
      </w:r>
      <w:r w:rsidR="00F86913" w:rsidRPr="00D162DA">
        <w:rPr>
          <w:rFonts w:ascii="Times New Roman" w:eastAsia="宋体" w:hAnsi="Times New Roman" w:cs="Times New Roman"/>
          <w:sz w:val="24"/>
          <w:szCs w:val="24"/>
        </w:rPr>
        <w:t xml:space="preserve">until </w:t>
      </w:r>
      <w:r w:rsidR="008B5934" w:rsidRPr="00D162DA">
        <w:rPr>
          <w:rFonts w:ascii="Times New Roman" w:eastAsia="宋体" w:hAnsi="Times New Roman" w:cs="Times New Roman"/>
          <w:sz w:val="24"/>
          <w:szCs w:val="24"/>
        </w:rPr>
        <w:t xml:space="preserve">the storage modulus </w:t>
      </w:r>
      <w:r w:rsidR="00F86913" w:rsidRPr="00D162DA">
        <w:rPr>
          <w:rFonts w:ascii="Times New Roman" w:eastAsia="宋体" w:hAnsi="Times New Roman" w:cs="Times New Roman"/>
          <w:sz w:val="24"/>
          <w:szCs w:val="24"/>
        </w:rPr>
        <w:t xml:space="preserve">retains </w:t>
      </w:r>
      <w:r w:rsidR="008B5934" w:rsidRPr="00D162DA">
        <w:rPr>
          <w:rFonts w:ascii="Times New Roman" w:eastAsia="宋体" w:hAnsi="Times New Roman" w:cs="Times New Roman"/>
          <w:sz w:val="24"/>
          <w:szCs w:val="24"/>
        </w:rPr>
        <w:t xml:space="preserve">90% of its original value, which corresponds to the ink </w:t>
      </w:r>
      <w:r w:rsidR="00B15123" w:rsidRPr="00D162DA">
        <w:rPr>
          <w:rFonts w:ascii="Times New Roman" w:eastAsia="宋体" w:hAnsi="Times New Roman" w:cs="Times New Roman"/>
          <w:sz w:val="24"/>
          <w:szCs w:val="24"/>
        </w:rPr>
        <w:t xml:space="preserve">being </w:t>
      </w:r>
      <w:r w:rsidR="008B5934" w:rsidRPr="00D162DA">
        <w:rPr>
          <w:rFonts w:ascii="Times New Roman" w:eastAsia="宋体" w:hAnsi="Times New Roman" w:cs="Times New Roman"/>
          <w:sz w:val="24"/>
          <w:szCs w:val="24"/>
        </w:rPr>
        <w:t xml:space="preserve">initially </w:t>
      </w:r>
      <w:r w:rsidR="00B15123" w:rsidRPr="00D162DA">
        <w:rPr>
          <w:rFonts w:ascii="Times New Roman" w:eastAsia="宋体" w:hAnsi="Times New Roman" w:cs="Times New Roman"/>
          <w:sz w:val="24"/>
          <w:szCs w:val="24"/>
        </w:rPr>
        <w:t>stressed</w:t>
      </w:r>
      <w:r w:rsidR="008B5934" w:rsidRPr="00D162DA">
        <w:rPr>
          <w:rFonts w:ascii="Times New Roman" w:eastAsia="宋体" w:hAnsi="Times New Roman" w:cs="Times New Roman"/>
          <w:sz w:val="24"/>
          <w:szCs w:val="24"/>
        </w:rPr>
        <w:t xml:space="preserve"> without transitioning to a liquid state. The TSR represents the transition from </w:t>
      </w:r>
      <w:r w:rsidR="00B15123" w:rsidRPr="00D162DA">
        <w:rPr>
          <w:rFonts w:ascii="Times New Roman" w:eastAsia="宋体" w:hAnsi="Times New Roman" w:cs="Times New Roman"/>
          <w:sz w:val="24"/>
          <w:szCs w:val="24"/>
        </w:rPr>
        <w:t xml:space="preserve">a </w:t>
      </w:r>
      <w:r w:rsidR="008B5934" w:rsidRPr="00D162DA">
        <w:rPr>
          <w:rFonts w:ascii="Times New Roman" w:eastAsia="宋体" w:hAnsi="Times New Roman" w:cs="Times New Roman"/>
          <w:sz w:val="24"/>
          <w:szCs w:val="24"/>
        </w:rPr>
        <w:t xml:space="preserve">solid to </w:t>
      </w:r>
      <w:r w:rsidR="00B15123" w:rsidRPr="00D162DA">
        <w:rPr>
          <w:rFonts w:ascii="Times New Roman" w:eastAsia="宋体" w:hAnsi="Times New Roman" w:cs="Times New Roman"/>
          <w:sz w:val="24"/>
          <w:szCs w:val="24"/>
        </w:rPr>
        <w:t xml:space="preserve">a </w:t>
      </w:r>
      <w:r w:rsidR="008B5934" w:rsidRPr="00D162DA">
        <w:rPr>
          <w:rFonts w:ascii="Times New Roman" w:eastAsia="宋体" w:hAnsi="Times New Roman" w:cs="Times New Roman"/>
          <w:sz w:val="24"/>
          <w:szCs w:val="24"/>
        </w:rPr>
        <w:t xml:space="preserve">liquid state </w:t>
      </w:r>
      <w:r w:rsidR="00F86913" w:rsidRPr="00D162DA">
        <w:rPr>
          <w:rFonts w:ascii="Times New Roman" w:eastAsia="宋体" w:hAnsi="Times New Roman" w:cs="Times New Roman"/>
          <w:sz w:val="24"/>
          <w:szCs w:val="24"/>
        </w:rPr>
        <w:t>with increasing</w:t>
      </w:r>
      <w:r w:rsidR="008B5934" w:rsidRPr="00D162DA">
        <w:rPr>
          <w:rFonts w:ascii="Times New Roman" w:eastAsia="宋体" w:hAnsi="Times New Roman" w:cs="Times New Roman"/>
          <w:sz w:val="24"/>
          <w:szCs w:val="24"/>
        </w:rPr>
        <w:t xml:space="preserve"> extrusion stress, </w:t>
      </w:r>
      <w:r w:rsidR="00F86913" w:rsidRPr="00D162DA">
        <w:rPr>
          <w:rFonts w:ascii="Times New Roman" w:eastAsia="宋体" w:hAnsi="Times New Roman" w:cs="Times New Roman"/>
          <w:sz w:val="24"/>
          <w:szCs w:val="24"/>
        </w:rPr>
        <w:t xml:space="preserve">which continues </w:t>
      </w:r>
      <w:r w:rsidR="008B5934" w:rsidRPr="00D162DA">
        <w:rPr>
          <w:rFonts w:ascii="Times New Roman" w:eastAsia="宋体" w:hAnsi="Times New Roman" w:cs="Times New Roman"/>
          <w:sz w:val="24"/>
          <w:szCs w:val="24"/>
        </w:rPr>
        <w:t xml:space="preserve">until the ink </w:t>
      </w:r>
      <w:r w:rsidR="00F86913" w:rsidRPr="00D162DA">
        <w:rPr>
          <w:rFonts w:ascii="Times New Roman" w:eastAsia="宋体" w:hAnsi="Times New Roman" w:cs="Times New Roman"/>
          <w:sz w:val="24"/>
          <w:szCs w:val="24"/>
        </w:rPr>
        <w:t xml:space="preserve">completely </w:t>
      </w:r>
      <w:r w:rsidR="008B5934" w:rsidRPr="00D162DA">
        <w:rPr>
          <w:rFonts w:ascii="Times New Roman" w:eastAsia="宋体" w:hAnsi="Times New Roman" w:cs="Times New Roman"/>
          <w:sz w:val="24"/>
          <w:szCs w:val="24"/>
        </w:rPr>
        <w:t xml:space="preserve">yields and </w:t>
      </w:r>
      <w:r w:rsidR="00B15123" w:rsidRPr="00D162DA">
        <w:rPr>
          <w:rFonts w:ascii="Times New Roman" w:eastAsia="宋体" w:hAnsi="Times New Roman" w:cs="Times New Roman"/>
          <w:sz w:val="24"/>
          <w:szCs w:val="24"/>
        </w:rPr>
        <w:t>turns into</w:t>
      </w:r>
      <w:r w:rsidR="008B5934" w:rsidRPr="00D162DA">
        <w:rPr>
          <w:rFonts w:ascii="Times New Roman" w:eastAsia="宋体" w:hAnsi="Times New Roman" w:cs="Times New Roman"/>
          <w:sz w:val="24"/>
          <w:szCs w:val="24"/>
        </w:rPr>
        <w:t xml:space="preserve"> liquid state. The VSR </w:t>
      </w:r>
      <w:r w:rsidR="00F86913" w:rsidRPr="00D162DA">
        <w:rPr>
          <w:rFonts w:ascii="Times New Roman" w:eastAsia="宋体" w:hAnsi="Times New Roman" w:cs="Times New Roman"/>
          <w:sz w:val="24"/>
          <w:szCs w:val="24"/>
        </w:rPr>
        <w:t xml:space="preserve">stands for </w:t>
      </w:r>
      <w:r w:rsidR="008B5934" w:rsidRPr="00D162DA">
        <w:rPr>
          <w:rFonts w:ascii="Times New Roman" w:eastAsia="宋体" w:hAnsi="Times New Roman" w:cs="Times New Roman"/>
          <w:sz w:val="24"/>
          <w:szCs w:val="24"/>
        </w:rPr>
        <w:t>the state whe</w:t>
      </w:r>
      <w:r w:rsidR="00B15123" w:rsidRPr="00D162DA">
        <w:rPr>
          <w:rFonts w:ascii="Times New Roman" w:eastAsia="宋体" w:hAnsi="Times New Roman" w:cs="Times New Roman"/>
          <w:sz w:val="24"/>
          <w:szCs w:val="24"/>
        </w:rPr>
        <w:t>re</w:t>
      </w:r>
      <w:r w:rsidR="008B5934" w:rsidRPr="00D162DA">
        <w:rPr>
          <w:rFonts w:ascii="Times New Roman" w:eastAsia="宋体" w:hAnsi="Times New Roman" w:cs="Times New Roman"/>
          <w:sz w:val="24"/>
          <w:szCs w:val="24"/>
        </w:rPr>
        <w:t xml:space="preserve"> the ink </w:t>
      </w:r>
      <w:r w:rsidR="00F86913" w:rsidRPr="00D162DA">
        <w:rPr>
          <w:rFonts w:ascii="Times New Roman" w:eastAsia="宋体" w:hAnsi="Times New Roman" w:cs="Times New Roman"/>
          <w:sz w:val="24"/>
          <w:szCs w:val="24"/>
        </w:rPr>
        <w:t xml:space="preserve">is </w:t>
      </w:r>
      <w:r w:rsidR="008B5934" w:rsidRPr="00D162DA">
        <w:rPr>
          <w:rFonts w:ascii="Times New Roman" w:eastAsia="宋体" w:hAnsi="Times New Roman" w:cs="Times New Roman"/>
          <w:sz w:val="24"/>
          <w:szCs w:val="24"/>
        </w:rPr>
        <w:t xml:space="preserve">fully </w:t>
      </w:r>
      <w:r w:rsidR="00B15123" w:rsidRPr="00D162DA">
        <w:rPr>
          <w:rFonts w:ascii="Times New Roman" w:eastAsia="宋体" w:hAnsi="Times New Roman" w:cs="Times New Roman"/>
          <w:sz w:val="24"/>
          <w:szCs w:val="24"/>
        </w:rPr>
        <w:t>converted to</w:t>
      </w:r>
      <w:r w:rsidR="008B5934" w:rsidRPr="00D162DA">
        <w:rPr>
          <w:rFonts w:ascii="Times New Roman" w:eastAsia="宋体" w:hAnsi="Times New Roman" w:cs="Times New Roman"/>
          <w:sz w:val="24"/>
          <w:szCs w:val="24"/>
        </w:rPr>
        <w:t xml:space="preserve"> fluid </w:t>
      </w:r>
      <w:r w:rsidR="00B15123" w:rsidRPr="00D162DA">
        <w:rPr>
          <w:rFonts w:ascii="Times New Roman" w:eastAsia="宋体" w:hAnsi="Times New Roman" w:cs="Times New Roman"/>
          <w:sz w:val="24"/>
          <w:szCs w:val="24"/>
        </w:rPr>
        <w:t>when it flows</w:t>
      </w:r>
      <w:r w:rsidR="008B5934" w:rsidRPr="00D162DA">
        <w:rPr>
          <w:rFonts w:ascii="Times New Roman" w:eastAsia="宋体" w:hAnsi="Times New Roman" w:cs="Times New Roman"/>
          <w:sz w:val="24"/>
          <w:szCs w:val="24"/>
        </w:rPr>
        <w:t xml:space="preserve"> into the nozzle.</w:t>
      </w:r>
      <w:r w:rsidR="00455319" w:rsidRPr="00D162DA">
        <w:rPr>
          <w:sz w:val="24"/>
          <w:szCs w:val="24"/>
        </w:rPr>
        <w:t xml:space="preserve"> </w:t>
      </w:r>
    </w:p>
    <w:p w14:paraId="1F9898AA" w14:textId="54405A58" w:rsidR="00DF519F" w:rsidRPr="00D162DA" w:rsidRDefault="00455319" w:rsidP="00CC6B63">
      <w:pPr>
        <w:spacing w:line="480" w:lineRule="auto"/>
        <w:ind w:firstLineChars="200" w:firstLine="480"/>
        <w:rPr>
          <w:rFonts w:ascii="Times New Roman" w:hAnsi="Times New Roman" w:cs="Times New Roman"/>
          <w:sz w:val="24"/>
          <w:szCs w:val="24"/>
        </w:rPr>
      </w:pPr>
      <w:r w:rsidRPr="00D162DA">
        <w:rPr>
          <w:rFonts w:ascii="Times New Roman" w:eastAsia="宋体" w:hAnsi="Times New Roman" w:cs="Times New Roman"/>
          <w:sz w:val="24"/>
          <w:szCs w:val="24"/>
        </w:rPr>
        <w:t xml:space="preserve">As illustrated in </w:t>
      </w:r>
      <w:r w:rsidRPr="00D162DA">
        <w:rPr>
          <w:rFonts w:ascii="Times New Roman" w:eastAsia="宋体" w:hAnsi="Times New Roman" w:cs="Times New Roman"/>
          <w:b/>
          <w:bCs/>
          <w:sz w:val="24"/>
          <w:szCs w:val="24"/>
        </w:rPr>
        <w:t xml:space="preserve">Fig. </w:t>
      </w:r>
      <w:r w:rsidR="00731C66" w:rsidRPr="00D162DA">
        <w:rPr>
          <w:rFonts w:ascii="Times New Roman" w:eastAsia="宋体" w:hAnsi="Times New Roman" w:cs="Times New Roman"/>
          <w:b/>
          <w:bCs/>
          <w:sz w:val="24"/>
          <w:szCs w:val="24"/>
        </w:rPr>
        <w:t>8(c-1)</w:t>
      </w:r>
      <w:r w:rsidRPr="00D162DA">
        <w:rPr>
          <w:rFonts w:ascii="Times New Roman" w:eastAsia="宋体" w:hAnsi="Times New Roman" w:cs="Times New Roman"/>
          <w:sz w:val="24"/>
          <w:szCs w:val="24"/>
        </w:rPr>
        <w:t>, the stress range in the LVR of Na-KL10TRT1.25 ink gradually increases</w:t>
      </w:r>
      <w:r w:rsidR="00B15123" w:rsidRPr="00D162DA">
        <w:rPr>
          <w:rFonts w:ascii="Times New Roman" w:eastAsia="宋体" w:hAnsi="Times New Roman" w:cs="Times New Roman"/>
          <w:sz w:val="24"/>
          <w:szCs w:val="24"/>
        </w:rPr>
        <w:t xml:space="preserve"> with the </w:t>
      </w:r>
      <w:r w:rsidR="00B15123" w:rsidRPr="00D162DA">
        <w:rPr>
          <w:rFonts w:ascii="Times New Roman" w:hAnsi="Times New Roman" w:cs="Times New Roman"/>
          <w:sz w:val="24"/>
          <w:szCs w:val="24"/>
        </w:rPr>
        <w:t xml:space="preserve">printing </w:t>
      </w:r>
      <w:r w:rsidR="00B15123" w:rsidRPr="00D162DA">
        <w:rPr>
          <w:rFonts w:ascii="Times New Roman" w:eastAsia="宋体" w:hAnsi="Times New Roman" w:cs="Times New Roman"/>
          <w:sz w:val="24"/>
          <w:szCs w:val="24"/>
        </w:rPr>
        <w:t>open time</w:t>
      </w:r>
      <w:r w:rsidRPr="00D162DA">
        <w:rPr>
          <w:rFonts w:ascii="Times New Roman" w:eastAsia="宋体" w:hAnsi="Times New Roman" w:cs="Times New Roman"/>
          <w:sz w:val="24"/>
          <w:szCs w:val="24"/>
        </w:rPr>
        <w:t xml:space="preserve">, indicating that higher stress is required to induce the transition from solid state to transition state. For </w:t>
      </w:r>
      <w:r w:rsidR="00B15123" w:rsidRPr="00D162DA">
        <w:rPr>
          <w:rFonts w:ascii="Times New Roman" w:eastAsia="宋体" w:hAnsi="Times New Roman" w:cs="Times New Roman"/>
          <w:sz w:val="24"/>
          <w:szCs w:val="24"/>
        </w:rPr>
        <w:t xml:space="preserve">the </w:t>
      </w:r>
      <w:r w:rsidRPr="00D162DA">
        <w:rPr>
          <w:rFonts w:ascii="Times New Roman" w:eastAsia="宋体" w:hAnsi="Times New Roman" w:cs="Times New Roman"/>
          <w:sz w:val="24"/>
          <w:szCs w:val="24"/>
        </w:rPr>
        <w:t xml:space="preserve">Na-KL10PEG1.25 ink, the extension of </w:t>
      </w:r>
      <w:r w:rsidR="00B15123" w:rsidRPr="00D162DA">
        <w:rPr>
          <w:rFonts w:ascii="Times New Roman" w:eastAsia="宋体" w:hAnsi="Times New Roman" w:cs="Times New Roman"/>
          <w:sz w:val="24"/>
          <w:szCs w:val="24"/>
        </w:rPr>
        <w:t xml:space="preserve">the </w:t>
      </w:r>
      <w:r w:rsidR="0008646B" w:rsidRPr="00D162DA">
        <w:rPr>
          <w:rFonts w:ascii="Times New Roman" w:hAnsi="Times New Roman" w:cs="Times New Roman"/>
          <w:sz w:val="24"/>
          <w:szCs w:val="24"/>
        </w:rPr>
        <w:t xml:space="preserve">printing </w:t>
      </w:r>
      <w:r w:rsidRPr="00D162DA">
        <w:rPr>
          <w:rFonts w:ascii="Times New Roman" w:eastAsia="宋体" w:hAnsi="Times New Roman" w:cs="Times New Roman"/>
          <w:sz w:val="24"/>
          <w:szCs w:val="24"/>
        </w:rPr>
        <w:t>open time also significantly increase</w:t>
      </w:r>
      <w:r w:rsidR="0008646B" w:rsidRPr="00D162DA">
        <w:rPr>
          <w:rFonts w:ascii="Times New Roman" w:eastAsia="宋体" w:hAnsi="Times New Roman" w:cs="Times New Roman"/>
          <w:sz w:val="24"/>
          <w:szCs w:val="24"/>
        </w:rPr>
        <w:t>d</w:t>
      </w:r>
      <w:r w:rsidRPr="00D162DA">
        <w:rPr>
          <w:rFonts w:ascii="Times New Roman" w:eastAsia="宋体" w:hAnsi="Times New Roman" w:cs="Times New Roman"/>
          <w:sz w:val="24"/>
          <w:szCs w:val="24"/>
        </w:rPr>
        <w:t xml:space="preserve"> the corresponding LVR</w:t>
      </w:r>
      <w:r w:rsidR="0086725D" w:rsidRPr="00D162DA">
        <w:rPr>
          <w:rFonts w:ascii="Times New Roman" w:eastAsia="宋体" w:hAnsi="Times New Roman" w:cs="Times New Roman"/>
          <w:sz w:val="24"/>
          <w:szCs w:val="24"/>
        </w:rPr>
        <w:t xml:space="preserve"> (</w:t>
      </w:r>
      <w:r w:rsidR="0086725D" w:rsidRPr="00D162DA">
        <w:rPr>
          <w:rFonts w:ascii="Times New Roman" w:eastAsia="宋体" w:hAnsi="Times New Roman" w:cs="Times New Roman"/>
          <w:b/>
          <w:bCs/>
          <w:sz w:val="24"/>
          <w:szCs w:val="24"/>
        </w:rPr>
        <w:t>Fig. 8(c-2)</w:t>
      </w:r>
      <w:r w:rsidR="0086725D" w:rsidRPr="00D162DA">
        <w:rPr>
          <w:rFonts w:ascii="Times New Roman" w:eastAsia="宋体" w:hAnsi="Times New Roman" w:cs="Times New Roman"/>
          <w:sz w:val="24"/>
          <w:szCs w:val="24"/>
        </w:rPr>
        <w:t>)</w:t>
      </w:r>
      <w:r w:rsidRPr="00D162DA">
        <w:rPr>
          <w:rFonts w:ascii="Times New Roman" w:eastAsia="宋体" w:hAnsi="Times New Roman" w:cs="Times New Roman"/>
          <w:sz w:val="24"/>
          <w:szCs w:val="24"/>
        </w:rPr>
        <w:t xml:space="preserve">. However, for </w:t>
      </w:r>
      <w:r w:rsidR="00B15123" w:rsidRPr="00D162DA">
        <w:rPr>
          <w:rFonts w:ascii="Times New Roman" w:eastAsia="宋体" w:hAnsi="Times New Roman" w:cs="Times New Roman"/>
          <w:sz w:val="24"/>
          <w:szCs w:val="24"/>
        </w:rPr>
        <w:t xml:space="preserve">the </w:t>
      </w:r>
      <w:r w:rsidRPr="00D162DA">
        <w:rPr>
          <w:rFonts w:ascii="Times New Roman" w:eastAsia="宋体" w:hAnsi="Times New Roman" w:cs="Times New Roman"/>
          <w:sz w:val="24"/>
          <w:szCs w:val="24"/>
        </w:rPr>
        <w:t xml:space="preserve">Na-KL30PVA2.50 ink, the high viscosity of the ink itself </w:t>
      </w:r>
      <w:r w:rsidR="009B34D4" w:rsidRPr="00D162DA">
        <w:rPr>
          <w:rFonts w:ascii="Times New Roman" w:eastAsia="宋体" w:hAnsi="Times New Roman" w:cs="Times New Roman"/>
          <w:sz w:val="24"/>
          <w:szCs w:val="24"/>
        </w:rPr>
        <w:t>caused</w:t>
      </w:r>
      <w:r w:rsidRPr="00D162DA">
        <w:rPr>
          <w:rFonts w:ascii="Times New Roman" w:eastAsia="宋体" w:hAnsi="Times New Roman" w:cs="Times New Roman"/>
          <w:sz w:val="24"/>
          <w:szCs w:val="24"/>
        </w:rPr>
        <w:t xml:space="preserve"> the LVR </w:t>
      </w:r>
      <w:r w:rsidR="00B15123" w:rsidRPr="00D162DA">
        <w:rPr>
          <w:rFonts w:ascii="Times New Roman" w:eastAsia="宋体" w:hAnsi="Times New Roman" w:cs="Times New Roman"/>
          <w:sz w:val="24"/>
          <w:szCs w:val="24"/>
        </w:rPr>
        <w:t xml:space="preserve">to </w:t>
      </w:r>
      <w:r w:rsidRPr="00D162DA">
        <w:rPr>
          <w:rFonts w:ascii="Times New Roman" w:eastAsia="宋体" w:hAnsi="Times New Roman" w:cs="Times New Roman"/>
          <w:sz w:val="24"/>
          <w:szCs w:val="24"/>
        </w:rPr>
        <w:t xml:space="preserve">occupy almost the entire ink extrusion process when the </w:t>
      </w:r>
      <w:r w:rsidR="0008646B" w:rsidRPr="00D162DA">
        <w:rPr>
          <w:rFonts w:ascii="Times New Roman" w:hAnsi="Times New Roman" w:cs="Times New Roman"/>
          <w:sz w:val="24"/>
          <w:szCs w:val="24"/>
        </w:rPr>
        <w:t xml:space="preserve">printing </w:t>
      </w:r>
      <w:r w:rsidRPr="00D162DA">
        <w:rPr>
          <w:rFonts w:ascii="Times New Roman" w:eastAsia="宋体" w:hAnsi="Times New Roman" w:cs="Times New Roman"/>
          <w:sz w:val="24"/>
          <w:szCs w:val="24"/>
        </w:rPr>
        <w:t>open time reache</w:t>
      </w:r>
      <w:r w:rsidR="0008646B" w:rsidRPr="00D162DA">
        <w:rPr>
          <w:rFonts w:ascii="Times New Roman" w:eastAsia="宋体" w:hAnsi="Times New Roman" w:cs="Times New Roman"/>
          <w:sz w:val="24"/>
          <w:szCs w:val="24"/>
        </w:rPr>
        <w:t>d</w:t>
      </w:r>
      <w:r w:rsidRPr="00D162DA">
        <w:rPr>
          <w:rFonts w:ascii="Times New Roman" w:eastAsia="宋体" w:hAnsi="Times New Roman" w:cs="Times New Roman"/>
          <w:sz w:val="24"/>
          <w:szCs w:val="24"/>
        </w:rPr>
        <w:t xml:space="preserve"> 120 min, resulting in the ink </w:t>
      </w:r>
      <w:r w:rsidR="00B15123" w:rsidRPr="00D162DA">
        <w:rPr>
          <w:rFonts w:ascii="Times New Roman" w:eastAsia="宋体" w:hAnsi="Times New Roman" w:cs="Times New Roman"/>
          <w:sz w:val="24"/>
          <w:szCs w:val="24"/>
        </w:rPr>
        <w:t xml:space="preserve">to be </w:t>
      </w:r>
      <w:r w:rsidRPr="00D162DA">
        <w:rPr>
          <w:rFonts w:ascii="Times New Roman" w:eastAsia="宋体" w:hAnsi="Times New Roman" w:cs="Times New Roman"/>
          <w:sz w:val="24"/>
          <w:szCs w:val="24"/>
        </w:rPr>
        <w:t>extruded after experiencing a relatively short TSR and VSR</w:t>
      </w:r>
      <w:r w:rsidR="0086725D" w:rsidRPr="00D162DA">
        <w:rPr>
          <w:rFonts w:ascii="Times New Roman" w:eastAsia="宋体" w:hAnsi="Times New Roman" w:cs="Times New Roman"/>
          <w:sz w:val="24"/>
          <w:szCs w:val="24"/>
        </w:rPr>
        <w:t xml:space="preserve"> (</w:t>
      </w:r>
      <w:r w:rsidR="0086725D" w:rsidRPr="00D162DA">
        <w:rPr>
          <w:rFonts w:ascii="Times New Roman" w:eastAsia="宋体" w:hAnsi="Times New Roman" w:cs="Times New Roman"/>
          <w:b/>
          <w:bCs/>
          <w:sz w:val="24"/>
          <w:szCs w:val="24"/>
        </w:rPr>
        <w:t>Fig. 8(c-3)</w:t>
      </w:r>
      <w:r w:rsidR="0086725D" w:rsidRPr="00D162DA">
        <w:rPr>
          <w:rFonts w:ascii="Times New Roman" w:eastAsia="宋体" w:hAnsi="Times New Roman" w:cs="Times New Roman"/>
          <w:sz w:val="24"/>
          <w:szCs w:val="24"/>
        </w:rPr>
        <w:t>)</w:t>
      </w:r>
      <w:r w:rsidRPr="00D162DA">
        <w:rPr>
          <w:rFonts w:ascii="Times New Roman" w:eastAsia="宋体" w:hAnsi="Times New Roman" w:cs="Times New Roman"/>
          <w:sz w:val="24"/>
          <w:szCs w:val="24"/>
        </w:rPr>
        <w:t>. This prevents the effective release of stress in the ink, hindering smooth printing.</w:t>
      </w:r>
    </w:p>
    <w:p w14:paraId="570A0E00" w14:textId="09DE1C4E" w:rsidR="0088046F" w:rsidRPr="00D162DA" w:rsidRDefault="00D80FDF" w:rsidP="00C86ECB">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The Bingham fluid model and </w:t>
      </w:r>
      <w:r w:rsidR="00D82940" w:rsidRPr="00D162DA">
        <w:rPr>
          <w:rFonts w:ascii="Times New Roman" w:hAnsi="Times New Roman" w:cs="Times New Roman"/>
          <w:sz w:val="24"/>
          <w:szCs w:val="24"/>
        </w:rPr>
        <w:t xml:space="preserve">the </w:t>
      </w:r>
      <w:r w:rsidRPr="00D162DA">
        <w:rPr>
          <w:rFonts w:ascii="Times New Roman" w:hAnsi="Times New Roman" w:cs="Times New Roman"/>
          <w:sz w:val="24"/>
          <w:szCs w:val="24"/>
        </w:rPr>
        <w:t xml:space="preserve">Herschel-Bulkley fluid model were applied to </w:t>
      </w:r>
      <w:r w:rsidR="004F129C" w:rsidRPr="00D162DA">
        <w:rPr>
          <w:rFonts w:ascii="Times New Roman" w:hAnsi="Times New Roman" w:cs="Times New Roman"/>
          <w:sz w:val="24"/>
          <w:szCs w:val="24"/>
        </w:rPr>
        <w:t xml:space="preserve">describe </w:t>
      </w:r>
      <w:r w:rsidRPr="00D162DA">
        <w:rPr>
          <w:rFonts w:ascii="Times New Roman" w:hAnsi="Times New Roman" w:cs="Times New Roman"/>
          <w:sz w:val="24"/>
          <w:szCs w:val="24"/>
        </w:rPr>
        <w:t xml:space="preserve">the </w:t>
      </w:r>
      <w:r w:rsidR="001E299B" w:rsidRPr="00D162DA">
        <w:rPr>
          <w:rFonts w:ascii="Times New Roman" w:hAnsi="Times New Roman" w:cs="Times New Roman"/>
          <w:sz w:val="24"/>
          <w:szCs w:val="24"/>
        </w:rPr>
        <w:t>shear stress-shear rate</w:t>
      </w:r>
      <w:r w:rsidRPr="00D162DA">
        <w:rPr>
          <w:rFonts w:ascii="Times New Roman" w:hAnsi="Times New Roman" w:cs="Times New Roman"/>
          <w:sz w:val="24"/>
          <w:szCs w:val="24"/>
        </w:rPr>
        <w:t xml:space="preserve"> curves of the three geopolymer inks at varying open times</w:t>
      </w:r>
      <w:r w:rsidR="00D82940" w:rsidRPr="00D162DA">
        <w:rPr>
          <w:rFonts w:ascii="Times New Roman" w:hAnsi="Times New Roman" w:cs="Times New Roman"/>
          <w:sz w:val="24"/>
          <w:szCs w:val="24"/>
        </w:rPr>
        <w:t xml:space="preserve">, and predict the </w:t>
      </w:r>
      <w:r w:rsidR="00590662" w:rsidRPr="00D162DA">
        <w:rPr>
          <w:rFonts w:ascii="Times New Roman" w:hAnsi="Times New Roman" w:cs="Times New Roman"/>
          <w:sz w:val="24"/>
          <w:szCs w:val="24"/>
        </w:rPr>
        <w:t xml:space="preserve">theoretical </w:t>
      </w:r>
      <w:r w:rsidR="00D82940" w:rsidRPr="00D162DA">
        <w:rPr>
          <w:rFonts w:ascii="Times New Roman" w:hAnsi="Times New Roman" w:cs="Times New Roman"/>
          <w:sz w:val="24"/>
          <w:szCs w:val="24"/>
        </w:rPr>
        <w:t>yield stress and initial viscosity of non-Newtonian fluid materials</w:t>
      </w:r>
      <w:r w:rsidRPr="00D162DA">
        <w:rPr>
          <w:rFonts w:ascii="Times New Roman" w:hAnsi="Times New Roman" w:cs="Times New Roman"/>
          <w:sz w:val="24"/>
          <w:szCs w:val="24"/>
        </w:rPr>
        <w:t xml:space="preserve">, as illustrated in </w:t>
      </w:r>
      <w:r w:rsidRPr="00D162DA">
        <w:rPr>
          <w:rFonts w:ascii="Times New Roman" w:hAnsi="Times New Roman" w:cs="Times New Roman"/>
          <w:b/>
          <w:bCs/>
          <w:sz w:val="24"/>
          <w:szCs w:val="24"/>
        </w:rPr>
        <w:t xml:space="preserve">Fig. </w:t>
      </w:r>
      <w:r w:rsidR="00FB42E5" w:rsidRPr="00D162DA">
        <w:rPr>
          <w:rFonts w:ascii="Times New Roman" w:hAnsi="Times New Roman" w:cs="Times New Roman"/>
          <w:b/>
          <w:bCs/>
          <w:sz w:val="24"/>
          <w:szCs w:val="24"/>
        </w:rPr>
        <w:t>12</w:t>
      </w:r>
      <w:bookmarkStart w:id="20" w:name="_Hlk134723298"/>
      <w:r w:rsidR="004F129C" w:rsidRPr="00D162DA">
        <w:rPr>
          <w:rFonts w:ascii="Times New Roman" w:hAnsi="Times New Roman" w:cs="Times New Roman"/>
          <w:sz w:val="24"/>
          <w:szCs w:val="24"/>
        </w:rPr>
        <w:t xml:space="preserve">. </w:t>
      </w:r>
      <w:bookmarkStart w:id="21" w:name="_Hlk144415680"/>
      <w:bookmarkStart w:id="22" w:name="_Hlk144415653"/>
      <w:r w:rsidR="0088046F" w:rsidRPr="00D162DA">
        <w:rPr>
          <w:rFonts w:ascii="Times New Roman" w:hAnsi="Times New Roman" w:cs="Times New Roman"/>
          <w:sz w:val="24"/>
          <w:szCs w:val="24"/>
        </w:rPr>
        <w:t xml:space="preserve">Taking Na-KL10TRT1.25 as an illustrative case (Table </w:t>
      </w:r>
      <w:r w:rsidR="00190FAE" w:rsidRPr="00D162DA">
        <w:rPr>
          <w:rFonts w:ascii="Times New Roman" w:hAnsi="Times New Roman" w:cs="Times New Roman"/>
          <w:sz w:val="24"/>
          <w:szCs w:val="24"/>
        </w:rPr>
        <w:t>2</w:t>
      </w:r>
      <w:r w:rsidR="0088046F" w:rsidRPr="00D162DA">
        <w:rPr>
          <w:rFonts w:ascii="Times New Roman" w:hAnsi="Times New Roman" w:cs="Times New Roman"/>
          <w:sz w:val="24"/>
          <w:szCs w:val="24"/>
        </w:rPr>
        <w:t xml:space="preserve">), both the Bingham and the Herschel-Bulkley models </w:t>
      </w:r>
      <w:r w:rsidR="001F4B91" w:rsidRPr="00D162DA">
        <w:rPr>
          <w:rFonts w:ascii="Times New Roman" w:hAnsi="Times New Roman" w:cs="Times New Roman"/>
          <w:sz w:val="24"/>
          <w:szCs w:val="24"/>
        </w:rPr>
        <w:t>could characterize</w:t>
      </w:r>
      <w:r w:rsidR="0088046F" w:rsidRPr="00D162DA">
        <w:rPr>
          <w:rFonts w:ascii="Times New Roman" w:hAnsi="Times New Roman" w:cs="Times New Roman"/>
          <w:sz w:val="24"/>
          <w:szCs w:val="24"/>
        </w:rPr>
        <w:t xml:space="preserve"> the rheological behavior of Na-KL10TRT1.25 ink (with R</w:t>
      </w:r>
      <w:r w:rsidR="0088046F" w:rsidRPr="00D162DA">
        <w:rPr>
          <w:rFonts w:ascii="Times New Roman" w:hAnsi="Times New Roman" w:cs="Times New Roman"/>
          <w:sz w:val="24"/>
          <w:szCs w:val="24"/>
          <w:vertAlign w:val="superscript"/>
        </w:rPr>
        <w:t>2</w:t>
      </w:r>
      <w:r w:rsidR="0088046F" w:rsidRPr="00D162DA">
        <w:rPr>
          <w:rFonts w:ascii="Times New Roman" w:hAnsi="Times New Roman" w:cs="Times New Roman"/>
          <w:sz w:val="24"/>
          <w:szCs w:val="24"/>
        </w:rPr>
        <w:t xml:space="preserve"> values generally </w:t>
      </w:r>
      <w:r w:rsidR="001F4B91" w:rsidRPr="00D162DA">
        <w:rPr>
          <w:rFonts w:ascii="Times New Roman" w:hAnsi="Times New Roman" w:cs="Times New Roman" w:hint="eastAsia"/>
          <w:sz w:val="24"/>
          <w:szCs w:val="24"/>
        </w:rPr>
        <w:t>higher</w:t>
      </w:r>
      <w:r w:rsidR="001F4B91" w:rsidRPr="00D162DA">
        <w:rPr>
          <w:rFonts w:ascii="Times New Roman" w:hAnsi="Times New Roman" w:cs="Times New Roman"/>
          <w:sz w:val="24"/>
          <w:szCs w:val="24"/>
        </w:rPr>
        <w:t xml:space="preserve"> </w:t>
      </w:r>
      <w:r w:rsidR="001F4B91" w:rsidRPr="00D162DA">
        <w:rPr>
          <w:rFonts w:ascii="Times New Roman" w:hAnsi="Times New Roman" w:cs="Times New Roman" w:hint="eastAsia"/>
          <w:sz w:val="24"/>
          <w:szCs w:val="24"/>
        </w:rPr>
        <w:t>than</w:t>
      </w:r>
      <w:r w:rsidR="0088046F" w:rsidRPr="00D162DA">
        <w:rPr>
          <w:rFonts w:ascii="Times New Roman" w:hAnsi="Times New Roman" w:cs="Times New Roman"/>
          <w:sz w:val="24"/>
          <w:szCs w:val="24"/>
        </w:rPr>
        <w:t xml:space="preserve"> 0.9). Furthermore, with an increase in printing open time, the fitting outcomes revealed augmented yield stress and viscosity patterns. Similar fitting results and conclusions were also observed in the cases of Na-KL10PEG1.25 and Na-KL30PVA2.50 inks (Tables </w:t>
      </w:r>
      <w:r w:rsidR="00190FAE" w:rsidRPr="00D162DA">
        <w:rPr>
          <w:rFonts w:ascii="Times New Roman" w:hAnsi="Times New Roman" w:cs="Times New Roman"/>
          <w:sz w:val="24"/>
          <w:szCs w:val="24"/>
        </w:rPr>
        <w:t>3</w:t>
      </w:r>
      <w:r w:rsidR="0088046F" w:rsidRPr="00D162DA">
        <w:rPr>
          <w:rFonts w:ascii="Times New Roman" w:hAnsi="Times New Roman" w:cs="Times New Roman"/>
          <w:sz w:val="24"/>
          <w:szCs w:val="24"/>
        </w:rPr>
        <w:t xml:space="preserve"> and </w:t>
      </w:r>
      <w:r w:rsidR="00190FAE" w:rsidRPr="00D162DA">
        <w:rPr>
          <w:rFonts w:ascii="Times New Roman" w:hAnsi="Times New Roman" w:cs="Times New Roman"/>
          <w:sz w:val="24"/>
          <w:szCs w:val="24"/>
        </w:rPr>
        <w:t>4</w:t>
      </w:r>
      <w:r w:rsidR="0088046F" w:rsidRPr="00D162DA">
        <w:rPr>
          <w:rFonts w:ascii="Times New Roman" w:hAnsi="Times New Roman" w:cs="Times New Roman"/>
          <w:sz w:val="24"/>
          <w:szCs w:val="24"/>
        </w:rPr>
        <w:t xml:space="preserve">), suggesting that both the Bingham and Herschel-Bulkley </w:t>
      </w:r>
      <w:r w:rsidR="0088046F" w:rsidRPr="00D162DA">
        <w:rPr>
          <w:rFonts w:ascii="Times New Roman" w:hAnsi="Times New Roman" w:cs="Times New Roman"/>
          <w:sz w:val="24"/>
          <w:szCs w:val="24"/>
        </w:rPr>
        <w:lastRenderedPageBreak/>
        <w:t>models are equally adept at predicting the rheological parameters within the examined systems.</w:t>
      </w:r>
      <w:bookmarkEnd w:id="21"/>
    </w:p>
    <w:bookmarkEnd w:id="20"/>
    <w:p w14:paraId="5F737B7D" w14:textId="6D8AA96A" w:rsidR="00321E60" w:rsidRPr="00D162DA" w:rsidRDefault="00326751" w:rsidP="009A4A7A">
      <w:pPr>
        <w:spacing w:line="480" w:lineRule="auto"/>
        <w:ind w:firstLineChars="200" w:firstLine="480"/>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7B924383" wp14:editId="35EF3D68">
            <wp:extent cx="4989456" cy="3799840"/>
            <wp:effectExtent l="0" t="0" r="1905" b="0"/>
            <wp:docPr id="15379850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85083" name="图片 15379850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3370" cy="3802821"/>
                    </a:xfrm>
                    <a:prstGeom prst="rect">
                      <a:avLst/>
                    </a:prstGeom>
                  </pic:spPr>
                </pic:pic>
              </a:graphicData>
            </a:graphic>
          </wp:inline>
        </w:drawing>
      </w:r>
    </w:p>
    <w:p w14:paraId="7D6F9B22" w14:textId="16C01B37" w:rsidR="00321E60" w:rsidRPr="00D162DA" w:rsidRDefault="009A4A7A" w:rsidP="009A4A7A">
      <w:pPr>
        <w:spacing w:line="480" w:lineRule="auto"/>
        <w:rPr>
          <w:rFonts w:ascii="Times New Roman" w:hAnsi="Times New Roman" w:cs="Times New Roman"/>
          <w:szCs w:val="21"/>
        </w:rPr>
      </w:pPr>
      <w:r w:rsidRPr="00D162DA">
        <w:rPr>
          <w:rFonts w:ascii="Times New Roman" w:hAnsi="Times New Roman" w:cs="Times New Roman"/>
          <w:b/>
          <w:szCs w:val="21"/>
        </w:rPr>
        <w:t>Figure 12.</w:t>
      </w:r>
      <w:r w:rsidRPr="00D162DA">
        <w:rPr>
          <w:rFonts w:ascii="Times New Roman" w:hAnsi="Times New Roman" w:cs="Times New Roman"/>
          <w:szCs w:val="21"/>
        </w:rPr>
        <w:t xml:space="preserve"> Bingham and Herschel-Bulkley fluid models describing the shear stress-shear rate fitting curves of three typical inks at various open times. </w:t>
      </w:r>
      <w:r w:rsidRPr="00D162DA">
        <w:rPr>
          <w:rFonts w:ascii="Times New Roman" w:hAnsi="Times New Roman" w:cs="Times New Roman"/>
          <w:szCs w:val="21"/>
          <w:lang w:val="nl-NL"/>
        </w:rPr>
        <w:t>(a-</w:t>
      </w:r>
      <w:r w:rsidRPr="00D162DA">
        <w:rPr>
          <w:rFonts w:ascii="Times New Roman" w:hAnsi="Times New Roman" w:cs="Times New Roman" w:hint="eastAsia"/>
          <w:szCs w:val="21"/>
          <w:lang w:val="nl-NL"/>
        </w:rPr>
        <w:t>b</w:t>
      </w:r>
      <w:r w:rsidRPr="00D162DA">
        <w:rPr>
          <w:rFonts w:ascii="Times New Roman" w:hAnsi="Times New Roman" w:cs="Times New Roman"/>
          <w:szCs w:val="21"/>
          <w:lang w:val="nl-NL"/>
        </w:rPr>
        <w:t>) Na-KL10TRT1.25 ink. (</w:t>
      </w:r>
      <w:r w:rsidRPr="00D162DA">
        <w:rPr>
          <w:rFonts w:ascii="Times New Roman" w:hAnsi="Times New Roman" w:cs="Times New Roman" w:hint="eastAsia"/>
          <w:szCs w:val="21"/>
          <w:lang w:val="nl-NL"/>
        </w:rPr>
        <w:t>c-d</w:t>
      </w:r>
      <w:r w:rsidRPr="00D162DA">
        <w:rPr>
          <w:rFonts w:ascii="Times New Roman" w:hAnsi="Times New Roman" w:cs="Times New Roman"/>
          <w:szCs w:val="21"/>
          <w:lang w:val="nl-NL"/>
        </w:rPr>
        <w:t xml:space="preserve">) Na-KL10PEG1.25 ink. </w:t>
      </w:r>
      <w:r w:rsidRPr="00D162DA">
        <w:rPr>
          <w:rFonts w:ascii="Times New Roman" w:hAnsi="Times New Roman" w:cs="Times New Roman"/>
          <w:szCs w:val="21"/>
        </w:rPr>
        <w:t>(</w:t>
      </w:r>
      <w:r w:rsidRPr="00D162DA">
        <w:rPr>
          <w:rFonts w:ascii="Times New Roman" w:hAnsi="Times New Roman" w:cs="Times New Roman" w:hint="eastAsia"/>
          <w:szCs w:val="21"/>
        </w:rPr>
        <w:t>e-f</w:t>
      </w:r>
      <w:r w:rsidRPr="00D162DA">
        <w:rPr>
          <w:rFonts w:ascii="Times New Roman" w:hAnsi="Times New Roman" w:cs="Times New Roman"/>
          <w:szCs w:val="21"/>
        </w:rPr>
        <w:t>)</w:t>
      </w:r>
      <w:r w:rsidRPr="00D162DA">
        <w:t xml:space="preserve"> </w:t>
      </w:r>
      <w:r w:rsidRPr="00D162DA">
        <w:rPr>
          <w:rFonts w:ascii="Times New Roman" w:hAnsi="Times New Roman" w:cs="Times New Roman"/>
          <w:szCs w:val="21"/>
        </w:rPr>
        <w:t>Na-KL30PVA2.50 ink.</w:t>
      </w:r>
    </w:p>
    <w:p w14:paraId="7749CFA1" w14:textId="2FCFAFFA" w:rsidR="001D1B26" w:rsidRPr="00D162DA" w:rsidRDefault="001D1B26" w:rsidP="00CC6B63">
      <w:pPr>
        <w:spacing w:line="480" w:lineRule="auto"/>
        <w:jc w:val="center"/>
        <w:rPr>
          <w:rFonts w:ascii="Times New Roman" w:hAnsi="Times New Roman" w:cs="Times New Roman"/>
        </w:rPr>
      </w:pPr>
      <w:bookmarkStart w:id="23" w:name="_Hlk144416433"/>
      <w:r w:rsidRPr="00D162DA">
        <w:rPr>
          <w:rFonts w:ascii="Times New Roman" w:hAnsi="Times New Roman" w:cs="Times New Roman"/>
          <w:b/>
          <w:bCs/>
          <w:szCs w:val="21"/>
        </w:rPr>
        <w:t xml:space="preserve">Table </w:t>
      </w:r>
      <w:r w:rsidR="00190FAE" w:rsidRPr="00D162DA">
        <w:rPr>
          <w:rFonts w:ascii="Times New Roman" w:hAnsi="Times New Roman" w:cs="Times New Roman"/>
          <w:b/>
          <w:bCs/>
          <w:szCs w:val="21"/>
        </w:rPr>
        <w:t>2</w:t>
      </w:r>
      <w:r w:rsidRPr="00D162DA">
        <w:rPr>
          <w:rFonts w:ascii="Times New Roman" w:hAnsi="Times New Roman" w:cs="Times New Roman"/>
          <w:b/>
          <w:bCs/>
          <w:szCs w:val="21"/>
        </w:rPr>
        <w:t xml:space="preserve"> </w:t>
      </w:r>
      <w:r w:rsidR="000F717B" w:rsidRPr="00D162DA">
        <w:rPr>
          <w:rFonts w:ascii="Times New Roman" w:hAnsi="Times New Roman" w:cs="Times New Roman"/>
        </w:rPr>
        <w:t>Compar</w:t>
      </w:r>
      <w:r w:rsidR="0055647D" w:rsidRPr="00D162DA">
        <w:rPr>
          <w:rFonts w:ascii="Times New Roman" w:hAnsi="Times New Roman" w:cs="Times New Roman"/>
        </w:rPr>
        <w:t>ison of</w:t>
      </w:r>
      <w:r w:rsidR="000F717B" w:rsidRPr="00D162DA">
        <w:rPr>
          <w:rFonts w:ascii="Times New Roman" w:hAnsi="Times New Roman" w:cs="Times New Roman"/>
        </w:rPr>
        <w:t xml:space="preserve"> rheological coefficients of</w:t>
      </w:r>
      <w:r w:rsidRPr="00D162DA">
        <w:rPr>
          <w:rFonts w:ascii="Times New Roman" w:hAnsi="Times New Roman" w:cs="Times New Roman"/>
          <w:szCs w:val="21"/>
        </w:rPr>
        <w:t xml:space="preserve"> </w:t>
      </w:r>
      <w:r w:rsidRPr="00D162DA">
        <w:rPr>
          <w:rFonts w:ascii="Times New Roman" w:hAnsi="Times New Roman" w:cs="Times New Roman"/>
          <w:noProof/>
          <w:szCs w:val="21"/>
        </w:rPr>
        <w:t>Na-KL10T</w:t>
      </w:r>
      <w:r w:rsidR="00585A41" w:rsidRPr="00D162DA">
        <w:rPr>
          <w:rFonts w:ascii="Times New Roman" w:hAnsi="Times New Roman" w:cs="Times New Roman"/>
          <w:noProof/>
          <w:szCs w:val="21"/>
        </w:rPr>
        <w:t>RT</w:t>
      </w:r>
      <w:r w:rsidRPr="00D162DA">
        <w:rPr>
          <w:rFonts w:ascii="Times New Roman" w:hAnsi="Times New Roman" w:cs="Times New Roman"/>
          <w:noProof/>
          <w:szCs w:val="21"/>
        </w:rPr>
        <w:t>1.25</w:t>
      </w:r>
      <w:r w:rsidRPr="00D162DA">
        <w:rPr>
          <w:rFonts w:ascii="Times New Roman" w:hAnsi="Times New Roman" w:cs="Times New Roman"/>
          <w:szCs w:val="21"/>
        </w:rPr>
        <w:t xml:space="preserve"> ink with </w:t>
      </w:r>
      <w:r w:rsidR="00050747" w:rsidRPr="00D162DA">
        <w:rPr>
          <w:rFonts w:ascii="Times New Roman" w:hAnsi="Times New Roman" w:cs="Times New Roman" w:hint="eastAsia"/>
          <w:szCs w:val="21"/>
        </w:rPr>
        <w:t>different</w:t>
      </w:r>
      <w:r w:rsidR="00050747" w:rsidRPr="00D162DA">
        <w:rPr>
          <w:rFonts w:ascii="Times New Roman" w:hAnsi="Times New Roman" w:cs="Times New Roman"/>
          <w:szCs w:val="21"/>
        </w:rPr>
        <w:t xml:space="preserve"> </w:t>
      </w:r>
      <w:r w:rsidR="006F5101" w:rsidRPr="00D162DA">
        <w:rPr>
          <w:rFonts w:ascii="Times New Roman" w:hAnsi="Times New Roman" w:cs="Times New Roman"/>
          <w:szCs w:val="21"/>
        </w:rPr>
        <w:t xml:space="preserve">printing </w:t>
      </w:r>
      <w:r w:rsidR="00050747" w:rsidRPr="00D162DA">
        <w:rPr>
          <w:rFonts w:ascii="Times New Roman" w:hAnsi="Times New Roman" w:cs="Times New Roman" w:hint="eastAsia"/>
          <w:szCs w:val="21"/>
        </w:rPr>
        <w:t>open</w:t>
      </w:r>
      <w:r w:rsidR="00050747" w:rsidRPr="00D162DA">
        <w:rPr>
          <w:rFonts w:ascii="Times New Roman" w:hAnsi="Times New Roman" w:cs="Times New Roman"/>
          <w:szCs w:val="21"/>
        </w:rPr>
        <w:t xml:space="preserve"> </w:t>
      </w:r>
      <w:r w:rsidR="00050747" w:rsidRPr="00D162DA">
        <w:rPr>
          <w:rFonts w:ascii="Times New Roman" w:hAnsi="Times New Roman" w:cs="Times New Roman" w:hint="eastAsia"/>
        </w:rPr>
        <w:t>time</w:t>
      </w:r>
      <w:r w:rsidR="00050747" w:rsidRPr="00D162DA">
        <w:rPr>
          <w:rFonts w:ascii="Times New Roman" w:hAnsi="Times New Roman" w:cs="Times New Roman"/>
        </w:rPr>
        <w:t xml:space="preserve">s </w:t>
      </w:r>
      <w:r w:rsidRPr="00D162DA">
        <w:rPr>
          <w:rFonts w:ascii="Times New Roman" w:hAnsi="Times New Roman" w:cs="Times New Roman"/>
        </w:rPr>
        <w:t xml:space="preserve">fitted by </w:t>
      </w:r>
      <w:r w:rsidR="0055647D" w:rsidRPr="00D162DA">
        <w:rPr>
          <w:rFonts w:ascii="Times New Roman" w:hAnsi="Times New Roman" w:cs="Times New Roman"/>
        </w:rPr>
        <w:t xml:space="preserve">the </w:t>
      </w:r>
      <w:r w:rsidRPr="00D162DA">
        <w:rPr>
          <w:rFonts w:ascii="Times New Roman" w:hAnsi="Times New Roman" w:cs="Times New Roman"/>
        </w:rPr>
        <w:t xml:space="preserve">two </w:t>
      </w:r>
      <w:r w:rsidRPr="00D162DA">
        <w:rPr>
          <w:rFonts w:ascii="Times New Roman" w:hAnsi="Times New Roman" w:cs="Times New Roman"/>
          <w:sz w:val="20"/>
          <w:szCs w:val="21"/>
        </w:rPr>
        <w:t>fluid</w:t>
      </w:r>
      <w:r w:rsidRPr="00D162DA">
        <w:rPr>
          <w:rFonts w:ascii="Times New Roman" w:hAnsi="Times New Roman" w:cs="Times New Roman"/>
        </w:rPr>
        <w:t xml:space="preserve"> models</w:t>
      </w:r>
    </w:p>
    <w:tbl>
      <w:tblPr>
        <w:tblStyle w:val="af8"/>
        <w:tblW w:w="0" w:type="auto"/>
        <w:jc w:val="center"/>
        <w:tblBorders>
          <w:left w:val="none" w:sz="0" w:space="0" w:color="auto"/>
          <w:right w:val="none" w:sz="0" w:space="0" w:color="auto"/>
        </w:tblBorders>
        <w:tblLook w:val="04A0" w:firstRow="1" w:lastRow="0" w:firstColumn="1" w:lastColumn="0" w:noHBand="0" w:noVBand="1"/>
      </w:tblPr>
      <w:tblGrid>
        <w:gridCol w:w="2268"/>
        <w:gridCol w:w="1276"/>
        <w:gridCol w:w="1134"/>
        <w:gridCol w:w="988"/>
        <w:gridCol w:w="997"/>
        <w:gridCol w:w="896"/>
        <w:gridCol w:w="780"/>
      </w:tblGrid>
      <w:tr w:rsidR="00D162DA" w:rsidRPr="00D162DA" w14:paraId="03A204DD" w14:textId="7C935B27" w:rsidTr="00DA5C8F">
        <w:trPr>
          <w:trHeight w:hRule="exact" w:val="454"/>
          <w:jc w:val="center"/>
        </w:trPr>
        <w:tc>
          <w:tcPr>
            <w:tcW w:w="2268" w:type="dxa"/>
            <w:tcBorders>
              <w:top w:val="single" w:sz="12" w:space="0" w:color="auto"/>
              <w:bottom w:val="nil"/>
              <w:right w:val="nil"/>
            </w:tcBorders>
            <w:vAlign w:val="center"/>
          </w:tcPr>
          <w:p w14:paraId="65AF5929" w14:textId="77777777"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bookmarkStart w:id="24" w:name="_Hlk144416396"/>
            <w:bookmarkEnd w:id="23"/>
          </w:p>
        </w:tc>
        <w:tc>
          <w:tcPr>
            <w:tcW w:w="3398" w:type="dxa"/>
            <w:gridSpan w:val="3"/>
            <w:tcBorders>
              <w:top w:val="single" w:sz="12" w:space="0" w:color="auto"/>
              <w:left w:val="nil"/>
              <w:bottom w:val="single" w:sz="4" w:space="0" w:color="auto"/>
              <w:right w:val="nil"/>
            </w:tcBorders>
            <w:vAlign w:val="center"/>
          </w:tcPr>
          <w:p w14:paraId="6D344B83" w14:textId="174F6D69" w:rsidR="00334159" w:rsidRPr="00D162DA" w:rsidRDefault="00334159" w:rsidP="00A4722E">
            <w:pPr>
              <w:spacing w:beforeLines="50" w:before="120" w:afterLines="50" w:after="120" w:line="480" w:lineRule="auto"/>
              <w:jc w:val="center"/>
              <w:rPr>
                <w:rFonts w:ascii="Times New Roman" w:hAnsi="Times New Roman" w:cs="Times New Roman"/>
                <w:sz w:val="20"/>
                <w:szCs w:val="21"/>
              </w:rPr>
            </w:pPr>
            <w:r w:rsidRPr="00D162DA">
              <w:rPr>
                <w:rFonts w:ascii="Times New Roman" w:hAnsi="Times New Roman" w:cs="Times New Roman"/>
                <w:sz w:val="20"/>
                <w:szCs w:val="21"/>
              </w:rPr>
              <w:t>Bingham fluid model</w:t>
            </w:r>
          </w:p>
        </w:tc>
        <w:tc>
          <w:tcPr>
            <w:tcW w:w="2673" w:type="dxa"/>
            <w:gridSpan w:val="3"/>
            <w:tcBorders>
              <w:top w:val="single" w:sz="12" w:space="0" w:color="auto"/>
              <w:left w:val="nil"/>
            </w:tcBorders>
            <w:vAlign w:val="center"/>
          </w:tcPr>
          <w:p w14:paraId="3C1CD384" w14:textId="38EB3B9B" w:rsidR="00334159" w:rsidRPr="00D162DA" w:rsidRDefault="00334159" w:rsidP="00A4722E">
            <w:pPr>
              <w:widowControl/>
              <w:spacing w:line="480" w:lineRule="auto"/>
              <w:jc w:val="center"/>
              <w:rPr>
                <w:rFonts w:ascii="Times New Roman" w:hAnsi="Times New Roman" w:cs="Times New Roman"/>
                <w:sz w:val="20"/>
                <w:szCs w:val="21"/>
              </w:rPr>
            </w:pPr>
            <w:r w:rsidRPr="00D162DA">
              <w:rPr>
                <w:rFonts w:ascii="Times New Roman" w:hAnsi="Times New Roman" w:cs="Times New Roman"/>
                <w:sz w:val="20"/>
                <w:szCs w:val="21"/>
              </w:rPr>
              <w:t>Herschel- Bulkley model</w:t>
            </w:r>
          </w:p>
        </w:tc>
      </w:tr>
      <w:tr w:rsidR="00D162DA" w:rsidRPr="00D162DA" w14:paraId="3D1D1C04" w14:textId="77777777" w:rsidTr="00DA5C8F">
        <w:trPr>
          <w:trHeight w:hRule="exact" w:val="454"/>
          <w:jc w:val="center"/>
        </w:trPr>
        <w:tc>
          <w:tcPr>
            <w:tcW w:w="2268" w:type="dxa"/>
            <w:tcBorders>
              <w:top w:val="nil"/>
              <w:bottom w:val="single" w:sz="4" w:space="0" w:color="auto"/>
              <w:right w:val="nil"/>
            </w:tcBorders>
            <w:vAlign w:val="center"/>
          </w:tcPr>
          <w:p w14:paraId="79A14336" w14:textId="77777777"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Specimens</w:t>
            </w:r>
          </w:p>
        </w:tc>
        <w:tc>
          <w:tcPr>
            <w:tcW w:w="1276" w:type="dxa"/>
            <w:tcBorders>
              <w:top w:val="single" w:sz="4" w:space="0" w:color="auto"/>
              <w:left w:val="nil"/>
              <w:bottom w:val="single" w:sz="4" w:space="0" w:color="auto"/>
              <w:right w:val="nil"/>
            </w:tcBorders>
            <w:vAlign w:val="center"/>
          </w:tcPr>
          <w:p w14:paraId="3A9C5FE9" w14:textId="77777777"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τ</w:t>
            </w:r>
            <w:r w:rsidRPr="00D162DA">
              <w:rPr>
                <w:rFonts w:ascii="Times New Roman" w:hAnsi="Times New Roman" w:cs="Times New Roman"/>
                <w:noProof/>
                <w:sz w:val="18"/>
                <w:szCs w:val="18"/>
                <w:vertAlign w:val="subscript"/>
              </w:rPr>
              <w:t>0</w:t>
            </w:r>
            <w:r w:rsidRPr="00D162DA">
              <w:rPr>
                <w:rFonts w:ascii="Times New Roman" w:hAnsi="Times New Roman" w:cs="Times New Roman"/>
                <w:noProof/>
                <w:sz w:val="18"/>
                <w:szCs w:val="18"/>
              </w:rPr>
              <w:t xml:space="preserve"> (Pa)</w:t>
            </w:r>
          </w:p>
        </w:tc>
        <w:tc>
          <w:tcPr>
            <w:tcW w:w="1134" w:type="dxa"/>
            <w:tcBorders>
              <w:top w:val="single" w:sz="4" w:space="0" w:color="auto"/>
              <w:left w:val="nil"/>
              <w:bottom w:val="single" w:sz="4" w:space="0" w:color="auto"/>
              <w:right w:val="nil"/>
            </w:tcBorders>
            <w:vAlign w:val="center"/>
          </w:tcPr>
          <w:p w14:paraId="1C1839B3" w14:textId="77777777"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η</w:t>
            </w:r>
            <w:r w:rsidRPr="00D162DA">
              <w:rPr>
                <w:rFonts w:ascii="Times New Roman" w:hAnsi="Times New Roman" w:cs="Times New Roman" w:hint="eastAsia"/>
                <w:i/>
                <w:noProof/>
                <w:sz w:val="18"/>
                <w:szCs w:val="18"/>
                <w:vertAlign w:val="subscript"/>
              </w:rPr>
              <w:t xml:space="preserve"> </w:t>
            </w:r>
            <w:r w:rsidRPr="00D162DA">
              <w:rPr>
                <w:rFonts w:ascii="Times New Roman" w:hAnsi="Times New Roman" w:cs="Times New Roman"/>
                <w:noProof/>
                <w:sz w:val="18"/>
                <w:szCs w:val="18"/>
              </w:rPr>
              <w:t>(Pa</w:t>
            </w:r>
            <w:r w:rsidRPr="00D162DA">
              <w:rPr>
                <w:rFonts w:ascii="MS Gothic" w:eastAsia="MS Gothic" w:hAnsi="MS Gothic" w:cs="MS Gothic" w:hint="eastAsia"/>
                <w:noProof/>
                <w:sz w:val="18"/>
                <w:szCs w:val="18"/>
              </w:rPr>
              <w:t>⋅</w:t>
            </w:r>
            <w:r w:rsidRPr="00D162DA">
              <w:rPr>
                <w:rFonts w:ascii="Times New Roman" w:hAnsi="Times New Roman" w:cs="Times New Roman"/>
                <w:noProof/>
                <w:sz w:val="18"/>
                <w:szCs w:val="18"/>
              </w:rPr>
              <w:t>s)</w:t>
            </w:r>
          </w:p>
        </w:tc>
        <w:tc>
          <w:tcPr>
            <w:tcW w:w="988" w:type="dxa"/>
            <w:tcBorders>
              <w:top w:val="single" w:sz="4" w:space="0" w:color="auto"/>
              <w:left w:val="nil"/>
              <w:bottom w:val="single" w:sz="4" w:space="0" w:color="auto"/>
              <w:right w:val="nil"/>
            </w:tcBorders>
            <w:shd w:val="clear" w:color="auto" w:fill="EEECE1" w:themeFill="background2"/>
            <w:vAlign w:val="center"/>
          </w:tcPr>
          <w:p w14:paraId="686A4983" w14:textId="77777777"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R</w:t>
            </w:r>
            <w:r w:rsidRPr="00D162DA">
              <w:rPr>
                <w:rFonts w:ascii="Times New Roman" w:hAnsi="Times New Roman" w:cs="Times New Roman"/>
                <w:i/>
                <w:noProof/>
                <w:sz w:val="18"/>
                <w:szCs w:val="18"/>
                <w:vertAlign w:val="superscript"/>
              </w:rPr>
              <w:t>2</w:t>
            </w:r>
          </w:p>
        </w:tc>
        <w:tc>
          <w:tcPr>
            <w:tcW w:w="997" w:type="dxa"/>
            <w:tcBorders>
              <w:top w:val="single" w:sz="4" w:space="0" w:color="auto"/>
              <w:left w:val="nil"/>
              <w:bottom w:val="single" w:sz="4" w:space="0" w:color="auto"/>
              <w:right w:val="nil"/>
            </w:tcBorders>
            <w:shd w:val="clear" w:color="auto" w:fill="auto"/>
            <w:vAlign w:val="center"/>
          </w:tcPr>
          <w:p w14:paraId="50931D5A" w14:textId="77777777"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τ</w:t>
            </w:r>
            <w:r w:rsidRPr="00D162DA">
              <w:rPr>
                <w:rFonts w:ascii="Times New Roman" w:hAnsi="Times New Roman" w:cs="Times New Roman"/>
                <w:noProof/>
                <w:sz w:val="18"/>
                <w:szCs w:val="18"/>
                <w:vertAlign w:val="subscript"/>
              </w:rPr>
              <w:t>0</w:t>
            </w:r>
            <w:r w:rsidRPr="00D162DA">
              <w:rPr>
                <w:rFonts w:ascii="Times New Roman" w:hAnsi="Times New Roman" w:cs="Times New Roman"/>
                <w:noProof/>
                <w:sz w:val="18"/>
                <w:szCs w:val="18"/>
              </w:rPr>
              <w:t xml:space="preserve"> (Pa)</w:t>
            </w:r>
          </w:p>
        </w:tc>
        <w:tc>
          <w:tcPr>
            <w:tcW w:w="896" w:type="dxa"/>
            <w:tcBorders>
              <w:top w:val="single" w:sz="4" w:space="0" w:color="auto"/>
              <w:left w:val="nil"/>
              <w:bottom w:val="single" w:sz="4" w:space="0" w:color="auto"/>
              <w:right w:val="nil"/>
            </w:tcBorders>
            <w:shd w:val="clear" w:color="auto" w:fill="auto"/>
            <w:vAlign w:val="center"/>
          </w:tcPr>
          <w:p w14:paraId="36D9DBB7" w14:textId="77777777"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η</w:t>
            </w:r>
            <w:r w:rsidRPr="00D162DA">
              <w:rPr>
                <w:rFonts w:ascii="Times New Roman" w:hAnsi="Times New Roman" w:cs="Times New Roman" w:hint="eastAsia"/>
                <w:i/>
                <w:noProof/>
                <w:sz w:val="18"/>
                <w:szCs w:val="18"/>
                <w:vertAlign w:val="subscript"/>
              </w:rPr>
              <w:t xml:space="preserve"> </w:t>
            </w:r>
            <w:r w:rsidRPr="00D162DA">
              <w:rPr>
                <w:rFonts w:ascii="Times New Roman" w:hAnsi="Times New Roman" w:cs="Times New Roman"/>
                <w:noProof/>
                <w:sz w:val="18"/>
                <w:szCs w:val="18"/>
              </w:rPr>
              <w:t>(Pa</w:t>
            </w:r>
            <w:r w:rsidRPr="00D162DA">
              <w:rPr>
                <w:rFonts w:ascii="MS Gothic" w:eastAsia="MS Gothic" w:hAnsi="MS Gothic" w:cs="MS Gothic" w:hint="eastAsia"/>
                <w:noProof/>
                <w:sz w:val="18"/>
                <w:szCs w:val="18"/>
              </w:rPr>
              <w:t>⋅</w:t>
            </w:r>
            <w:r w:rsidRPr="00D162DA">
              <w:rPr>
                <w:rFonts w:ascii="Times New Roman" w:hAnsi="Times New Roman" w:cs="Times New Roman"/>
                <w:noProof/>
                <w:sz w:val="18"/>
                <w:szCs w:val="18"/>
              </w:rPr>
              <w:t>s)</w:t>
            </w:r>
          </w:p>
        </w:tc>
        <w:tc>
          <w:tcPr>
            <w:tcW w:w="780" w:type="dxa"/>
            <w:tcBorders>
              <w:top w:val="single" w:sz="4" w:space="0" w:color="auto"/>
              <w:left w:val="nil"/>
              <w:bottom w:val="single" w:sz="4" w:space="0" w:color="auto"/>
            </w:tcBorders>
            <w:shd w:val="clear" w:color="auto" w:fill="EEECE1" w:themeFill="background2"/>
            <w:vAlign w:val="center"/>
          </w:tcPr>
          <w:p w14:paraId="5ECEC309" w14:textId="0A41DB8D"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R</w:t>
            </w:r>
            <w:r w:rsidRPr="00D162DA">
              <w:rPr>
                <w:rFonts w:ascii="Times New Roman" w:hAnsi="Times New Roman" w:cs="Times New Roman"/>
                <w:i/>
                <w:noProof/>
                <w:sz w:val="18"/>
                <w:szCs w:val="18"/>
                <w:vertAlign w:val="superscript"/>
              </w:rPr>
              <w:t>2</w:t>
            </w:r>
          </w:p>
        </w:tc>
      </w:tr>
      <w:tr w:rsidR="00D162DA" w:rsidRPr="00D162DA" w14:paraId="0AE4EA20" w14:textId="77777777" w:rsidTr="00DA5C8F">
        <w:trPr>
          <w:trHeight w:hRule="exact" w:val="454"/>
          <w:jc w:val="center"/>
        </w:trPr>
        <w:tc>
          <w:tcPr>
            <w:tcW w:w="2268" w:type="dxa"/>
            <w:tcBorders>
              <w:top w:val="nil"/>
              <w:bottom w:val="nil"/>
              <w:right w:val="nil"/>
            </w:tcBorders>
            <w:vAlign w:val="center"/>
          </w:tcPr>
          <w:p w14:paraId="20C8A6F0" w14:textId="2D2B82E6" w:rsidR="00334159" w:rsidRPr="00D162DA" w:rsidRDefault="00334159"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Na-KL10T</w:t>
            </w:r>
            <w:r w:rsidR="00B852E8" w:rsidRPr="00D162DA">
              <w:rPr>
                <w:rFonts w:ascii="Times New Roman" w:hAnsi="Times New Roman" w:cs="Times New Roman"/>
                <w:noProof/>
                <w:sz w:val="18"/>
                <w:szCs w:val="18"/>
              </w:rPr>
              <w:t>RT</w:t>
            </w:r>
            <w:r w:rsidRPr="00D162DA">
              <w:rPr>
                <w:rFonts w:ascii="Times New Roman" w:hAnsi="Times New Roman" w:cs="Times New Roman"/>
                <w:noProof/>
                <w:sz w:val="18"/>
                <w:szCs w:val="18"/>
              </w:rPr>
              <w:t>1.25-0</w:t>
            </w:r>
            <w:r w:rsidRPr="00D162DA">
              <w:rPr>
                <w:rFonts w:ascii="Times New Roman" w:hAnsi="Times New Roman" w:cs="Times New Roman" w:hint="eastAsia"/>
                <w:noProof/>
                <w:sz w:val="18"/>
                <w:szCs w:val="18"/>
              </w:rPr>
              <w:t>min</w:t>
            </w:r>
          </w:p>
        </w:tc>
        <w:tc>
          <w:tcPr>
            <w:tcW w:w="1276" w:type="dxa"/>
            <w:tcBorders>
              <w:top w:val="nil"/>
              <w:left w:val="nil"/>
              <w:bottom w:val="nil"/>
              <w:right w:val="nil"/>
            </w:tcBorders>
            <w:vAlign w:val="center"/>
          </w:tcPr>
          <w:p w14:paraId="4CB904BA" w14:textId="3C2D096E"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4</w:t>
            </w:r>
            <w:r w:rsidRPr="00D162DA">
              <w:rPr>
                <w:rFonts w:ascii="Times New Roman" w:hAnsi="Times New Roman" w:cs="Times New Roman"/>
                <w:noProof/>
                <w:sz w:val="18"/>
                <w:szCs w:val="18"/>
              </w:rPr>
              <w:t>37.6</w:t>
            </w:r>
          </w:p>
        </w:tc>
        <w:tc>
          <w:tcPr>
            <w:tcW w:w="1134" w:type="dxa"/>
            <w:tcBorders>
              <w:top w:val="nil"/>
              <w:left w:val="nil"/>
              <w:bottom w:val="nil"/>
              <w:right w:val="nil"/>
            </w:tcBorders>
            <w:vAlign w:val="center"/>
          </w:tcPr>
          <w:p w14:paraId="70F72E9B" w14:textId="53C33699"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6</w:t>
            </w:r>
            <w:r w:rsidRPr="00D162DA">
              <w:rPr>
                <w:rFonts w:ascii="Times New Roman" w:hAnsi="Times New Roman" w:cs="Times New Roman"/>
                <w:noProof/>
                <w:sz w:val="18"/>
                <w:szCs w:val="18"/>
              </w:rPr>
              <w:t>5.6</w:t>
            </w:r>
          </w:p>
        </w:tc>
        <w:tc>
          <w:tcPr>
            <w:tcW w:w="988" w:type="dxa"/>
            <w:tcBorders>
              <w:top w:val="nil"/>
              <w:left w:val="nil"/>
              <w:bottom w:val="nil"/>
              <w:right w:val="nil"/>
            </w:tcBorders>
            <w:shd w:val="clear" w:color="auto" w:fill="EEECE1" w:themeFill="background2"/>
            <w:vAlign w:val="center"/>
          </w:tcPr>
          <w:p w14:paraId="55C3E4BF" w14:textId="44D6CC9B"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997" w:type="dxa"/>
            <w:tcBorders>
              <w:top w:val="nil"/>
              <w:left w:val="nil"/>
              <w:bottom w:val="nil"/>
              <w:right w:val="nil"/>
            </w:tcBorders>
            <w:shd w:val="clear" w:color="auto" w:fill="auto"/>
            <w:vAlign w:val="center"/>
          </w:tcPr>
          <w:p w14:paraId="572B57B7" w14:textId="363FAF88"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3</w:t>
            </w:r>
            <w:r w:rsidRPr="00D162DA">
              <w:rPr>
                <w:rFonts w:ascii="Times New Roman" w:hAnsi="Times New Roman" w:cs="Times New Roman"/>
                <w:noProof/>
                <w:sz w:val="18"/>
                <w:szCs w:val="18"/>
              </w:rPr>
              <w:t>72.3</w:t>
            </w:r>
          </w:p>
        </w:tc>
        <w:tc>
          <w:tcPr>
            <w:tcW w:w="896" w:type="dxa"/>
            <w:tcBorders>
              <w:top w:val="nil"/>
              <w:left w:val="nil"/>
              <w:bottom w:val="nil"/>
              <w:right w:val="nil"/>
            </w:tcBorders>
            <w:shd w:val="clear" w:color="auto" w:fill="auto"/>
            <w:vAlign w:val="center"/>
          </w:tcPr>
          <w:p w14:paraId="34D0E9A3" w14:textId="6094B996" w:rsidR="00334159" w:rsidRPr="00D162DA" w:rsidRDefault="00B7737D"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73.1</w:t>
            </w:r>
          </w:p>
        </w:tc>
        <w:tc>
          <w:tcPr>
            <w:tcW w:w="780" w:type="dxa"/>
            <w:tcBorders>
              <w:top w:val="nil"/>
              <w:left w:val="nil"/>
              <w:bottom w:val="nil"/>
            </w:tcBorders>
            <w:shd w:val="clear" w:color="auto" w:fill="EEECE1" w:themeFill="background2"/>
            <w:vAlign w:val="center"/>
          </w:tcPr>
          <w:p w14:paraId="4D9FEA1B" w14:textId="640A8DE7"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w:t>
            </w:r>
            <w:r w:rsidR="000C0568" w:rsidRPr="00D162DA">
              <w:rPr>
                <w:rFonts w:ascii="Times New Roman" w:hAnsi="Times New Roman" w:cs="Times New Roman"/>
                <w:noProof/>
                <w:sz w:val="18"/>
                <w:szCs w:val="18"/>
              </w:rPr>
              <w:t>98</w:t>
            </w:r>
          </w:p>
        </w:tc>
      </w:tr>
      <w:tr w:rsidR="00D162DA" w:rsidRPr="00D162DA" w14:paraId="3229E2E5" w14:textId="77777777" w:rsidTr="00DA5C8F">
        <w:trPr>
          <w:trHeight w:hRule="exact" w:val="454"/>
          <w:jc w:val="center"/>
        </w:trPr>
        <w:tc>
          <w:tcPr>
            <w:tcW w:w="2268" w:type="dxa"/>
            <w:tcBorders>
              <w:top w:val="nil"/>
              <w:bottom w:val="nil"/>
              <w:right w:val="nil"/>
            </w:tcBorders>
          </w:tcPr>
          <w:p w14:paraId="0AF678B6" w14:textId="13FA0470"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Na-KL10T</w:t>
            </w:r>
            <w:r w:rsidR="00B852E8" w:rsidRPr="00D162DA">
              <w:rPr>
                <w:rFonts w:ascii="Times New Roman" w:hAnsi="Times New Roman" w:cs="Times New Roman"/>
                <w:noProof/>
                <w:sz w:val="18"/>
                <w:szCs w:val="18"/>
              </w:rPr>
              <w:t>RT</w:t>
            </w:r>
            <w:r w:rsidRPr="00D162DA">
              <w:rPr>
                <w:rFonts w:ascii="Times New Roman" w:hAnsi="Times New Roman" w:cs="Times New Roman"/>
                <w:noProof/>
                <w:sz w:val="18"/>
                <w:szCs w:val="18"/>
              </w:rPr>
              <w:t>1.25-30</w:t>
            </w:r>
            <w:r w:rsidRPr="00D162DA">
              <w:rPr>
                <w:rFonts w:ascii="Times New Roman" w:hAnsi="Times New Roman" w:cs="Times New Roman" w:hint="eastAsia"/>
                <w:noProof/>
                <w:sz w:val="18"/>
                <w:szCs w:val="18"/>
              </w:rPr>
              <w:t>min</w:t>
            </w:r>
          </w:p>
        </w:tc>
        <w:tc>
          <w:tcPr>
            <w:tcW w:w="1276" w:type="dxa"/>
            <w:tcBorders>
              <w:top w:val="nil"/>
              <w:left w:val="nil"/>
              <w:bottom w:val="nil"/>
              <w:right w:val="nil"/>
            </w:tcBorders>
            <w:vAlign w:val="center"/>
          </w:tcPr>
          <w:p w14:paraId="2C81A29A" w14:textId="6F4D091D"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7</w:t>
            </w:r>
            <w:r w:rsidRPr="00D162DA">
              <w:rPr>
                <w:rFonts w:ascii="Times New Roman" w:hAnsi="Times New Roman" w:cs="Times New Roman"/>
                <w:noProof/>
                <w:sz w:val="18"/>
                <w:szCs w:val="18"/>
              </w:rPr>
              <w:t>28.8</w:t>
            </w:r>
          </w:p>
        </w:tc>
        <w:tc>
          <w:tcPr>
            <w:tcW w:w="1134" w:type="dxa"/>
            <w:tcBorders>
              <w:top w:val="nil"/>
              <w:left w:val="nil"/>
              <w:bottom w:val="nil"/>
              <w:right w:val="nil"/>
            </w:tcBorders>
            <w:vAlign w:val="center"/>
          </w:tcPr>
          <w:p w14:paraId="0447C88A" w14:textId="698B94AB"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7</w:t>
            </w:r>
            <w:r w:rsidRPr="00D162DA">
              <w:rPr>
                <w:rFonts w:ascii="Times New Roman" w:hAnsi="Times New Roman" w:cs="Times New Roman"/>
                <w:noProof/>
                <w:sz w:val="18"/>
                <w:szCs w:val="18"/>
              </w:rPr>
              <w:t>8.4</w:t>
            </w:r>
          </w:p>
        </w:tc>
        <w:tc>
          <w:tcPr>
            <w:tcW w:w="988" w:type="dxa"/>
            <w:tcBorders>
              <w:top w:val="nil"/>
              <w:left w:val="nil"/>
              <w:bottom w:val="nil"/>
              <w:right w:val="nil"/>
            </w:tcBorders>
            <w:shd w:val="clear" w:color="auto" w:fill="EEECE1" w:themeFill="background2"/>
            <w:vAlign w:val="center"/>
          </w:tcPr>
          <w:p w14:paraId="50E4FA66" w14:textId="40693980"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.998</w:t>
            </w:r>
          </w:p>
        </w:tc>
        <w:tc>
          <w:tcPr>
            <w:tcW w:w="997" w:type="dxa"/>
            <w:tcBorders>
              <w:top w:val="nil"/>
              <w:left w:val="nil"/>
              <w:bottom w:val="nil"/>
              <w:right w:val="nil"/>
            </w:tcBorders>
            <w:shd w:val="clear" w:color="auto" w:fill="auto"/>
            <w:vAlign w:val="center"/>
          </w:tcPr>
          <w:p w14:paraId="7B66F198" w14:textId="11603524" w:rsidR="00334159" w:rsidRPr="00D162DA" w:rsidRDefault="009C6A9A"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478.2</w:t>
            </w:r>
          </w:p>
        </w:tc>
        <w:tc>
          <w:tcPr>
            <w:tcW w:w="896" w:type="dxa"/>
            <w:tcBorders>
              <w:top w:val="nil"/>
              <w:left w:val="nil"/>
              <w:bottom w:val="nil"/>
              <w:right w:val="nil"/>
            </w:tcBorders>
            <w:shd w:val="clear" w:color="auto" w:fill="auto"/>
            <w:vAlign w:val="center"/>
          </w:tcPr>
          <w:p w14:paraId="374F4C8E" w14:textId="5C94FA8F" w:rsidR="00334159" w:rsidRPr="00D162DA" w:rsidRDefault="00B7737D"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116.6</w:t>
            </w:r>
          </w:p>
        </w:tc>
        <w:tc>
          <w:tcPr>
            <w:tcW w:w="780" w:type="dxa"/>
            <w:tcBorders>
              <w:top w:val="nil"/>
              <w:left w:val="nil"/>
              <w:bottom w:val="nil"/>
            </w:tcBorders>
            <w:shd w:val="clear" w:color="auto" w:fill="EEECE1" w:themeFill="background2"/>
            <w:vAlign w:val="center"/>
          </w:tcPr>
          <w:p w14:paraId="7838B2A2" w14:textId="3B93DFFA"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w:t>
            </w:r>
            <w:r w:rsidR="000C0568" w:rsidRPr="00D162DA">
              <w:rPr>
                <w:rFonts w:ascii="Times New Roman" w:hAnsi="Times New Roman" w:cs="Times New Roman"/>
                <w:noProof/>
                <w:sz w:val="18"/>
                <w:szCs w:val="18"/>
              </w:rPr>
              <w:t>63</w:t>
            </w:r>
          </w:p>
        </w:tc>
      </w:tr>
      <w:tr w:rsidR="00D162DA" w:rsidRPr="00D162DA" w14:paraId="7736E048" w14:textId="77777777" w:rsidTr="00DA5C8F">
        <w:trPr>
          <w:trHeight w:hRule="exact" w:val="454"/>
          <w:jc w:val="center"/>
        </w:trPr>
        <w:tc>
          <w:tcPr>
            <w:tcW w:w="2268" w:type="dxa"/>
            <w:tcBorders>
              <w:top w:val="nil"/>
              <w:bottom w:val="nil"/>
              <w:right w:val="nil"/>
            </w:tcBorders>
          </w:tcPr>
          <w:p w14:paraId="0BF2305B" w14:textId="166F418D"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Na-KL10T</w:t>
            </w:r>
            <w:r w:rsidR="00B852E8" w:rsidRPr="00D162DA">
              <w:rPr>
                <w:rFonts w:ascii="Times New Roman" w:hAnsi="Times New Roman" w:cs="Times New Roman"/>
                <w:noProof/>
                <w:sz w:val="18"/>
                <w:szCs w:val="18"/>
              </w:rPr>
              <w:t>RT</w:t>
            </w:r>
            <w:r w:rsidRPr="00D162DA">
              <w:rPr>
                <w:rFonts w:ascii="Times New Roman" w:hAnsi="Times New Roman" w:cs="Times New Roman"/>
                <w:noProof/>
                <w:sz w:val="18"/>
                <w:szCs w:val="18"/>
              </w:rPr>
              <w:t>1.25-60</w:t>
            </w:r>
            <w:r w:rsidRPr="00D162DA">
              <w:rPr>
                <w:rFonts w:ascii="Times New Roman" w:hAnsi="Times New Roman" w:cs="Times New Roman" w:hint="eastAsia"/>
                <w:noProof/>
                <w:sz w:val="18"/>
                <w:szCs w:val="18"/>
              </w:rPr>
              <w:t>min</w:t>
            </w:r>
          </w:p>
        </w:tc>
        <w:tc>
          <w:tcPr>
            <w:tcW w:w="1276" w:type="dxa"/>
            <w:tcBorders>
              <w:top w:val="nil"/>
              <w:left w:val="nil"/>
              <w:bottom w:val="nil"/>
              <w:right w:val="nil"/>
            </w:tcBorders>
            <w:vAlign w:val="center"/>
          </w:tcPr>
          <w:p w14:paraId="6535B945" w14:textId="176AFBEF"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9</w:t>
            </w:r>
            <w:r w:rsidRPr="00D162DA">
              <w:rPr>
                <w:rFonts w:ascii="Times New Roman" w:hAnsi="Times New Roman" w:cs="Times New Roman"/>
                <w:noProof/>
                <w:sz w:val="18"/>
                <w:szCs w:val="18"/>
              </w:rPr>
              <w:t>37.1</w:t>
            </w:r>
          </w:p>
        </w:tc>
        <w:tc>
          <w:tcPr>
            <w:tcW w:w="1134" w:type="dxa"/>
            <w:tcBorders>
              <w:top w:val="nil"/>
              <w:left w:val="nil"/>
              <w:bottom w:val="nil"/>
              <w:right w:val="nil"/>
            </w:tcBorders>
            <w:vAlign w:val="center"/>
          </w:tcPr>
          <w:p w14:paraId="59117E55" w14:textId="3CDDEBB7"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16.6</w:t>
            </w:r>
          </w:p>
        </w:tc>
        <w:tc>
          <w:tcPr>
            <w:tcW w:w="988" w:type="dxa"/>
            <w:tcBorders>
              <w:top w:val="nil"/>
              <w:left w:val="nil"/>
              <w:bottom w:val="nil"/>
              <w:right w:val="nil"/>
            </w:tcBorders>
            <w:shd w:val="clear" w:color="auto" w:fill="EEECE1" w:themeFill="background2"/>
            <w:vAlign w:val="center"/>
          </w:tcPr>
          <w:p w14:paraId="0F285CCC" w14:textId="251CA2D4"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997" w:type="dxa"/>
            <w:tcBorders>
              <w:top w:val="nil"/>
              <w:left w:val="nil"/>
              <w:bottom w:val="nil"/>
              <w:right w:val="nil"/>
            </w:tcBorders>
            <w:shd w:val="clear" w:color="auto" w:fill="auto"/>
            <w:vAlign w:val="center"/>
          </w:tcPr>
          <w:p w14:paraId="1A7CB064" w14:textId="0763A5D2" w:rsidR="00334159" w:rsidRPr="00D162DA" w:rsidRDefault="009C6A9A"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754.2</w:t>
            </w:r>
          </w:p>
        </w:tc>
        <w:tc>
          <w:tcPr>
            <w:tcW w:w="896" w:type="dxa"/>
            <w:tcBorders>
              <w:top w:val="nil"/>
              <w:left w:val="nil"/>
              <w:bottom w:val="nil"/>
              <w:right w:val="nil"/>
            </w:tcBorders>
            <w:shd w:val="clear" w:color="auto" w:fill="auto"/>
            <w:vAlign w:val="center"/>
          </w:tcPr>
          <w:p w14:paraId="3C879B3C" w14:textId="6969B28F" w:rsidR="00334159" w:rsidRPr="00D162DA" w:rsidRDefault="00B7737D"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148.0</w:t>
            </w:r>
          </w:p>
        </w:tc>
        <w:tc>
          <w:tcPr>
            <w:tcW w:w="780" w:type="dxa"/>
            <w:tcBorders>
              <w:top w:val="nil"/>
              <w:left w:val="nil"/>
              <w:bottom w:val="nil"/>
            </w:tcBorders>
            <w:shd w:val="clear" w:color="auto" w:fill="EEECE1" w:themeFill="background2"/>
            <w:vAlign w:val="center"/>
          </w:tcPr>
          <w:p w14:paraId="395B1B66" w14:textId="6329B9FF"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w:t>
            </w:r>
            <w:r w:rsidR="006E648D" w:rsidRPr="00D162DA">
              <w:rPr>
                <w:rFonts w:ascii="Times New Roman" w:hAnsi="Times New Roman" w:cs="Times New Roman"/>
                <w:noProof/>
                <w:sz w:val="18"/>
                <w:szCs w:val="18"/>
              </w:rPr>
              <w:t>9</w:t>
            </w:r>
          </w:p>
        </w:tc>
      </w:tr>
      <w:tr w:rsidR="00D162DA" w:rsidRPr="00D162DA" w14:paraId="351CEB1C" w14:textId="77777777" w:rsidTr="00DA5C8F">
        <w:trPr>
          <w:trHeight w:hRule="exact" w:val="454"/>
          <w:jc w:val="center"/>
        </w:trPr>
        <w:tc>
          <w:tcPr>
            <w:tcW w:w="2268" w:type="dxa"/>
            <w:tcBorders>
              <w:top w:val="nil"/>
              <w:bottom w:val="nil"/>
              <w:right w:val="nil"/>
            </w:tcBorders>
          </w:tcPr>
          <w:p w14:paraId="0F472E42" w14:textId="3E5A0E01"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Na-KL10T</w:t>
            </w:r>
            <w:r w:rsidR="00B852E8" w:rsidRPr="00D162DA">
              <w:rPr>
                <w:rFonts w:ascii="Times New Roman" w:hAnsi="Times New Roman" w:cs="Times New Roman"/>
                <w:noProof/>
                <w:sz w:val="18"/>
                <w:szCs w:val="18"/>
              </w:rPr>
              <w:t>RT</w:t>
            </w:r>
            <w:r w:rsidRPr="00D162DA">
              <w:rPr>
                <w:rFonts w:ascii="Times New Roman" w:hAnsi="Times New Roman" w:cs="Times New Roman"/>
                <w:noProof/>
                <w:sz w:val="18"/>
                <w:szCs w:val="18"/>
              </w:rPr>
              <w:t>1.25-90</w:t>
            </w:r>
            <w:r w:rsidRPr="00D162DA">
              <w:rPr>
                <w:rFonts w:ascii="Times New Roman" w:hAnsi="Times New Roman" w:cs="Times New Roman" w:hint="eastAsia"/>
                <w:noProof/>
                <w:sz w:val="18"/>
                <w:szCs w:val="18"/>
              </w:rPr>
              <w:t>min</w:t>
            </w:r>
          </w:p>
        </w:tc>
        <w:tc>
          <w:tcPr>
            <w:tcW w:w="1276" w:type="dxa"/>
            <w:tcBorders>
              <w:top w:val="nil"/>
              <w:left w:val="nil"/>
              <w:bottom w:val="nil"/>
              <w:right w:val="nil"/>
            </w:tcBorders>
            <w:vAlign w:val="center"/>
          </w:tcPr>
          <w:p w14:paraId="38C65672" w14:textId="1136E030"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203.6</w:t>
            </w:r>
          </w:p>
        </w:tc>
        <w:tc>
          <w:tcPr>
            <w:tcW w:w="1134" w:type="dxa"/>
            <w:tcBorders>
              <w:top w:val="nil"/>
              <w:left w:val="nil"/>
              <w:bottom w:val="nil"/>
              <w:right w:val="nil"/>
            </w:tcBorders>
            <w:vAlign w:val="center"/>
          </w:tcPr>
          <w:p w14:paraId="2BEF1D4B" w14:textId="4BA5F36D"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32.7</w:t>
            </w:r>
          </w:p>
        </w:tc>
        <w:tc>
          <w:tcPr>
            <w:tcW w:w="988" w:type="dxa"/>
            <w:tcBorders>
              <w:top w:val="nil"/>
              <w:left w:val="nil"/>
              <w:bottom w:val="nil"/>
              <w:right w:val="nil"/>
            </w:tcBorders>
            <w:shd w:val="clear" w:color="auto" w:fill="EEECE1" w:themeFill="background2"/>
            <w:vAlign w:val="center"/>
          </w:tcPr>
          <w:p w14:paraId="0F43A3D6" w14:textId="47A5D140"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997" w:type="dxa"/>
            <w:tcBorders>
              <w:top w:val="nil"/>
              <w:left w:val="nil"/>
              <w:bottom w:val="nil"/>
              <w:right w:val="nil"/>
            </w:tcBorders>
            <w:shd w:val="clear" w:color="auto" w:fill="auto"/>
            <w:vAlign w:val="center"/>
          </w:tcPr>
          <w:p w14:paraId="30F0F733" w14:textId="43320B47" w:rsidR="00334159" w:rsidRPr="00D162DA" w:rsidRDefault="009C6A9A"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1150.3</w:t>
            </w:r>
          </w:p>
        </w:tc>
        <w:tc>
          <w:tcPr>
            <w:tcW w:w="896" w:type="dxa"/>
            <w:tcBorders>
              <w:top w:val="nil"/>
              <w:left w:val="nil"/>
              <w:bottom w:val="nil"/>
              <w:right w:val="nil"/>
            </w:tcBorders>
            <w:shd w:val="clear" w:color="auto" w:fill="auto"/>
            <w:vAlign w:val="center"/>
          </w:tcPr>
          <w:p w14:paraId="27482AAF" w14:textId="45A34F99" w:rsidR="00334159" w:rsidRPr="00D162DA" w:rsidRDefault="00B7737D"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169.4</w:t>
            </w:r>
          </w:p>
        </w:tc>
        <w:tc>
          <w:tcPr>
            <w:tcW w:w="780" w:type="dxa"/>
            <w:tcBorders>
              <w:top w:val="nil"/>
              <w:left w:val="nil"/>
              <w:bottom w:val="nil"/>
            </w:tcBorders>
            <w:shd w:val="clear" w:color="auto" w:fill="EEECE1" w:themeFill="background2"/>
            <w:vAlign w:val="center"/>
          </w:tcPr>
          <w:p w14:paraId="169A362C" w14:textId="22FACCAC"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w:t>
            </w:r>
            <w:r w:rsidR="00E84F65" w:rsidRPr="00D162DA">
              <w:rPr>
                <w:rFonts w:ascii="Times New Roman" w:hAnsi="Times New Roman" w:cs="Times New Roman"/>
                <w:noProof/>
                <w:sz w:val="18"/>
                <w:szCs w:val="18"/>
              </w:rPr>
              <w:t>98</w:t>
            </w:r>
          </w:p>
        </w:tc>
      </w:tr>
      <w:tr w:rsidR="00D162DA" w:rsidRPr="00D162DA" w14:paraId="4636E730" w14:textId="77777777" w:rsidTr="00DA5C8F">
        <w:trPr>
          <w:trHeight w:hRule="exact" w:val="454"/>
          <w:jc w:val="center"/>
        </w:trPr>
        <w:tc>
          <w:tcPr>
            <w:tcW w:w="2268" w:type="dxa"/>
            <w:tcBorders>
              <w:top w:val="nil"/>
              <w:bottom w:val="nil"/>
              <w:right w:val="nil"/>
            </w:tcBorders>
          </w:tcPr>
          <w:p w14:paraId="317462B2" w14:textId="41CCC40F"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Na-KL10T</w:t>
            </w:r>
            <w:r w:rsidR="00B852E8" w:rsidRPr="00D162DA">
              <w:rPr>
                <w:rFonts w:ascii="Times New Roman" w:hAnsi="Times New Roman" w:cs="Times New Roman"/>
                <w:noProof/>
                <w:sz w:val="18"/>
                <w:szCs w:val="18"/>
              </w:rPr>
              <w:t>RT</w:t>
            </w:r>
            <w:r w:rsidRPr="00D162DA">
              <w:rPr>
                <w:rFonts w:ascii="Times New Roman" w:hAnsi="Times New Roman" w:cs="Times New Roman"/>
                <w:noProof/>
                <w:sz w:val="18"/>
                <w:szCs w:val="18"/>
              </w:rPr>
              <w:t>1.25-120</w:t>
            </w:r>
            <w:r w:rsidRPr="00D162DA">
              <w:rPr>
                <w:rFonts w:ascii="Times New Roman" w:hAnsi="Times New Roman" w:cs="Times New Roman" w:hint="eastAsia"/>
                <w:noProof/>
                <w:sz w:val="18"/>
                <w:szCs w:val="18"/>
              </w:rPr>
              <w:t>min</w:t>
            </w:r>
          </w:p>
        </w:tc>
        <w:tc>
          <w:tcPr>
            <w:tcW w:w="1276" w:type="dxa"/>
            <w:tcBorders>
              <w:top w:val="nil"/>
              <w:left w:val="nil"/>
              <w:bottom w:val="nil"/>
              <w:right w:val="nil"/>
            </w:tcBorders>
            <w:vAlign w:val="center"/>
          </w:tcPr>
          <w:p w14:paraId="58FB121E" w14:textId="7C96F785"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465.4</w:t>
            </w:r>
          </w:p>
        </w:tc>
        <w:tc>
          <w:tcPr>
            <w:tcW w:w="1134" w:type="dxa"/>
            <w:tcBorders>
              <w:top w:val="nil"/>
              <w:left w:val="nil"/>
              <w:bottom w:val="nil"/>
              <w:right w:val="nil"/>
            </w:tcBorders>
            <w:vAlign w:val="center"/>
          </w:tcPr>
          <w:p w14:paraId="32F2DF5E" w14:textId="6AEAA0E4" w:rsidR="00334159" w:rsidRPr="00D162DA" w:rsidRDefault="00CD32B2"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479.8</w:t>
            </w:r>
          </w:p>
        </w:tc>
        <w:tc>
          <w:tcPr>
            <w:tcW w:w="988" w:type="dxa"/>
            <w:tcBorders>
              <w:top w:val="nil"/>
              <w:left w:val="nil"/>
              <w:bottom w:val="nil"/>
              <w:right w:val="nil"/>
            </w:tcBorders>
            <w:shd w:val="clear" w:color="auto" w:fill="EEECE1" w:themeFill="background2"/>
            <w:vAlign w:val="center"/>
          </w:tcPr>
          <w:p w14:paraId="2A6FE427" w14:textId="1EF253BE"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w:t>
            </w:r>
            <w:r w:rsidR="003227AC" w:rsidRPr="00D162DA">
              <w:rPr>
                <w:rFonts w:ascii="Times New Roman" w:hAnsi="Times New Roman" w:cs="Times New Roman"/>
                <w:noProof/>
                <w:sz w:val="18"/>
                <w:szCs w:val="18"/>
              </w:rPr>
              <w:t>9</w:t>
            </w:r>
          </w:p>
        </w:tc>
        <w:tc>
          <w:tcPr>
            <w:tcW w:w="997" w:type="dxa"/>
            <w:tcBorders>
              <w:top w:val="nil"/>
              <w:left w:val="nil"/>
              <w:bottom w:val="nil"/>
              <w:right w:val="nil"/>
            </w:tcBorders>
            <w:shd w:val="clear" w:color="auto" w:fill="auto"/>
            <w:vAlign w:val="center"/>
          </w:tcPr>
          <w:p w14:paraId="21907F31" w14:textId="32DF5EF7" w:rsidR="00334159" w:rsidRPr="00D162DA" w:rsidRDefault="00477B6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1403.3</w:t>
            </w:r>
          </w:p>
        </w:tc>
        <w:tc>
          <w:tcPr>
            <w:tcW w:w="896" w:type="dxa"/>
            <w:tcBorders>
              <w:top w:val="nil"/>
              <w:left w:val="nil"/>
              <w:bottom w:val="nil"/>
              <w:right w:val="nil"/>
            </w:tcBorders>
            <w:shd w:val="clear" w:color="auto" w:fill="auto"/>
            <w:vAlign w:val="center"/>
          </w:tcPr>
          <w:p w14:paraId="3F6C382B" w14:textId="258FD156" w:rsidR="00334159" w:rsidRPr="00D162DA" w:rsidRDefault="00B7737D"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142.7</w:t>
            </w:r>
          </w:p>
        </w:tc>
        <w:tc>
          <w:tcPr>
            <w:tcW w:w="780" w:type="dxa"/>
            <w:tcBorders>
              <w:top w:val="nil"/>
              <w:left w:val="nil"/>
              <w:bottom w:val="nil"/>
            </w:tcBorders>
            <w:shd w:val="clear" w:color="auto" w:fill="EEECE1" w:themeFill="background2"/>
            <w:vAlign w:val="center"/>
          </w:tcPr>
          <w:p w14:paraId="35B39A65" w14:textId="2C69D695"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w:t>
            </w:r>
            <w:r w:rsidR="00E84F65" w:rsidRPr="00D162DA">
              <w:rPr>
                <w:rFonts w:ascii="Times New Roman" w:hAnsi="Times New Roman" w:cs="Times New Roman"/>
                <w:noProof/>
                <w:sz w:val="18"/>
                <w:szCs w:val="18"/>
              </w:rPr>
              <w:t>934</w:t>
            </w:r>
          </w:p>
        </w:tc>
      </w:tr>
      <w:tr w:rsidR="00D162DA" w:rsidRPr="00D162DA" w14:paraId="0ED33E82" w14:textId="77777777" w:rsidTr="00DA5C8F">
        <w:trPr>
          <w:trHeight w:hRule="exact" w:val="454"/>
          <w:jc w:val="center"/>
        </w:trPr>
        <w:tc>
          <w:tcPr>
            <w:tcW w:w="2268" w:type="dxa"/>
            <w:tcBorders>
              <w:top w:val="nil"/>
              <w:bottom w:val="single" w:sz="12" w:space="0" w:color="auto"/>
              <w:right w:val="nil"/>
            </w:tcBorders>
          </w:tcPr>
          <w:p w14:paraId="434FF5C1" w14:textId="4178CDE6"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Na-KL10T</w:t>
            </w:r>
            <w:r w:rsidR="00B852E8" w:rsidRPr="00D162DA">
              <w:rPr>
                <w:rFonts w:ascii="Times New Roman" w:hAnsi="Times New Roman" w:cs="Times New Roman"/>
                <w:noProof/>
                <w:sz w:val="18"/>
                <w:szCs w:val="18"/>
              </w:rPr>
              <w:t>RT</w:t>
            </w:r>
            <w:r w:rsidRPr="00D162DA">
              <w:rPr>
                <w:rFonts w:ascii="Times New Roman" w:hAnsi="Times New Roman" w:cs="Times New Roman"/>
                <w:noProof/>
                <w:sz w:val="18"/>
                <w:szCs w:val="18"/>
              </w:rPr>
              <w:t>1.25-180</w:t>
            </w:r>
            <w:r w:rsidRPr="00D162DA">
              <w:rPr>
                <w:rFonts w:ascii="Times New Roman" w:hAnsi="Times New Roman" w:cs="Times New Roman" w:hint="eastAsia"/>
                <w:noProof/>
                <w:sz w:val="18"/>
                <w:szCs w:val="18"/>
              </w:rPr>
              <w:t>min</w:t>
            </w:r>
          </w:p>
        </w:tc>
        <w:tc>
          <w:tcPr>
            <w:tcW w:w="1276" w:type="dxa"/>
            <w:tcBorders>
              <w:top w:val="nil"/>
              <w:left w:val="nil"/>
              <w:bottom w:val="single" w:sz="12" w:space="0" w:color="auto"/>
              <w:right w:val="nil"/>
            </w:tcBorders>
            <w:vAlign w:val="center"/>
          </w:tcPr>
          <w:p w14:paraId="6D93B45E" w14:textId="15D22677"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731.2</w:t>
            </w:r>
          </w:p>
        </w:tc>
        <w:tc>
          <w:tcPr>
            <w:tcW w:w="1134" w:type="dxa"/>
            <w:tcBorders>
              <w:top w:val="nil"/>
              <w:left w:val="nil"/>
              <w:bottom w:val="single" w:sz="12" w:space="0" w:color="auto"/>
              <w:right w:val="nil"/>
            </w:tcBorders>
            <w:vAlign w:val="center"/>
          </w:tcPr>
          <w:p w14:paraId="567B7062" w14:textId="2CBEDC73" w:rsidR="00334159" w:rsidRPr="00D162DA" w:rsidRDefault="00CD32B2"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376.8</w:t>
            </w:r>
          </w:p>
        </w:tc>
        <w:tc>
          <w:tcPr>
            <w:tcW w:w="988" w:type="dxa"/>
            <w:tcBorders>
              <w:top w:val="nil"/>
              <w:left w:val="nil"/>
              <w:bottom w:val="single" w:sz="12" w:space="0" w:color="auto"/>
              <w:right w:val="nil"/>
            </w:tcBorders>
            <w:shd w:val="clear" w:color="auto" w:fill="EEECE1" w:themeFill="background2"/>
            <w:vAlign w:val="center"/>
          </w:tcPr>
          <w:p w14:paraId="589351B7" w14:textId="366AA485"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.996</w:t>
            </w:r>
          </w:p>
        </w:tc>
        <w:tc>
          <w:tcPr>
            <w:tcW w:w="997" w:type="dxa"/>
            <w:tcBorders>
              <w:top w:val="nil"/>
              <w:left w:val="nil"/>
              <w:bottom w:val="single" w:sz="12" w:space="0" w:color="auto"/>
              <w:right w:val="nil"/>
            </w:tcBorders>
            <w:shd w:val="clear" w:color="auto" w:fill="auto"/>
            <w:vAlign w:val="center"/>
          </w:tcPr>
          <w:p w14:paraId="26B2CBD3" w14:textId="5EBCB503" w:rsidR="00334159" w:rsidRPr="00D162DA" w:rsidRDefault="00CE4FC5"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1680.3</w:t>
            </w:r>
          </w:p>
        </w:tc>
        <w:tc>
          <w:tcPr>
            <w:tcW w:w="896" w:type="dxa"/>
            <w:tcBorders>
              <w:top w:val="nil"/>
              <w:left w:val="nil"/>
              <w:bottom w:val="single" w:sz="12" w:space="0" w:color="auto"/>
              <w:right w:val="nil"/>
            </w:tcBorders>
            <w:shd w:val="clear" w:color="auto" w:fill="auto"/>
            <w:vAlign w:val="center"/>
          </w:tcPr>
          <w:p w14:paraId="3442182C" w14:textId="29FCD394" w:rsidR="00334159" w:rsidRPr="00D162DA" w:rsidRDefault="00B7737D"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234.12</w:t>
            </w:r>
          </w:p>
        </w:tc>
        <w:tc>
          <w:tcPr>
            <w:tcW w:w="780" w:type="dxa"/>
            <w:tcBorders>
              <w:top w:val="nil"/>
              <w:left w:val="nil"/>
              <w:bottom w:val="single" w:sz="12" w:space="0" w:color="auto"/>
            </w:tcBorders>
            <w:shd w:val="clear" w:color="auto" w:fill="EEECE1" w:themeFill="background2"/>
            <w:vAlign w:val="center"/>
          </w:tcPr>
          <w:p w14:paraId="66A62480" w14:textId="51BB35DE" w:rsidR="00334159" w:rsidRPr="00D162DA" w:rsidRDefault="00334159"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w:t>
            </w:r>
            <w:r w:rsidR="00E84F65" w:rsidRPr="00D162DA">
              <w:rPr>
                <w:rFonts w:ascii="Times New Roman" w:hAnsi="Times New Roman" w:cs="Times New Roman"/>
                <w:noProof/>
                <w:sz w:val="18"/>
                <w:szCs w:val="18"/>
              </w:rPr>
              <w:t>99</w:t>
            </w:r>
          </w:p>
        </w:tc>
      </w:tr>
      <w:bookmarkEnd w:id="24"/>
    </w:tbl>
    <w:p w14:paraId="16214BFE" w14:textId="77777777" w:rsidR="00797AD2" w:rsidRPr="00D162DA" w:rsidRDefault="00797AD2" w:rsidP="00CC6B63">
      <w:pPr>
        <w:spacing w:line="480" w:lineRule="auto"/>
        <w:jc w:val="center"/>
        <w:rPr>
          <w:rFonts w:ascii="Times New Roman" w:hAnsi="Times New Roman" w:cs="Times New Roman"/>
          <w:b/>
          <w:bCs/>
          <w:szCs w:val="21"/>
        </w:rPr>
      </w:pPr>
    </w:p>
    <w:p w14:paraId="0BAA7188" w14:textId="77777777" w:rsidR="00CA1F11" w:rsidRPr="00D162DA" w:rsidRDefault="00CA1F11" w:rsidP="00CC6B63">
      <w:pPr>
        <w:spacing w:line="480" w:lineRule="auto"/>
        <w:jc w:val="center"/>
        <w:rPr>
          <w:rFonts w:ascii="Times New Roman" w:hAnsi="Times New Roman" w:cs="Times New Roman"/>
          <w:b/>
          <w:bCs/>
          <w:szCs w:val="21"/>
        </w:rPr>
      </w:pPr>
    </w:p>
    <w:p w14:paraId="30ED425B" w14:textId="62432B11" w:rsidR="00ED6943" w:rsidRPr="00D162DA" w:rsidRDefault="00ED6943" w:rsidP="00CC6B63">
      <w:pPr>
        <w:spacing w:line="480" w:lineRule="auto"/>
        <w:jc w:val="center"/>
        <w:rPr>
          <w:rFonts w:ascii="Times New Roman" w:hAnsi="Times New Roman" w:cs="Times New Roman"/>
        </w:rPr>
      </w:pPr>
      <w:bookmarkStart w:id="25" w:name="_Hlk144416450"/>
      <w:r w:rsidRPr="00D162DA">
        <w:rPr>
          <w:rFonts w:ascii="Times New Roman" w:hAnsi="Times New Roman" w:cs="Times New Roman"/>
          <w:b/>
          <w:bCs/>
          <w:szCs w:val="21"/>
        </w:rPr>
        <w:t>Table</w:t>
      </w:r>
      <w:r w:rsidR="00E47923" w:rsidRPr="00D162DA">
        <w:rPr>
          <w:rFonts w:ascii="Times New Roman" w:hAnsi="Times New Roman" w:cs="Times New Roman"/>
          <w:b/>
          <w:bCs/>
          <w:szCs w:val="21"/>
        </w:rPr>
        <w:t xml:space="preserve"> </w:t>
      </w:r>
      <w:r w:rsidR="00190FAE" w:rsidRPr="00D162DA">
        <w:rPr>
          <w:rFonts w:ascii="Times New Roman" w:hAnsi="Times New Roman" w:cs="Times New Roman"/>
          <w:b/>
          <w:bCs/>
          <w:szCs w:val="21"/>
        </w:rPr>
        <w:t>3</w:t>
      </w:r>
      <w:r w:rsidR="001D1B26" w:rsidRPr="00D162DA">
        <w:rPr>
          <w:rFonts w:ascii="Times New Roman" w:hAnsi="Times New Roman" w:cs="Times New Roman"/>
          <w:b/>
          <w:bCs/>
          <w:szCs w:val="21"/>
        </w:rPr>
        <w:t xml:space="preserve"> </w:t>
      </w:r>
      <w:r w:rsidR="000F717B" w:rsidRPr="00D162DA">
        <w:rPr>
          <w:rFonts w:ascii="Times New Roman" w:hAnsi="Times New Roman" w:cs="Times New Roman"/>
        </w:rPr>
        <w:t>Compar</w:t>
      </w:r>
      <w:r w:rsidR="0055647D" w:rsidRPr="00D162DA">
        <w:rPr>
          <w:rFonts w:ascii="Times New Roman" w:hAnsi="Times New Roman" w:cs="Times New Roman"/>
        </w:rPr>
        <w:t>ison of</w:t>
      </w:r>
      <w:r w:rsidR="000F717B" w:rsidRPr="00D162DA">
        <w:rPr>
          <w:rFonts w:ascii="Times New Roman" w:hAnsi="Times New Roman" w:cs="Times New Roman"/>
        </w:rPr>
        <w:t xml:space="preserve"> rheological coefficients of</w:t>
      </w:r>
      <w:r w:rsidR="000F717B" w:rsidRPr="00D162DA">
        <w:rPr>
          <w:rFonts w:ascii="Times New Roman" w:hAnsi="Times New Roman" w:cs="Times New Roman"/>
          <w:noProof/>
          <w:szCs w:val="21"/>
        </w:rPr>
        <w:t xml:space="preserve"> </w:t>
      </w:r>
      <w:r w:rsidR="001D1B26" w:rsidRPr="00D162DA">
        <w:rPr>
          <w:rFonts w:ascii="Times New Roman" w:hAnsi="Times New Roman" w:cs="Times New Roman"/>
          <w:noProof/>
          <w:szCs w:val="21"/>
        </w:rPr>
        <w:t>Na-KL10PEG1.25</w:t>
      </w:r>
      <w:r w:rsidRPr="00D162DA">
        <w:rPr>
          <w:rFonts w:ascii="Times New Roman" w:hAnsi="Times New Roman" w:cs="Times New Roman"/>
          <w:szCs w:val="21"/>
        </w:rPr>
        <w:t xml:space="preserve"> ink with </w:t>
      </w:r>
      <w:r w:rsidR="00B440DF" w:rsidRPr="00D162DA">
        <w:rPr>
          <w:rFonts w:ascii="Times New Roman" w:hAnsi="Times New Roman" w:cs="Times New Roman" w:hint="eastAsia"/>
          <w:szCs w:val="21"/>
        </w:rPr>
        <w:t>different</w:t>
      </w:r>
      <w:r w:rsidR="00B440DF" w:rsidRPr="00D162DA">
        <w:rPr>
          <w:rFonts w:ascii="Times New Roman" w:hAnsi="Times New Roman" w:cs="Times New Roman"/>
          <w:szCs w:val="21"/>
        </w:rPr>
        <w:t xml:space="preserve"> </w:t>
      </w:r>
      <w:r w:rsidR="006F5101" w:rsidRPr="00D162DA">
        <w:rPr>
          <w:rFonts w:ascii="Times New Roman" w:hAnsi="Times New Roman" w:cs="Times New Roman"/>
          <w:szCs w:val="21"/>
        </w:rPr>
        <w:t xml:space="preserve">printing </w:t>
      </w:r>
      <w:r w:rsidRPr="00D162DA">
        <w:rPr>
          <w:rFonts w:ascii="Times New Roman" w:hAnsi="Times New Roman" w:cs="Times New Roman" w:hint="eastAsia"/>
          <w:szCs w:val="21"/>
        </w:rPr>
        <w:t>open</w:t>
      </w:r>
      <w:r w:rsidR="00B440DF" w:rsidRPr="00D162DA">
        <w:rPr>
          <w:rFonts w:ascii="Times New Roman" w:hAnsi="Times New Roman" w:cs="Times New Roman"/>
          <w:szCs w:val="21"/>
        </w:rPr>
        <w:t xml:space="preserve"> </w:t>
      </w:r>
      <w:r w:rsidRPr="00D162DA">
        <w:rPr>
          <w:rFonts w:ascii="Times New Roman" w:hAnsi="Times New Roman" w:cs="Times New Roman" w:hint="eastAsia"/>
        </w:rPr>
        <w:t>time</w:t>
      </w:r>
      <w:r w:rsidRPr="00D162DA">
        <w:rPr>
          <w:rFonts w:ascii="Times New Roman" w:hAnsi="Times New Roman" w:cs="Times New Roman"/>
        </w:rPr>
        <w:t xml:space="preserve">s </w:t>
      </w:r>
      <w:r w:rsidRPr="00D162DA">
        <w:rPr>
          <w:rFonts w:ascii="Times New Roman" w:hAnsi="Times New Roman" w:cs="Times New Roman"/>
        </w:rPr>
        <w:lastRenderedPageBreak/>
        <w:t xml:space="preserve">fitted by </w:t>
      </w:r>
      <w:r w:rsidR="0055647D" w:rsidRPr="00D162DA">
        <w:rPr>
          <w:rFonts w:ascii="Times New Roman" w:hAnsi="Times New Roman" w:cs="Times New Roman"/>
        </w:rPr>
        <w:t xml:space="preserve">the </w:t>
      </w:r>
      <w:r w:rsidRPr="00D162DA">
        <w:rPr>
          <w:rFonts w:ascii="Times New Roman" w:hAnsi="Times New Roman" w:cs="Times New Roman"/>
        </w:rPr>
        <w:t xml:space="preserve">two </w:t>
      </w:r>
      <w:r w:rsidRPr="00D162DA">
        <w:rPr>
          <w:rFonts w:ascii="Times New Roman" w:hAnsi="Times New Roman" w:cs="Times New Roman"/>
          <w:sz w:val="20"/>
          <w:szCs w:val="21"/>
        </w:rPr>
        <w:t>fluid</w:t>
      </w:r>
      <w:r w:rsidRPr="00D162DA">
        <w:rPr>
          <w:rFonts w:ascii="Times New Roman" w:hAnsi="Times New Roman" w:cs="Times New Roman"/>
        </w:rPr>
        <w:t xml:space="preserve"> models</w:t>
      </w:r>
    </w:p>
    <w:tbl>
      <w:tblPr>
        <w:tblStyle w:val="af8"/>
        <w:tblW w:w="0" w:type="auto"/>
        <w:jc w:val="center"/>
        <w:tblBorders>
          <w:left w:val="none" w:sz="0" w:space="0" w:color="auto"/>
          <w:right w:val="none" w:sz="0" w:space="0" w:color="auto"/>
        </w:tblBorders>
        <w:tblLook w:val="04A0" w:firstRow="1" w:lastRow="0" w:firstColumn="1" w:lastColumn="0" w:noHBand="0" w:noVBand="1"/>
      </w:tblPr>
      <w:tblGrid>
        <w:gridCol w:w="2410"/>
        <w:gridCol w:w="841"/>
        <w:gridCol w:w="1202"/>
        <w:gridCol w:w="1076"/>
        <w:gridCol w:w="1212"/>
        <w:gridCol w:w="1072"/>
        <w:gridCol w:w="692"/>
      </w:tblGrid>
      <w:tr w:rsidR="00D162DA" w:rsidRPr="00D162DA" w14:paraId="7610A696" w14:textId="77777777" w:rsidTr="00DA5C8F">
        <w:trPr>
          <w:trHeight w:hRule="exact" w:val="454"/>
          <w:jc w:val="center"/>
        </w:trPr>
        <w:tc>
          <w:tcPr>
            <w:tcW w:w="2410" w:type="dxa"/>
            <w:tcBorders>
              <w:top w:val="single" w:sz="12" w:space="0" w:color="auto"/>
              <w:bottom w:val="nil"/>
              <w:right w:val="nil"/>
            </w:tcBorders>
            <w:vAlign w:val="center"/>
          </w:tcPr>
          <w:p w14:paraId="19177421" w14:textId="77777777"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bookmarkStart w:id="26" w:name="_Hlk144416443"/>
            <w:bookmarkEnd w:id="25"/>
          </w:p>
        </w:tc>
        <w:tc>
          <w:tcPr>
            <w:tcW w:w="3119" w:type="dxa"/>
            <w:gridSpan w:val="3"/>
            <w:tcBorders>
              <w:top w:val="single" w:sz="12" w:space="0" w:color="auto"/>
              <w:left w:val="nil"/>
              <w:bottom w:val="single" w:sz="4" w:space="0" w:color="auto"/>
              <w:right w:val="nil"/>
            </w:tcBorders>
            <w:vAlign w:val="center"/>
          </w:tcPr>
          <w:p w14:paraId="33CECC03" w14:textId="77777777" w:rsidR="00E23034" w:rsidRPr="00D162DA" w:rsidRDefault="00E23034" w:rsidP="00CC6B63">
            <w:pPr>
              <w:spacing w:beforeLines="50" w:before="120" w:afterLines="50" w:after="120" w:line="480" w:lineRule="auto"/>
              <w:jc w:val="center"/>
              <w:rPr>
                <w:rFonts w:ascii="Times New Roman" w:hAnsi="Times New Roman" w:cs="Times New Roman"/>
              </w:rPr>
            </w:pPr>
            <w:r w:rsidRPr="00D162DA">
              <w:rPr>
                <w:rFonts w:ascii="Times New Roman" w:hAnsi="Times New Roman" w:cs="Times New Roman"/>
                <w:sz w:val="20"/>
                <w:szCs w:val="21"/>
              </w:rPr>
              <w:t>Bingham fluid model</w:t>
            </w:r>
          </w:p>
        </w:tc>
        <w:tc>
          <w:tcPr>
            <w:tcW w:w="2976" w:type="dxa"/>
            <w:gridSpan w:val="3"/>
            <w:tcBorders>
              <w:top w:val="single" w:sz="12" w:space="0" w:color="auto"/>
              <w:left w:val="nil"/>
              <w:bottom w:val="single" w:sz="4" w:space="0" w:color="auto"/>
              <w:right w:val="nil"/>
            </w:tcBorders>
          </w:tcPr>
          <w:p w14:paraId="2E108505" w14:textId="04D35230" w:rsidR="00E23034" w:rsidRPr="00D162DA" w:rsidRDefault="00E23034" w:rsidP="00CC6B63">
            <w:pPr>
              <w:spacing w:beforeLines="50" w:before="120" w:afterLines="50" w:after="120" w:line="480" w:lineRule="auto"/>
              <w:jc w:val="center"/>
              <w:rPr>
                <w:rFonts w:ascii="Times New Roman" w:hAnsi="Times New Roman" w:cs="Times New Roman"/>
                <w:sz w:val="20"/>
                <w:szCs w:val="21"/>
              </w:rPr>
            </w:pPr>
            <w:r w:rsidRPr="00D162DA">
              <w:rPr>
                <w:rFonts w:ascii="Times New Roman" w:hAnsi="Times New Roman" w:cs="Times New Roman"/>
                <w:sz w:val="20"/>
                <w:szCs w:val="21"/>
              </w:rPr>
              <w:t>Herschel- Bulkley model</w:t>
            </w:r>
          </w:p>
        </w:tc>
      </w:tr>
      <w:tr w:rsidR="00D162DA" w:rsidRPr="00D162DA" w14:paraId="7D98815D" w14:textId="77777777" w:rsidTr="00DA5C8F">
        <w:trPr>
          <w:trHeight w:hRule="exact" w:val="454"/>
          <w:jc w:val="center"/>
        </w:trPr>
        <w:tc>
          <w:tcPr>
            <w:tcW w:w="2410" w:type="dxa"/>
            <w:tcBorders>
              <w:top w:val="nil"/>
              <w:bottom w:val="single" w:sz="4" w:space="0" w:color="auto"/>
              <w:right w:val="nil"/>
            </w:tcBorders>
            <w:vAlign w:val="center"/>
          </w:tcPr>
          <w:p w14:paraId="77D3C9D1" w14:textId="77777777"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Specimens</w:t>
            </w:r>
          </w:p>
        </w:tc>
        <w:tc>
          <w:tcPr>
            <w:tcW w:w="841" w:type="dxa"/>
            <w:tcBorders>
              <w:top w:val="single" w:sz="4" w:space="0" w:color="auto"/>
              <w:left w:val="nil"/>
              <w:bottom w:val="single" w:sz="4" w:space="0" w:color="auto"/>
              <w:right w:val="nil"/>
            </w:tcBorders>
            <w:vAlign w:val="center"/>
          </w:tcPr>
          <w:p w14:paraId="12F2448D" w14:textId="77777777"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τ</w:t>
            </w:r>
            <w:r w:rsidRPr="00D162DA">
              <w:rPr>
                <w:rFonts w:ascii="Times New Roman" w:hAnsi="Times New Roman" w:cs="Times New Roman"/>
                <w:noProof/>
                <w:sz w:val="18"/>
                <w:szCs w:val="18"/>
                <w:vertAlign w:val="subscript"/>
              </w:rPr>
              <w:t>0</w:t>
            </w:r>
            <w:r w:rsidRPr="00D162DA">
              <w:rPr>
                <w:rFonts w:ascii="Times New Roman" w:hAnsi="Times New Roman" w:cs="Times New Roman"/>
                <w:noProof/>
                <w:sz w:val="18"/>
                <w:szCs w:val="18"/>
              </w:rPr>
              <w:t xml:space="preserve"> (Pa)</w:t>
            </w:r>
          </w:p>
        </w:tc>
        <w:tc>
          <w:tcPr>
            <w:tcW w:w="1202" w:type="dxa"/>
            <w:tcBorders>
              <w:top w:val="single" w:sz="4" w:space="0" w:color="auto"/>
              <w:left w:val="nil"/>
              <w:bottom w:val="single" w:sz="4" w:space="0" w:color="auto"/>
              <w:right w:val="nil"/>
            </w:tcBorders>
            <w:vAlign w:val="center"/>
          </w:tcPr>
          <w:p w14:paraId="733C7ECE" w14:textId="77777777"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η</w:t>
            </w:r>
            <w:r w:rsidRPr="00D162DA">
              <w:rPr>
                <w:rFonts w:ascii="Times New Roman" w:hAnsi="Times New Roman" w:cs="Times New Roman" w:hint="eastAsia"/>
                <w:i/>
                <w:noProof/>
                <w:sz w:val="18"/>
                <w:szCs w:val="18"/>
                <w:vertAlign w:val="subscript"/>
              </w:rPr>
              <w:t xml:space="preserve"> </w:t>
            </w:r>
            <w:r w:rsidRPr="00D162DA">
              <w:rPr>
                <w:rFonts w:ascii="Times New Roman" w:hAnsi="Times New Roman" w:cs="Times New Roman"/>
                <w:noProof/>
                <w:sz w:val="18"/>
                <w:szCs w:val="18"/>
              </w:rPr>
              <w:t>(Pa</w:t>
            </w:r>
            <w:r w:rsidRPr="00D162DA">
              <w:rPr>
                <w:rFonts w:ascii="MS Gothic" w:eastAsia="MS Gothic" w:hAnsi="MS Gothic" w:cs="MS Gothic" w:hint="eastAsia"/>
                <w:noProof/>
                <w:sz w:val="18"/>
                <w:szCs w:val="18"/>
              </w:rPr>
              <w:t>⋅</w:t>
            </w:r>
            <w:r w:rsidRPr="00D162DA">
              <w:rPr>
                <w:rFonts w:ascii="Times New Roman" w:hAnsi="Times New Roman" w:cs="Times New Roman"/>
                <w:noProof/>
                <w:sz w:val="18"/>
                <w:szCs w:val="18"/>
              </w:rPr>
              <w:t>s)</w:t>
            </w:r>
          </w:p>
        </w:tc>
        <w:tc>
          <w:tcPr>
            <w:tcW w:w="1076" w:type="dxa"/>
            <w:tcBorders>
              <w:top w:val="single" w:sz="4" w:space="0" w:color="auto"/>
              <w:left w:val="nil"/>
              <w:bottom w:val="single" w:sz="4" w:space="0" w:color="auto"/>
              <w:right w:val="nil"/>
            </w:tcBorders>
            <w:shd w:val="clear" w:color="auto" w:fill="EEECE1" w:themeFill="background2"/>
            <w:vAlign w:val="center"/>
          </w:tcPr>
          <w:p w14:paraId="72D99DC4" w14:textId="77777777"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R</w:t>
            </w:r>
            <w:r w:rsidRPr="00D162DA">
              <w:rPr>
                <w:rFonts w:ascii="Times New Roman" w:hAnsi="Times New Roman" w:cs="Times New Roman"/>
                <w:i/>
                <w:noProof/>
                <w:sz w:val="18"/>
                <w:szCs w:val="18"/>
                <w:vertAlign w:val="superscript"/>
              </w:rPr>
              <w:t>2</w:t>
            </w:r>
          </w:p>
        </w:tc>
        <w:tc>
          <w:tcPr>
            <w:tcW w:w="1212" w:type="dxa"/>
            <w:tcBorders>
              <w:top w:val="single" w:sz="4" w:space="0" w:color="auto"/>
              <w:left w:val="nil"/>
              <w:bottom w:val="single" w:sz="4" w:space="0" w:color="auto"/>
              <w:right w:val="nil"/>
            </w:tcBorders>
            <w:shd w:val="clear" w:color="auto" w:fill="auto"/>
            <w:vAlign w:val="center"/>
          </w:tcPr>
          <w:p w14:paraId="21866F00" w14:textId="77777777"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τ</w:t>
            </w:r>
            <w:r w:rsidRPr="00D162DA">
              <w:rPr>
                <w:rFonts w:ascii="Times New Roman" w:hAnsi="Times New Roman" w:cs="Times New Roman"/>
                <w:noProof/>
                <w:sz w:val="18"/>
                <w:szCs w:val="18"/>
                <w:vertAlign w:val="subscript"/>
              </w:rPr>
              <w:t>0</w:t>
            </w:r>
            <w:r w:rsidRPr="00D162DA">
              <w:rPr>
                <w:rFonts w:ascii="Times New Roman" w:hAnsi="Times New Roman" w:cs="Times New Roman"/>
                <w:noProof/>
                <w:sz w:val="18"/>
                <w:szCs w:val="18"/>
              </w:rPr>
              <w:t xml:space="preserve"> (Pa)</w:t>
            </w:r>
          </w:p>
        </w:tc>
        <w:tc>
          <w:tcPr>
            <w:tcW w:w="1072" w:type="dxa"/>
            <w:tcBorders>
              <w:top w:val="single" w:sz="4" w:space="0" w:color="auto"/>
              <w:left w:val="nil"/>
              <w:bottom w:val="single" w:sz="4" w:space="0" w:color="auto"/>
              <w:right w:val="nil"/>
            </w:tcBorders>
            <w:shd w:val="clear" w:color="auto" w:fill="auto"/>
            <w:vAlign w:val="center"/>
          </w:tcPr>
          <w:p w14:paraId="3D5D2426" w14:textId="77777777"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η</w:t>
            </w:r>
            <w:r w:rsidRPr="00D162DA">
              <w:rPr>
                <w:rFonts w:ascii="Times New Roman" w:hAnsi="Times New Roman" w:cs="Times New Roman" w:hint="eastAsia"/>
                <w:i/>
                <w:noProof/>
                <w:sz w:val="18"/>
                <w:szCs w:val="18"/>
                <w:vertAlign w:val="subscript"/>
              </w:rPr>
              <w:t xml:space="preserve"> </w:t>
            </w:r>
            <w:r w:rsidRPr="00D162DA">
              <w:rPr>
                <w:rFonts w:ascii="Times New Roman" w:hAnsi="Times New Roman" w:cs="Times New Roman"/>
                <w:noProof/>
                <w:sz w:val="18"/>
                <w:szCs w:val="18"/>
              </w:rPr>
              <w:t>(Pa</w:t>
            </w:r>
            <w:r w:rsidRPr="00D162DA">
              <w:rPr>
                <w:rFonts w:ascii="MS Gothic" w:eastAsia="MS Gothic" w:hAnsi="MS Gothic" w:cs="MS Gothic" w:hint="eastAsia"/>
                <w:noProof/>
                <w:sz w:val="18"/>
                <w:szCs w:val="18"/>
              </w:rPr>
              <w:t>⋅</w:t>
            </w:r>
            <w:r w:rsidRPr="00D162DA">
              <w:rPr>
                <w:rFonts w:ascii="Times New Roman" w:hAnsi="Times New Roman" w:cs="Times New Roman"/>
                <w:noProof/>
                <w:sz w:val="18"/>
                <w:szCs w:val="18"/>
              </w:rPr>
              <w:t>s)</w:t>
            </w:r>
          </w:p>
        </w:tc>
        <w:tc>
          <w:tcPr>
            <w:tcW w:w="692" w:type="dxa"/>
            <w:tcBorders>
              <w:top w:val="single" w:sz="4" w:space="0" w:color="auto"/>
              <w:left w:val="nil"/>
              <w:bottom w:val="single" w:sz="4" w:space="0" w:color="auto"/>
            </w:tcBorders>
            <w:shd w:val="clear" w:color="auto" w:fill="EEECE1" w:themeFill="background2"/>
            <w:vAlign w:val="center"/>
          </w:tcPr>
          <w:p w14:paraId="394094C8" w14:textId="4ACBE4F6"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R</w:t>
            </w:r>
            <w:r w:rsidRPr="00D162DA">
              <w:rPr>
                <w:rFonts w:ascii="Times New Roman" w:hAnsi="Times New Roman" w:cs="Times New Roman"/>
                <w:i/>
                <w:noProof/>
                <w:sz w:val="18"/>
                <w:szCs w:val="18"/>
                <w:vertAlign w:val="superscript"/>
              </w:rPr>
              <w:t>2</w:t>
            </w:r>
          </w:p>
        </w:tc>
      </w:tr>
      <w:tr w:rsidR="00D162DA" w:rsidRPr="00D162DA" w14:paraId="06D14F2F" w14:textId="77777777" w:rsidTr="00DA5C8F">
        <w:trPr>
          <w:trHeight w:hRule="exact" w:val="454"/>
          <w:jc w:val="center"/>
        </w:trPr>
        <w:tc>
          <w:tcPr>
            <w:tcW w:w="2410" w:type="dxa"/>
            <w:tcBorders>
              <w:top w:val="nil"/>
              <w:bottom w:val="nil"/>
              <w:right w:val="nil"/>
            </w:tcBorders>
            <w:vAlign w:val="center"/>
          </w:tcPr>
          <w:p w14:paraId="5EA7BC47" w14:textId="3429F694" w:rsidR="00E23034" w:rsidRPr="00D162DA" w:rsidRDefault="00E23034"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Na- KL10PEG1.25-0</w:t>
            </w:r>
            <w:r w:rsidRPr="00D162DA">
              <w:rPr>
                <w:rFonts w:ascii="Times New Roman" w:hAnsi="Times New Roman" w:cs="Times New Roman" w:hint="eastAsia"/>
                <w:noProof/>
                <w:sz w:val="18"/>
                <w:szCs w:val="18"/>
              </w:rPr>
              <w:t>min</w:t>
            </w:r>
          </w:p>
        </w:tc>
        <w:tc>
          <w:tcPr>
            <w:tcW w:w="841" w:type="dxa"/>
            <w:tcBorders>
              <w:top w:val="nil"/>
              <w:left w:val="nil"/>
              <w:bottom w:val="nil"/>
              <w:right w:val="nil"/>
            </w:tcBorders>
            <w:vAlign w:val="center"/>
          </w:tcPr>
          <w:p w14:paraId="63EED46B" w14:textId="704E0793"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3</w:t>
            </w:r>
            <w:r w:rsidRPr="00D162DA">
              <w:rPr>
                <w:rFonts w:ascii="Times New Roman" w:hAnsi="Times New Roman" w:cs="Times New Roman"/>
                <w:noProof/>
                <w:sz w:val="18"/>
                <w:szCs w:val="18"/>
              </w:rPr>
              <w:t>90.5</w:t>
            </w:r>
          </w:p>
        </w:tc>
        <w:tc>
          <w:tcPr>
            <w:tcW w:w="1202" w:type="dxa"/>
            <w:tcBorders>
              <w:top w:val="nil"/>
              <w:left w:val="nil"/>
              <w:bottom w:val="nil"/>
              <w:right w:val="nil"/>
            </w:tcBorders>
            <w:vAlign w:val="center"/>
          </w:tcPr>
          <w:p w14:paraId="5C580AE6" w14:textId="3760A170"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2</w:t>
            </w:r>
            <w:r w:rsidRPr="00D162DA">
              <w:rPr>
                <w:rFonts w:ascii="Times New Roman" w:hAnsi="Times New Roman" w:cs="Times New Roman"/>
                <w:noProof/>
                <w:sz w:val="18"/>
                <w:szCs w:val="18"/>
              </w:rPr>
              <w:t>8.3</w:t>
            </w:r>
          </w:p>
        </w:tc>
        <w:tc>
          <w:tcPr>
            <w:tcW w:w="1076" w:type="dxa"/>
            <w:tcBorders>
              <w:top w:val="nil"/>
              <w:left w:val="nil"/>
              <w:bottom w:val="nil"/>
              <w:right w:val="nil"/>
            </w:tcBorders>
            <w:shd w:val="clear" w:color="auto" w:fill="EEECE1" w:themeFill="background2"/>
            <w:vAlign w:val="center"/>
          </w:tcPr>
          <w:p w14:paraId="38A70753" w14:textId="10DB54F0"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2" w:type="dxa"/>
            <w:tcBorders>
              <w:top w:val="nil"/>
              <w:left w:val="nil"/>
              <w:bottom w:val="nil"/>
              <w:right w:val="nil"/>
            </w:tcBorders>
            <w:shd w:val="clear" w:color="auto" w:fill="auto"/>
            <w:vAlign w:val="center"/>
          </w:tcPr>
          <w:p w14:paraId="7AD0D8F6" w14:textId="3EA8D906"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3</w:t>
            </w:r>
            <w:r w:rsidRPr="00D162DA">
              <w:rPr>
                <w:rFonts w:ascii="Times New Roman" w:hAnsi="Times New Roman" w:cs="Times New Roman"/>
                <w:noProof/>
                <w:sz w:val="18"/>
                <w:szCs w:val="18"/>
              </w:rPr>
              <w:t>08.0</w:t>
            </w:r>
          </w:p>
        </w:tc>
        <w:tc>
          <w:tcPr>
            <w:tcW w:w="1072" w:type="dxa"/>
            <w:tcBorders>
              <w:top w:val="nil"/>
              <w:left w:val="nil"/>
              <w:bottom w:val="nil"/>
              <w:right w:val="nil"/>
            </w:tcBorders>
            <w:shd w:val="clear" w:color="auto" w:fill="auto"/>
            <w:vAlign w:val="center"/>
          </w:tcPr>
          <w:p w14:paraId="39203F17" w14:textId="16C6B44A" w:rsidR="00E23034" w:rsidRPr="00D162DA" w:rsidRDefault="009B54F5"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39.5</w:t>
            </w:r>
          </w:p>
        </w:tc>
        <w:tc>
          <w:tcPr>
            <w:tcW w:w="692" w:type="dxa"/>
            <w:tcBorders>
              <w:top w:val="nil"/>
              <w:left w:val="nil"/>
              <w:bottom w:val="nil"/>
            </w:tcBorders>
            <w:shd w:val="clear" w:color="auto" w:fill="EEECE1" w:themeFill="background2"/>
            <w:vAlign w:val="center"/>
          </w:tcPr>
          <w:p w14:paraId="25213A96" w14:textId="5BA43A3A"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r>
      <w:tr w:rsidR="00D162DA" w:rsidRPr="00D162DA" w14:paraId="0012841E" w14:textId="77777777" w:rsidTr="00DA5C8F">
        <w:trPr>
          <w:trHeight w:hRule="exact" w:val="454"/>
          <w:jc w:val="center"/>
        </w:trPr>
        <w:tc>
          <w:tcPr>
            <w:tcW w:w="2410" w:type="dxa"/>
            <w:tcBorders>
              <w:top w:val="nil"/>
              <w:bottom w:val="nil"/>
              <w:right w:val="nil"/>
            </w:tcBorders>
          </w:tcPr>
          <w:p w14:paraId="74B86C9A" w14:textId="38122E57"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 KL10PEG1.25-30</w:t>
            </w:r>
            <w:r w:rsidRPr="00D162DA">
              <w:rPr>
                <w:rFonts w:ascii="Times New Roman" w:hAnsi="Times New Roman" w:cs="Times New Roman" w:hint="eastAsia"/>
                <w:noProof/>
                <w:sz w:val="18"/>
                <w:szCs w:val="18"/>
              </w:rPr>
              <w:t>min</w:t>
            </w:r>
          </w:p>
        </w:tc>
        <w:tc>
          <w:tcPr>
            <w:tcW w:w="841" w:type="dxa"/>
            <w:tcBorders>
              <w:top w:val="nil"/>
              <w:left w:val="nil"/>
              <w:bottom w:val="nil"/>
              <w:right w:val="nil"/>
            </w:tcBorders>
            <w:vAlign w:val="center"/>
          </w:tcPr>
          <w:p w14:paraId="622B52B2" w14:textId="2497C533"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4</w:t>
            </w:r>
            <w:r w:rsidRPr="00D162DA">
              <w:rPr>
                <w:rFonts w:ascii="Times New Roman" w:hAnsi="Times New Roman" w:cs="Times New Roman"/>
                <w:noProof/>
                <w:sz w:val="18"/>
                <w:szCs w:val="18"/>
              </w:rPr>
              <w:t>09.3</w:t>
            </w:r>
          </w:p>
        </w:tc>
        <w:tc>
          <w:tcPr>
            <w:tcW w:w="1202" w:type="dxa"/>
            <w:tcBorders>
              <w:top w:val="nil"/>
              <w:left w:val="nil"/>
              <w:bottom w:val="nil"/>
              <w:right w:val="nil"/>
            </w:tcBorders>
            <w:vAlign w:val="center"/>
          </w:tcPr>
          <w:p w14:paraId="33104F28" w14:textId="44278E4C"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01.7</w:t>
            </w:r>
          </w:p>
        </w:tc>
        <w:tc>
          <w:tcPr>
            <w:tcW w:w="1076" w:type="dxa"/>
            <w:tcBorders>
              <w:top w:val="nil"/>
              <w:left w:val="nil"/>
              <w:bottom w:val="nil"/>
              <w:right w:val="nil"/>
            </w:tcBorders>
            <w:shd w:val="clear" w:color="auto" w:fill="EEECE1" w:themeFill="background2"/>
            <w:vAlign w:val="center"/>
          </w:tcPr>
          <w:p w14:paraId="13B978DE" w14:textId="744FFF51"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2" w:type="dxa"/>
            <w:tcBorders>
              <w:top w:val="nil"/>
              <w:left w:val="nil"/>
              <w:bottom w:val="nil"/>
              <w:right w:val="nil"/>
            </w:tcBorders>
            <w:shd w:val="clear" w:color="auto" w:fill="auto"/>
            <w:vAlign w:val="center"/>
          </w:tcPr>
          <w:p w14:paraId="4D5E8D20" w14:textId="04A93067" w:rsidR="00E23034" w:rsidRPr="00D162DA" w:rsidRDefault="00797AD2"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467.3</w:t>
            </w:r>
          </w:p>
        </w:tc>
        <w:tc>
          <w:tcPr>
            <w:tcW w:w="1072" w:type="dxa"/>
            <w:tcBorders>
              <w:top w:val="nil"/>
              <w:left w:val="nil"/>
              <w:bottom w:val="nil"/>
              <w:right w:val="nil"/>
            </w:tcBorders>
            <w:shd w:val="clear" w:color="auto" w:fill="auto"/>
            <w:vAlign w:val="center"/>
          </w:tcPr>
          <w:p w14:paraId="3F58F278" w14:textId="0B29D77F" w:rsidR="00E23034" w:rsidRPr="00D162DA" w:rsidRDefault="00B27CF5"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64.9</w:t>
            </w:r>
          </w:p>
        </w:tc>
        <w:tc>
          <w:tcPr>
            <w:tcW w:w="692" w:type="dxa"/>
            <w:tcBorders>
              <w:top w:val="nil"/>
              <w:left w:val="nil"/>
              <w:bottom w:val="nil"/>
            </w:tcBorders>
            <w:shd w:val="clear" w:color="auto" w:fill="EEECE1" w:themeFill="background2"/>
            <w:vAlign w:val="center"/>
          </w:tcPr>
          <w:p w14:paraId="525ACA5F" w14:textId="4C7B4B5A"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006D279F" w:rsidRPr="00D162DA">
              <w:rPr>
                <w:rFonts w:ascii="Times New Roman" w:hAnsi="Times New Roman" w:cs="Times New Roman"/>
                <w:noProof/>
                <w:sz w:val="18"/>
                <w:szCs w:val="18"/>
              </w:rPr>
              <w:t>.998</w:t>
            </w:r>
          </w:p>
        </w:tc>
      </w:tr>
      <w:tr w:rsidR="00D162DA" w:rsidRPr="00D162DA" w14:paraId="055859AF" w14:textId="77777777" w:rsidTr="00DA5C8F">
        <w:trPr>
          <w:trHeight w:hRule="exact" w:val="454"/>
          <w:jc w:val="center"/>
        </w:trPr>
        <w:tc>
          <w:tcPr>
            <w:tcW w:w="2410" w:type="dxa"/>
            <w:tcBorders>
              <w:top w:val="nil"/>
              <w:bottom w:val="nil"/>
              <w:right w:val="nil"/>
            </w:tcBorders>
          </w:tcPr>
          <w:p w14:paraId="46F6A22B" w14:textId="7327ECF0"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 KL10PEG1.25-60</w:t>
            </w:r>
            <w:r w:rsidRPr="00D162DA">
              <w:rPr>
                <w:rFonts w:ascii="Times New Roman" w:hAnsi="Times New Roman" w:cs="Times New Roman" w:hint="eastAsia"/>
                <w:noProof/>
                <w:sz w:val="18"/>
                <w:szCs w:val="18"/>
              </w:rPr>
              <w:t>min</w:t>
            </w:r>
          </w:p>
        </w:tc>
        <w:tc>
          <w:tcPr>
            <w:tcW w:w="841" w:type="dxa"/>
            <w:tcBorders>
              <w:top w:val="nil"/>
              <w:left w:val="nil"/>
              <w:bottom w:val="nil"/>
              <w:right w:val="nil"/>
            </w:tcBorders>
            <w:vAlign w:val="center"/>
          </w:tcPr>
          <w:p w14:paraId="7EB8168C" w14:textId="6B7EA406"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5</w:t>
            </w:r>
            <w:r w:rsidRPr="00D162DA">
              <w:rPr>
                <w:rFonts w:ascii="Times New Roman" w:hAnsi="Times New Roman" w:cs="Times New Roman"/>
                <w:noProof/>
                <w:sz w:val="18"/>
                <w:szCs w:val="18"/>
              </w:rPr>
              <w:t>33.9</w:t>
            </w:r>
          </w:p>
        </w:tc>
        <w:tc>
          <w:tcPr>
            <w:tcW w:w="1202" w:type="dxa"/>
            <w:tcBorders>
              <w:top w:val="nil"/>
              <w:left w:val="nil"/>
              <w:bottom w:val="nil"/>
              <w:right w:val="nil"/>
            </w:tcBorders>
            <w:vAlign w:val="center"/>
          </w:tcPr>
          <w:p w14:paraId="7745EB46" w14:textId="23EBE36C"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02.3</w:t>
            </w:r>
          </w:p>
        </w:tc>
        <w:tc>
          <w:tcPr>
            <w:tcW w:w="1076" w:type="dxa"/>
            <w:tcBorders>
              <w:top w:val="nil"/>
              <w:left w:val="nil"/>
              <w:bottom w:val="nil"/>
              <w:right w:val="nil"/>
            </w:tcBorders>
            <w:shd w:val="clear" w:color="auto" w:fill="EEECE1" w:themeFill="background2"/>
            <w:vAlign w:val="center"/>
          </w:tcPr>
          <w:p w14:paraId="505FC45B" w14:textId="6A33CF82"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2" w:type="dxa"/>
            <w:tcBorders>
              <w:top w:val="nil"/>
              <w:left w:val="nil"/>
              <w:bottom w:val="nil"/>
              <w:right w:val="nil"/>
            </w:tcBorders>
            <w:shd w:val="clear" w:color="auto" w:fill="auto"/>
            <w:vAlign w:val="center"/>
          </w:tcPr>
          <w:p w14:paraId="04FCAE81" w14:textId="3AE6FE83" w:rsidR="00E23034" w:rsidRPr="00D162DA" w:rsidRDefault="00797AD2"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559.3</w:t>
            </w:r>
          </w:p>
        </w:tc>
        <w:tc>
          <w:tcPr>
            <w:tcW w:w="1072" w:type="dxa"/>
            <w:tcBorders>
              <w:top w:val="nil"/>
              <w:left w:val="nil"/>
              <w:bottom w:val="nil"/>
              <w:right w:val="nil"/>
            </w:tcBorders>
            <w:shd w:val="clear" w:color="auto" w:fill="auto"/>
            <w:vAlign w:val="center"/>
          </w:tcPr>
          <w:p w14:paraId="6CBF3D5D" w14:textId="5DD194B5" w:rsidR="00E23034" w:rsidRPr="00D162DA" w:rsidRDefault="00543C10"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66.0</w:t>
            </w:r>
          </w:p>
        </w:tc>
        <w:tc>
          <w:tcPr>
            <w:tcW w:w="692" w:type="dxa"/>
            <w:tcBorders>
              <w:top w:val="nil"/>
              <w:left w:val="nil"/>
              <w:bottom w:val="nil"/>
            </w:tcBorders>
            <w:shd w:val="clear" w:color="auto" w:fill="EEECE1" w:themeFill="background2"/>
            <w:vAlign w:val="center"/>
          </w:tcPr>
          <w:p w14:paraId="7FA202F4" w14:textId="237E9C90"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w:t>
            </w:r>
            <w:r w:rsidR="006D279F" w:rsidRPr="00D162DA">
              <w:rPr>
                <w:rFonts w:ascii="Times New Roman" w:hAnsi="Times New Roman" w:cs="Times New Roman"/>
                <w:noProof/>
                <w:sz w:val="18"/>
                <w:szCs w:val="18"/>
              </w:rPr>
              <w:t>999</w:t>
            </w:r>
          </w:p>
        </w:tc>
      </w:tr>
      <w:tr w:rsidR="00D162DA" w:rsidRPr="00D162DA" w14:paraId="49C28860" w14:textId="77777777" w:rsidTr="00DA5C8F">
        <w:trPr>
          <w:trHeight w:hRule="exact" w:val="454"/>
          <w:jc w:val="center"/>
        </w:trPr>
        <w:tc>
          <w:tcPr>
            <w:tcW w:w="2410" w:type="dxa"/>
            <w:tcBorders>
              <w:top w:val="nil"/>
              <w:bottom w:val="nil"/>
              <w:right w:val="nil"/>
            </w:tcBorders>
          </w:tcPr>
          <w:p w14:paraId="362AE442" w14:textId="4096AEA2"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 KL10PEG1.25-90</w:t>
            </w:r>
            <w:r w:rsidRPr="00D162DA">
              <w:rPr>
                <w:rFonts w:ascii="Times New Roman" w:hAnsi="Times New Roman" w:cs="Times New Roman" w:hint="eastAsia"/>
                <w:noProof/>
                <w:sz w:val="18"/>
                <w:szCs w:val="18"/>
              </w:rPr>
              <w:t>min</w:t>
            </w:r>
          </w:p>
        </w:tc>
        <w:tc>
          <w:tcPr>
            <w:tcW w:w="841" w:type="dxa"/>
            <w:tcBorders>
              <w:top w:val="nil"/>
              <w:left w:val="nil"/>
              <w:bottom w:val="nil"/>
              <w:right w:val="nil"/>
            </w:tcBorders>
            <w:vAlign w:val="center"/>
          </w:tcPr>
          <w:p w14:paraId="26838B60" w14:textId="21C3D35F"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6</w:t>
            </w:r>
            <w:r w:rsidRPr="00D162DA">
              <w:rPr>
                <w:rFonts w:ascii="Times New Roman" w:hAnsi="Times New Roman" w:cs="Times New Roman"/>
                <w:noProof/>
                <w:sz w:val="18"/>
                <w:szCs w:val="18"/>
              </w:rPr>
              <w:t>12.2</w:t>
            </w:r>
          </w:p>
        </w:tc>
        <w:tc>
          <w:tcPr>
            <w:tcW w:w="1202" w:type="dxa"/>
            <w:tcBorders>
              <w:top w:val="nil"/>
              <w:left w:val="nil"/>
              <w:bottom w:val="nil"/>
              <w:right w:val="nil"/>
            </w:tcBorders>
            <w:vAlign w:val="center"/>
          </w:tcPr>
          <w:p w14:paraId="1F869BB9" w14:textId="3584A7E9"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04.6</w:t>
            </w:r>
          </w:p>
        </w:tc>
        <w:tc>
          <w:tcPr>
            <w:tcW w:w="1076" w:type="dxa"/>
            <w:tcBorders>
              <w:top w:val="nil"/>
              <w:left w:val="nil"/>
              <w:bottom w:val="nil"/>
              <w:right w:val="nil"/>
            </w:tcBorders>
            <w:shd w:val="clear" w:color="auto" w:fill="EEECE1" w:themeFill="background2"/>
            <w:vAlign w:val="center"/>
          </w:tcPr>
          <w:p w14:paraId="0A10C461" w14:textId="14B3D337"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2" w:type="dxa"/>
            <w:tcBorders>
              <w:top w:val="nil"/>
              <w:left w:val="nil"/>
              <w:bottom w:val="nil"/>
              <w:right w:val="nil"/>
            </w:tcBorders>
            <w:shd w:val="clear" w:color="auto" w:fill="auto"/>
            <w:vAlign w:val="center"/>
          </w:tcPr>
          <w:p w14:paraId="404A6B3F" w14:textId="697F840C"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t xml:space="preserve"> </w:t>
            </w:r>
            <w:r w:rsidRPr="00D162DA">
              <w:rPr>
                <w:rFonts w:ascii="Times New Roman" w:hAnsi="Times New Roman" w:cs="Times New Roman"/>
                <w:noProof/>
                <w:sz w:val="18"/>
                <w:szCs w:val="18"/>
              </w:rPr>
              <w:t>511.1</w:t>
            </w:r>
          </w:p>
        </w:tc>
        <w:tc>
          <w:tcPr>
            <w:tcW w:w="1072" w:type="dxa"/>
            <w:tcBorders>
              <w:top w:val="nil"/>
              <w:left w:val="nil"/>
              <w:bottom w:val="nil"/>
              <w:right w:val="nil"/>
            </w:tcBorders>
            <w:shd w:val="clear" w:color="auto" w:fill="auto"/>
            <w:vAlign w:val="center"/>
          </w:tcPr>
          <w:p w14:paraId="02011799" w14:textId="55810CBB" w:rsidR="00E23034" w:rsidRPr="00D162DA" w:rsidRDefault="00543C10"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96.0</w:t>
            </w:r>
          </w:p>
        </w:tc>
        <w:tc>
          <w:tcPr>
            <w:tcW w:w="692" w:type="dxa"/>
            <w:tcBorders>
              <w:top w:val="nil"/>
              <w:left w:val="nil"/>
              <w:bottom w:val="nil"/>
            </w:tcBorders>
            <w:shd w:val="clear" w:color="auto" w:fill="EEECE1" w:themeFill="background2"/>
            <w:vAlign w:val="center"/>
          </w:tcPr>
          <w:p w14:paraId="7EF2F589" w14:textId="7A9AC142"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r>
      <w:tr w:rsidR="00D162DA" w:rsidRPr="00D162DA" w14:paraId="03BD2A52" w14:textId="77777777" w:rsidTr="00DA5C8F">
        <w:trPr>
          <w:trHeight w:hRule="exact" w:val="454"/>
          <w:jc w:val="center"/>
        </w:trPr>
        <w:tc>
          <w:tcPr>
            <w:tcW w:w="2410" w:type="dxa"/>
            <w:tcBorders>
              <w:top w:val="nil"/>
              <w:bottom w:val="nil"/>
              <w:right w:val="nil"/>
            </w:tcBorders>
          </w:tcPr>
          <w:p w14:paraId="182255FF" w14:textId="43808432"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 KL10PEG1.25-120</w:t>
            </w:r>
            <w:r w:rsidRPr="00D162DA">
              <w:rPr>
                <w:rFonts w:ascii="Times New Roman" w:hAnsi="Times New Roman" w:cs="Times New Roman" w:hint="eastAsia"/>
                <w:noProof/>
                <w:sz w:val="18"/>
                <w:szCs w:val="18"/>
              </w:rPr>
              <w:t>min</w:t>
            </w:r>
          </w:p>
        </w:tc>
        <w:tc>
          <w:tcPr>
            <w:tcW w:w="841" w:type="dxa"/>
            <w:tcBorders>
              <w:top w:val="nil"/>
              <w:left w:val="nil"/>
              <w:bottom w:val="nil"/>
              <w:right w:val="nil"/>
            </w:tcBorders>
            <w:vAlign w:val="center"/>
          </w:tcPr>
          <w:p w14:paraId="7849E855" w14:textId="2C037ECA" w:rsidR="00E23034" w:rsidRPr="00D162DA" w:rsidRDefault="00711CA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716.3</w:t>
            </w:r>
          </w:p>
        </w:tc>
        <w:tc>
          <w:tcPr>
            <w:tcW w:w="1202" w:type="dxa"/>
            <w:tcBorders>
              <w:top w:val="nil"/>
              <w:left w:val="nil"/>
              <w:bottom w:val="nil"/>
              <w:right w:val="nil"/>
            </w:tcBorders>
            <w:vAlign w:val="center"/>
          </w:tcPr>
          <w:p w14:paraId="4662F6C5" w14:textId="3D2A72DB"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03.6</w:t>
            </w:r>
          </w:p>
        </w:tc>
        <w:tc>
          <w:tcPr>
            <w:tcW w:w="1076" w:type="dxa"/>
            <w:tcBorders>
              <w:top w:val="nil"/>
              <w:left w:val="nil"/>
              <w:bottom w:val="nil"/>
              <w:right w:val="nil"/>
            </w:tcBorders>
            <w:shd w:val="clear" w:color="auto" w:fill="EEECE1" w:themeFill="background2"/>
            <w:vAlign w:val="center"/>
          </w:tcPr>
          <w:p w14:paraId="5DA1C100" w14:textId="45D79C62"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.998</w:t>
            </w:r>
          </w:p>
        </w:tc>
        <w:tc>
          <w:tcPr>
            <w:tcW w:w="1212" w:type="dxa"/>
            <w:tcBorders>
              <w:top w:val="nil"/>
              <w:left w:val="nil"/>
              <w:bottom w:val="nil"/>
              <w:right w:val="nil"/>
            </w:tcBorders>
            <w:shd w:val="clear" w:color="auto" w:fill="auto"/>
            <w:vAlign w:val="center"/>
          </w:tcPr>
          <w:p w14:paraId="21760A3F" w14:textId="1515E3C8" w:rsidR="00E23034" w:rsidRPr="00D162DA" w:rsidRDefault="00797AD2"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721.9</w:t>
            </w:r>
          </w:p>
        </w:tc>
        <w:tc>
          <w:tcPr>
            <w:tcW w:w="1072" w:type="dxa"/>
            <w:tcBorders>
              <w:top w:val="nil"/>
              <w:left w:val="nil"/>
              <w:bottom w:val="nil"/>
              <w:right w:val="nil"/>
            </w:tcBorders>
            <w:shd w:val="clear" w:color="auto" w:fill="auto"/>
            <w:vAlign w:val="center"/>
          </w:tcPr>
          <w:p w14:paraId="4873E648" w14:textId="60C0226A" w:rsidR="00E23034" w:rsidRPr="00D162DA" w:rsidRDefault="00856CCA"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58.3</w:t>
            </w:r>
          </w:p>
        </w:tc>
        <w:tc>
          <w:tcPr>
            <w:tcW w:w="692" w:type="dxa"/>
            <w:tcBorders>
              <w:top w:val="nil"/>
              <w:left w:val="nil"/>
              <w:bottom w:val="nil"/>
            </w:tcBorders>
            <w:shd w:val="clear" w:color="auto" w:fill="EEECE1" w:themeFill="background2"/>
            <w:vAlign w:val="center"/>
          </w:tcPr>
          <w:p w14:paraId="2156385E" w14:textId="56E3291E"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w:t>
            </w:r>
            <w:r w:rsidR="006D279F" w:rsidRPr="00D162DA">
              <w:rPr>
                <w:rFonts w:ascii="Times New Roman" w:hAnsi="Times New Roman" w:cs="Times New Roman"/>
                <w:noProof/>
                <w:sz w:val="18"/>
                <w:szCs w:val="18"/>
              </w:rPr>
              <w:t>9</w:t>
            </w:r>
            <w:r w:rsidR="00581102" w:rsidRPr="00D162DA">
              <w:rPr>
                <w:rFonts w:ascii="Times New Roman" w:hAnsi="Times New Roman" w:cs="Times New Roman"/>
                <w:noProof/>
                <w:sz w:val="18"/>
                <w:szCs w:val="18"/>
              </w:rPr>
              <w:t>39</w:t>
            </w:r>
          </w:p>
        </w:tc>
      </w:tr>
      <w:tr w:rsidR="00D162DA" w:rsidRPr="00D162DA" w14:paraId="6C9B2D36" w14:textId="77777777" w:rsidTr="00DA5C8F">
        <w:trPr>
          <w:trHeight w:hRule="exact" w:val="454"/>
          <w:jc w:val="center"/>
        </w:trPr>
        <w:tc>
          <w:tcPr>
            <w:tcW w:w="2410" w:type="dxa"/>
            <w:tcBorders>
              <w:top w:val="nil"/>
              <w:bottom w:val="single" w:sz="12" w:space="0" w:color="auto"/>
              <w:right w:val="nil"/>
            </w:tcBorders>
          </w:tcPr>
          <w:p w14:paraId="19B97F3D" w14:textId="42233289"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 KL10PEG1.25-180</w:t>
            </w:r>
            <w:r w:rsidRPr="00D162DA">
              <w:rPr>
                <w:rFonts w:ascii="Times New Roman" w:hAnsi="Times New Roman" w:cs="Times New Roman" w:hint="eastAsia"/>
                <w:noProof/>
                <w:sz w:val="18"/>
                <w:szCs w:val="18"/>
              </w:rPr>
              <w:t>min</w:t>
            </w:r>
          </w:p>
        </w:tc>
        <w:tc>
          <w:tcPr>
            <w:tcW w:w="841" w:type="dxa"/>
            <w:tcBorders>
              <w:top w:val="nil"/>
              <w:left w:val="nil"/>
              <w:bottom w:val="single" w:sz="12" w:space="0" w:color="auto"/>
              <w:right w:val="nil"/>
            </w:tcBorders>
            <w:vAlign w:val="center"/>
          </w:tcPr>
          <w:p w14:paraId="7C530BF1" w14:textId="04B34A89"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315.5</w:t>
            </w:r>
          </w:p>
        </w:tc>
        <w:tc>
          <w:tcPr>
            <w:tcW w:w="1202" w:type="dxa"/>
            <w:tcBorders>
              <w:top w:val="nil"/>
              <w:left w:val="nil"/>
              <w:bottom w:val="single" w:sz="12" w:space="0" w:color="auto"/>
              <w:right w:val="nil"/>
            </w:tcBorders>
            <w:vAlign w:val="center"/>
          </w:tcPr>
          <w:p w14:paraId="18FE1304" w14:textId="69C23387"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11.3</w:t>
            </w:r>
          </w:p>
        </w:tc>
        <w:tc>
          <w:tcPr>
            <w:tcW w:w="1076" w:type="dxa"/>
            <w:tcBorders>
              <w:top w:val="nil"/>
              <w:left w:val="nil"/>
              <w:bottom w:val="single" w:sz="12" w:space="0" w:color="auto"/>
              <w:right w:val="nil"/>
            </w:tcBorders>
            <w:shd w:val="clear" w:color="auto" w:fill="EEECE1" w:themeFill="background2"/>
            <w:vAlign w:val="center"/>
          </w:tcPr>
          <w:p w14:paraId="662C3AAC" w14:textId="35A974D5"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2" w:type="dxa"/>
            <w:tcBorders>
              <w:top w:val="nil"/>
              <w:left w:val="nil"/>
              <w:bottom w:val="single" w:sz="12" w:space="0" w:color="auto"/>
              <w:right w:val="nil"/>
            </w:tcBorders>
            <w:shd w:val="clear" w:color="auto" w:fill="auto"/>
            <w:vAlign w:val="center"/>
          </w:tcPr>
          <w:p w14:paraId="49D3B77E" w14:textId="5242CCF1"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1451.8</w:t>
            </w:r>
          </w:p>
        </w:tc>
        <w:tc>
          <w:tcPr>
            <w:tcW w:w="1072" w:type="dxa"/>
            <w:tcBorders>
              <w:top w:val="nil"/>
              <w:left w:val="nil"/>
              <w:bottom w:val="single" w:sz="12" w:space="0" w:color="auto"/>
              <w:right w:val="nil"/>
            </w:tcBorders>
            <w:shd w:val="clear" w:color="auto" w:fill="auto"/>
            <w:vAlign w:val="center"/>
          </w:tcPr>
          <w:p w14:paraId="5A3342E6" w14:textId="1DBA5A8C" w:rsidR="00E23034" w:rsidRPr="00D162DA" w:rsidRDefault="00D054CB"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83.5</w:t>
            </w:r>
          </w:p>
        </w:tc>
        <w:tc>
          <w:tcPr>
            <w:tcW w:w="692" w:type="dxa"/>
            <w:tcBorders>
              <w:top w:val="nil"/>
              <w:left w:val="nil"/>
              <w:bottom w:val="single" w:sz="12" w:space="0" w:color="auto"/>
            </w:tcBorders>
            <w:shd w:val="clear" w:color="auto" w:fill="EEECE1" w:themeFill="background2"/>
            <w:vAlign w:val="center"/>
          </w:tcPr>
          <w:p w14:paraId="7B9A617F" w14:textId="5D91AFED" w:rsidR="00E23034" w:rsidRPr="00D162DA" w:rsidRDefault="00E23034"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w:t>
            </w:r>
            <w:r w:rsidR="00797AD2" w:rsidRPr="00D162DA">
              <w:rPr>
                <w:rFonts w:ascii="Times New Roman" w:hAnsi="Times New Roman" w:cs="Times New Roman"/>
                <w:noProof/>
                <w:sz w:val="18"/>
                <w:szCs w:val="18"/>
              </w:rPr>
              <w:t>989</w:t>
            </w:r>
          </w:p>
        </w:tc>
      </w:tr>
      <w:bookmarkEnd w:id="26"/>
    </w:tbl>
    <w:p w14:paraId="329B216D" w14:textId="77777777" w:rsidR="00974879" w:rsidRPr="00D162DA" w:rsidRDefault="00974879" w:rsidP="00CC6B63">
      <w:pPr>
        <w:spacing w:line="480" w:lineRule="auto"/>
        <w:ind w:firstLine="708"/>
        <w:rPr>
          <w:rFonts w:ascii="Times New Roman" w:hAnsi="Times New Roman" w:cs="Times New Roman"/>
          <w:szCs w:val="21"/>
        </w:rPr>
      </w:pPr>
    </w:p>
    <w:p w14:paraId="5BE4E473" w14:textId="0DDA5E62" w:rsidR="00387E31" w:rsidRPr="00D162DA" w:rsidRDefault="00387E31" w:rsidP="00CC6B63">
      <w:pPr>
        <w:spacing w:line="480" w:lineRule="auto"/>
        <w:jc w:val="center"/>
        <w:rPr>
          <w:rFonts w:ascii="Times New Roman" w:hAnsi="Times New Roman" w:cs="Times New Roman"/>
        </w:rPr>
      </w:pPr>
      <w:bookmarkStart w:id="27" w:name="_Hlk144416462"/>
      <w:r w:rsidRPr="00D162DA">
        <w:rPr>
          <w:rFonts w:ascii="Times New Roman" w:hAnsi="Times New Roman" w:cs="Times New Roman"/>
          <w:b/>
          <w:bCs/>
          <w:szCs w:val="21"/>
        </w:rPr>
        <w:t xml:space="preserve">Table </w:t>
      </w:r>
      <w:r w:rsidR="00190FAE" w:rsidRPr="00D162DA">
        <w:rPr>
          <w:rFonts w:ascii="Times New Roman" w:hAnsi="Times New Roman" w:cs="Times New Roman"/>
          <w:b/>
          <w:bCs/>
          <w:szCs w:val="21"/>
        </w:rPr>
        <w:t>4</w:t>
      </w:r>
      <w:r w:rsidRPr="00D162DA">
        <w:rPr>
          <w:rFonts w:ascii="Times New Roman" w:hAnsi="Times New Roman" w:cs="Times New Roman"/>
        </w:rPr>
        <w:t xml:space="preserve"> </w:t>
      </w:r>
      <w:r w:rsidR="000F717B" w:rsidRPr="00D162DA">
        <w:rPr>
          <w:rFonts w:ascii="Times New Roman" w:hAnsi="Times New Roman" w:cs="Times New Roman"/>
        </w:rPr>
        <w:t>Compar</w:t>
      </w:r>
      <w:r w:rsidR="0055647D" w:rsidRPr="00D162DA">
        <w:rPr>
          <w:rFonts w:ascii="Times New Roman" w:hAnsi="Times New Roman" w:cs="Times New Roman"/>
        </w:rPr>
        <w:t>ison</w:t>
      </w:r>
      <w:r w:rsidR="000F717B" w:rsidRPr="00D162DA">
        <w:rPr>
          <w:rFonts w:ascii="Times New Roman" w:hAnsi="Times New Roman" w:cs="Times New Roman"/>
        </w:rPr>
        <w:t xml:space="preserve"> rheological coefficients of</w:t>
      </w:r>
      <w:r w:rsidRPr="00D162DA">
        <w:rPr>
          <w:rFonts w:ascii="Times New Roman" w:hAnsi="Times New Roman" w:cs="Times New Roman"/>
          <w:szCs w:val="21"/>
        </w:rPr>
        <w:t xml:space="preserve"> </w:t>
      </w:r>
      <w:r w:rsidR="00F41A45" w:rsidRPr="00D162DA">
        <w:rPr>
          <w:rFonts w:ascii="Times New Roman" w:hAnsi="Times New Roman" w:cs="Times New Roman"/>
          <w:noProof/>
          <w:szCs w:val="21"/>
        </w:rPr>
        <w:t xml:space="preserve">Na-KL30PVA2.50 </w:t>
      </w:r>
      <w:r w:rsidRPr="00D162DA">
        <w:rPr>
          <w:rFonts w:ascii="Times New Roman" w:hAnsi="Times New Roman" w:cs="Times New Roman"/>
          <w:szCs w:val="21"/>
        </w:rPr>
        <w:t xml:space="preserve">ink </w:t>
      </w:r>
      <w:r w:rsidRPr="00D162DA">
        <w:rPr>
          <w:rFonts w:ascii="Times New Roman" w:hAnsi="Times New Roman" w:cs="Times New Roman"/>
        </w:rPr>
        <w:t xml:space="preserve">with </w:t>
      </w:r>
      <w:r w:rsidR="00B440DF" w:rsidRPr="00D162DA">
        <w:rPr>
          <w:rFonts w:ascii="Times New Roman" w:hAnsi="Times New Roman" w:cs="Times New Roman" w:hint="eastAsia"/>
          <w:szCs w:val="21"/>
        </w:rPr>
        <w:t>different</w:t>
      </w:r>
      <w:r w:rsidR="00B440DF" w:rsidRPr="00D162DA">
        <w:rPr>
          <w:rFonts w:ascii="Times New Roman" w:hAnsi="Times New Roman" w:cs="Times New Roman"/>
          <w:szCs w:val="21"/>
        </w:rPr>
        <w:t xml:space="preserve"> </w:t>
      </w:r>
      <w:r w:rsidR="00773508" w:rsidRPr="00D162DA">
        <w:rPr>
          <w:rFonts w:ascii="Times New Roman" w:hAnsi="Times New Roman" w:cs="Times New Roman"/>
          <w:szCs w:val="21"/>
        </w:rPr>
        <w:t xml:space="preserve">printing </w:t>
      </w:r>
      <w:r w:rsidR="00B440DF" w:rsidRPr="00D162DA">
        <w:rPr>
          <w:rFonts w:ascii="Times New Roman" w:hAnsi="Times New Roman" w:cs="Times New Roman" w:hint="eastAsia"/>
          <w:szCs w:val="21"/>
        </w:rPr>
        <w:t>open</w:t>
      </w:r>
      <w:r w:rsidR="00B440DF" w:rsidRPr="00D162DA">
        <w:rPr>
          <w:rFonts w:ascii="Times New Roman" w:hAnsi="Times New Roman" w:cs="Times New Roman"/>
          <w:szCs w:val="21"/>
        </w:rPr>
        <w:t xml:space="preserve"> </w:t>
      </w:r>
      <w:r w:rsidR="00B440DF" w:rsidRPr="00D162DA">
        <w:rPr>
          <w:rFonts w:ascii="Times New Roman" w:hAnsi="Times New Roman" w:cs="Times New Roman" w:hint="eastAsia"/>
        </w:rPr>
        <w:t>time</w:t>
      </w:r>
      <w:r w:rsidR="00B440DF" w:rsidRPr="00D162DA">
        <w:rPr>
          <w:rFonts w:ascii="Times New Roman" w:hAnsi="Times New Roman" w:cs="Times New Roman"/>
        </w:rPr>
        <w:t xml:space="preserve">s </w:t>
      </w:r>
      <w:r w:rsidRPr="00D162DA">
        <w:rPr>
          <w:rFonts w:ascii="Times New Roman" w:hAnsi="Times New Roman" w:cs="Times New Roman"/>
        </w:rPr>
        <w:t xml:space="preserve">fitted by </w:t>
      </w:r>
      <w:r w:rsidR="0055647D" w:rsidRPr="00D162DA">
        <w:rPr>
          <w:rFonts w:ascii="Times New Roman" w:hAnsi="Times New Roman" w:cs="Times New Roman"/>
        </w:rPr>
        <w:t xml:space="preserve">the </w:t>
      </w:r>
      <w:r w:rsidRPr="00D162DA">
        <w:rPr>
          <w:rFonts w:ascii="Times New Roman" w:hAnsi="Times New Roman" w:cs="Times New Roman"/>
        </w:rPr>
        <w:t xml:space="preserve">two </w:t>
      </w:r>
      <w:r w:rsidRPr="00D162DA">
        <w:rPr>
          <w:rFonts w:ascii="Times New Roman" w:hAnsi="Times New Roman" w:cs="Times New Roman"/>
          <w:sz w:val="20"/>
          <w:szCs w:val="21"/>
        </w:rPr>
        <w:t>fluid</w:t>
      </w:r>
      <w:r w:rsidRPr="00D162DA">
        <w:rPr>
          <w:rFonts w:ascii="Times New Roman" w:hAnsi="Times New Roman" w:cs="Times New Roman"/>
        </w:rPr>
        <w:t xml:space="preserve"> models</w:t>
      </w:r>
    </w:p>
    <w:tbl>
      <w:tblPr>
        <w:tblStyle w:val="af8"/>
        <w:tblW w:w="0" w:type="auto"/>
        <w:jc w:val="center"/>
        <w:tblBorders>
          <w:left w:val="none" w:sz="0" w:space="0" w:color="auto"/>
          <w:right w:val="none" w:sz="0" w:space="0" w:color="auto"/>
        </w:tblBorders>
        <w:tblLook w:val="04A0" w:firstRow="1" w:lastRow="0" w:firstColumn="1" w:lastColumn="0" w:noHBand="0" w:noVBand="1"/>
      </w:tblPr>
      <w:tblGrid>
        <w:gridCol w:w="2268"/>
        <w:gridCol w:w="983"/>
        <w:gridCol w:w="1210"/>
        <w:gridCol w:w="1074"/>
        <w:gridCol w:w="1211"/>
        <w:gridCol w:w="1070"/>
        <w:gridCol w:w="689"/>
      </w:tblGrid>
      <w:tr w:rsidR="00D162DA" w:rsidRPr="00D162DA" w14:paraId="220885DB" w14:textId="77777777" w:rsidTr="00DA5C8F">
        <w:trPr>
          <w:trHeight w:hRule="exact" w:val="454"/>
          <w:jc w:val="center"/>
        </w:trPr>
        <w:tc>
          <w:tcPr>
            <w:tcW w:w="2268" w:type="dxa"/>
            <w:tcBorders>
              <w:top w:val="single" w:sz="12" w:space="0" w:color="auto"/>
              <w:bottom w:val="nil"/>
              <w:right w:val="nil"/>
            </w:tcBorders>
            <w:vAlign w:val="center"/>
          </w:tcPr>
          <w:p w14:paraId="24CCA362" w14:textId="77777777"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bookmarkStart w:id="28" w:name="_Hlk144416470"/>
            <w:bookmarkEnd w:id="27"/>
          </w:p>
        </w:tc>
        <w:tc>
          <w:tcPr>
            <w:tcW w:w="3267" w:type="dxa"/>
            <w:gridSpan w:val="3"/>
            <w:tcBorders>
              <w:top w:val="single" w:sz="12" w:space="0" w:color="auto"/>
              <w:left w:val="nil"/>
              <w:bottom w:val="single" w:sz="4" w:space="0" w:color="auto"/>
              <w:right w:val="nil"/>
            </w:tcBorders>
            <w:vAlign w:val="center"/>
          </w:tcPr>
          <w:p w14:paraId="59A4AF22" w14:textId="77777777" w:rsidR="0046012E" w:rsidRPr="00D162DA" w:rsidRDefault="0046012E" w:rsidP="00CC6B63">
            <w:pPr>
              <w:spacing w:beforeLines="50" w:before="120" w:afterLines="50" w:after="120" w:line="480" w:lineRule="auto"/>
              <w:jc w:val="center"/>
              <w:rPr>
                <w:rFonts w:ascii="Times New Roman" w:hAnsi="Times New Roman" w:cs="Times New Roman"/>
              </w:rPr>
            </w:pPr>
            <w:r w:rsidRPr="00D162DA">
              <w:rPr>
                <w:rFonts w:ascii="Times New Roman" w:hAnsi="Times New Roman" w:cs="Times New Roman"/>
                <w:sz w:val="20"/>
                <w:szCs w:val="21"/>
              </w:rPr>
              <w:t>Bingham fluid model</w:t>
            </w:r>
          </w:p>
        </w:tc>
        <w:tc>
          <w:tcPr>
            <w:tcW w:w="2970" w:type="dxa"/>
            <w:gridSpan w:val="3"/>
            <w:tcBorders>
              <w:top w:val="single" w:sz="12" w:space="0" w:color="auto"/>
              <w:left w:val="nil"/>
              <w:bottom w:val="single" w:sz="4" w:space="0" w:color="auto"/>
              <w:right w:val="nil"/>
            </w:tcBorders>
          </w:tcPr>
          <w:p w14:paraId="62195F90" w14:textId="675EDB2C" w:rsidR="0046012E" w:rsidRPr="00D162DA" w:rsidRDefault="0046012E" w:rsidP="00CC6B63">
            <w:pPr>
              <w:spacing w:beforeLines="50" w:before="120" w:afterLines="50" w:after="120" w:line="480" w:lineRule="auto"/>
              <w:jc w:val="center"/>
              <w:rPr>
                <w:rFonts w:ascii="Times New Roman" w:hAnsi="Times New Roman" w:cs="Times New Roman"/>
                <w:sz w:val="20"/>
                <w:szCs w:val="21"/>
              </w:rPr>
            </w:pPr>
            <w:r w:rsidRPr="00D162DA">
              <w:rPr>
                <w:rFonts w:ascii="Times New Roman" w:hAnsi="Times New Roman" w:cs="Times New Roman"/>
                <w:sz w:val="20"/>
                <w:szCs w:val="21"/>
              </w:rPr>
              <w:t>Herschel- Bulkley model</w:t>
            </w:r>
          </w:p>
        </w:tc>
      </w:tr>
      <w:tr w:rsidR="00D162DA" w:rsidRPr="00D162DA" w14:paraId="73B5FF91" w14:textId="77777777" w:rsidTr="00DA5C8F">
        <w:trPr>
          <w:trHeight w:hRule="exact" w:val="454"/>
          <w:jc w:val="center"/>
        </w:trPr>
        <w:tc>
          <w:tcPr>
            <w:tcW w:w="2268" w:type="dxa"/>
            <w:tcBorders>
              <w:top w:val="nil"/>
              <w:bottom w:val="single" w:sz="4" w:space="0" w:color="auto"/>
              <w:right w:val="nil"/>
            </w:tcBorders>
            <w:vAlign w:val="center"/>
          </w:tcPr>
          <w:p w14:paraId="3C03E6F8" w14:textId="77777777"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Specimens</w:t>
            </w:r>
          </w:p>
        </w:tc>
        <w:tc>
          <w:tcPr>
            <w:tcW w:w="983" w:type="dxa"/>
            <w:tcBorders>
              <w:top w:val="single" w:sz="4" w:space="0" w:color="auto"/>
              <w:left w:val="nil"/>
              <w:bottom w:val="single" w:sz="4" w:space="0" w:color="auto"/>
              <w:right w:val="nil"/>
            </w:tcBorders>
            <w:vAlign w:val="center"/>
          </w:tcPr>
          <w:p w14:paraId="7CC08BB6" w14:textId="77777777"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τ</w:t>
            </w:r>
            <w:r w:rsidRPr="00D162DA">
              <w:rPr>
                <w:rFonts w:ascii="Times New Roman" w:hAnsi="Times New Roman" w:cs="Times New Roman"/>
                <w:noProof/>
                <w:sz w:val="18"/>
                <w:szCs w:val="18"/>
                <w:vertAlign w:val="subscript"/>
              </w:rPr>
              <w:t>0</w:t>
            </w:r>
            <w:r w:rsidRPr="00D162DA">
              <w:rPr>
                <w:rFonts w:ascii="Times New Roman" w:hAnsi="Times New Roman" w:cs="Times New Roman"/>
                <w:noProof/>
                <w:sz w:val="18"/>
                <w:szCs w:val="18"/>
              </w:rPr>
              <w:t xml:space="preserve"> (Pa)</w:t>
            </w:r>
          </w:p>
        </w:tc>
        <w:tc>
          <w:tcPr>
            <w:tcW w:w="1210" w:type="dxa"/>
            <w:tcBorders>
              <w:top w:val="single" w:sz="4" w:space="0" w:color="auto"/>
              <w:left w:val="nil"/>
              <w:bottom w:val="single" w:sz="4" w:space="0" w:color="auto"/>
              <w:right w:val="nil"/>
            </w:tcBorders>
            <w:vAlign w:val="center"/>
          </w:tcPr>
          <w:p w14:paraId="01BCBA3C" w14:textId="77777777"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η</w:t>
            </w:r>
            <w:r w:rsidRPr="00D162DA">
              <w:rPr>
                <w:rFonts w:ascii="Times New Roman" w:hAnsi="Times New Roman" w:cs="Times New Roman" w:hint="eastAsia"/>
                <w:i/>
                <w:noProof/>
                <w:sz w:val="18"/>
                <w:szCs w:val="18"/>
                <w:vertAlign w:val="subscript"/>
              </w:rPr>
              <w:t xml:space="preserve"> </w:t>
            </w:r>
            <w:r w:rsidRPr="00D162DA">
              <w:rPr>
                <w:rFonts w:ascii="Times New Roman" w:hAnsi="Times New Roman" w:cs="Times New Roman"/>
                <w:noProof/>
                <w:sz w:val="18"/>
                <w:szCs w:val="18"/>
              </w:rPr>
              <w:t>(Pa</w:t>
            </w:r>
            <w:r w:rsidRPr="00D162DA">
              <w:rPr>
                <w:rFonts w:ascii="MS Gothic" w:eastAsia="MS Gothic" w:hAnsi="MS Gothic" w:cs="MS Gothic" w:hint="eastAsia"/>
                <w:noProof/>
                <w:sz w:val="18"/>
                <w:szCs w:val="18"/>
              </w:rPr>
              <w:t>⋅</w:t>
            </w:r>
            <w:r w:rsidRPr="00D162DA">
              <w:rPr>
                <w:rFonts w:ascii="Times New Roman" w:hAnsi="Times New Roman" w:cs="Times New Roman"/>
                <w:noProof/>
                <w:sz w:val="18"/>
                <w:szCs w:val="18"/>
              </w:rPr>
              <w:t>s)</w:t>
            </w:r>
          </w:p>
        </w:tc>
        <w:tc>
          <w:tcPr>
            <w:tcW w:w="1074" w:type="dxa"/>
            <w:tcBorders>
              <w:top w:val="single" w:sz="4" w:space="0" w:color="auto"/>
              <w:left w:val="nil"/>
              <w:bottom w:val="single" w:sz="4" w:space="0" w:color="auto"/>
              <w:right w:val="nil"/>
            </w:tcBorders>
            <w:shd w:val="clear" w:color="auto" w:fill="EEECE1" w:themeFill="background2"/>
            <w:vAlign w:val="center"/>
          </w:tcPr>
          <w:p w14:paraId="40413FAD" w14:textId="77777777"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R</w:t>
            </w:r>
            <w:r w:rsidRPr="00D162DA">
              <w:rPr>
                <w:rFonts w:ascii="Times New Roman" w:hAnsi="Times New Roman" w:cs="Times New Roman"/>
                <w:i/>
                <w:noProof/>
                <w:sz w:val="18"/>
                <w:szCs w:val="18"/>
                <w:vertAlign w:val="superscript"/>
              </w:rPr>
              <w:t>2</w:t>
            </w:r>
          </w:p>
        </w:tc>
        <w:tc>
          <w:tcPr>
            <w:tcW w:w="1211" w:type="dxa"/>
            <w:tcBorders>
              <w:top w:val="single" w:sz="4" w:space="0" w:color="auto"/>
              <w:left w:val="nil"/>
              <w:bottom w:val="single" w:sz="4" w:space="0" w:color="auto"/>
              <w:right w:val="nil"/>
            </w:tcBorders>
            <w:shd w:val="clear" w:color="auto" w:fill="auto"/>
            <w:vAlign w:val="center"/>
          </w:tcPr>
          <w:p w14:paraId="2234AC50" w14:textId="77777777"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τ</w:t>
            </w:r>
            <w:r w:rsidRPr="00D162DA">
              <w:rPr>
                <w:rFonts w:ascii="Times New Roman" w:hAnsi="Times New Roman" w:cs="Times New Roman"/>
                <w:noProof/>
                <w:sz w:val="18"/>
                <w:szCs w:val="18"/>
                <w:vertAlign w:val="subscript"/>
              </w:rPr>
              <w:t>0</w:t>
            </w:r>
            <w:r w:rsidRPr="00D162DA">
              <w:rPr>
                <w:rFonts w:ascii="Times New Roman" w:hAnsi="Times New Roman" w:cs="Times New Roman"/>
                <w:noProof/>
                <w:sz w:val="18"/>
                <w:szCs w:val="18"/>
              </w:rPr>
              <w:t xml:space="preserve"> (Pa)</w:t>
            </w:r>
          </w:p>
        </w:tc>
        <w:tc>
          <w:tcPr>
            <w:tcW w:w="1070" w:type="dxa"/>
            <w:tcBorders>
              <w:top w:val="single" w:sz="4" w:space="0" w:color="auto"/>
              <w:left w:val="nil"/>
              <w:bottom w:val="single" w:sz="4" w:space="0" w:color="auto"/>
              <w:right w:val="nil"/>
            </w:tcBorders>
            <w:shd w:val="clear" w:color="auto" w:fill="auto"/>
            <w:vAlign w:val="center"/>
          </w:tcPr>
          <w:p w14:paraId="59C34916" w14:textId="77777777"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η</w:t>
            </w:r>
            <w:r w:rsidRPr="00D162DA">
              <w:rPr>
                <w:rFonts w:ascii="Times New Roman" w:hAnsi="Times New Roman" w:cs="Times New Roman" w:hint="eastAsia"/>
                <w:i/>
                <w:noProof/>
                <w:sz w:val="18"/>
                <w:szCs w:val="18"/>
                <w:vertAlign w:val="subscript"/>
              </w:rPr>
              <w:t xml:space="preserve"> </w:t>
            </w:r>
            <w:r w:rsidRPr="00D162DA">
              <w:rPr>
                <w:rFonts w:ascii="Times New Roman" w:hAnsi="Times New Roman" w:cs="Times New Roman"/>
                <w:noProof/>
                <w:sz w:val="18"/>
                <w:szCs w:val="18"/>
              </w:rPr>
              <w:t>(Pa</w:t>
            </w:r>
            <w:r w:rsidRPr="00D162DA">
              <w:rPr>
                <w:rFonts w:ascii="MS Gothic" w:eastAsia="MS Gothic" w:hAnsi="MS Gothic" w:cs="MS Gothic" w:hint="eastAsia"/>
                <w:noProof/>
                <w:sz w:val="18"/>
                <w:szCs w:val="18"/>
              </w:rPr>
              <w:t>⋅</w:t>
            </w:r>
            <w:r w:rsidRPr="00D162DA">
              <w:rPr>
                <w:rFonts w:ascii="Times New Roman" w:hAnsi="Times New Roman" w:cs="Times New Roman"/>
                <w:noProof/>
                <w:sz w:val="18"/>
                <w:szCs w:val="18"/>
              </w:rPr>
              <w:t>s)</w:t>
            </w:r>
          </w:p>
        </w:tc>
        <w:tc>
          <w:tcPr>
            <w:tcW w:w="689" w:type="dxa"/>
            <w:tcBorders>
              <w:top w:val="single" w:sz="4" w:space="0" w:color="auto"/>
              <w:left w:val="nil"/>
              <w:bottom w:val="single" w:sz="4" w:space="0" w:color="auto"/>
            </w:tcBorders>
            <w:shd w:val="clear" w:color="auto" w:fill="EEECE1" w:themeFill="background2"/>
            <w:vAlign w:val="center"/>
          </w:tcPr>
          <w:p w14:paraId="33D7AA88" w14:textId="027413FF"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i/>
                <w:noProof/>
                <w:sz w:val="18"/>
                <w:szCs w:val="18"/>
              </w:rPr>
              <w:t>R</w:t>
            </w:r>
            <w:r w:rsidRPr="00D162DA">
              <w:rPr>
                <w:rFonts w:ascii="Times New Roman" w:hAnsi="Times New Roman" w:cs="Times New Roman"/>
                <w:i/>
                <w:noProof/>
                <w:sz w:val="18"/>
                <w:szCs w:val="18"/>
                <w:vertAlign w:val="superscript"/>
              </w:rPr>
              <w:t>2</w:t>
            </w:r>
          </w:p>
        </w:tc>
      </w:tr>
      <w:tr w:rsidR="00D162DA" w:rsidRPr="00D162DA" w14:paraId="5B67C4EE" w14:textId="77777777" w:rsidTr="00DA5C8F">
        <w:trPr>
          <w:trHeight w:hRule="exact" w:val="454"/>
          <w:jc w:val="center"/>
        </w:trPr>
        <w:tc>
          <w:tcPr>
            <w:tcW w:w="2268" w:type="dxa"/>
            <w:tcBorders>
              <w:top w:val="nil"/>
              <w:bottom w:val="nil"/>
              <w:right w:val="nil"/>
            </w:tcBorders>
            <w:vAlign w:val="center"/>
          </w:tcPr>
          <w:p w14:paraId="281A478D" w14:textId="10A91AC6" w:rsidR="0046012E" w:rsidRPr="00D162DA" w:rsidRDefault="0046012E" w:rsidP="00CC6B63">
            <w:pPr>
              <w:spacing w:beforeLines="50" w:before="120" w:afterLines="50" w:after="120" w:line="480" w:lineRule="auto"/>
              <w:jc w:val="center"/>
              <w:rPr>
                <w:rFonts w:cs="Times New Roman"/>
                <w:noProof/>
                <w:sz w:val="18"/>
                <w:szCs w:val="18"/>
              </w:rPr>
            </w:pPr>
            <w:r w:rsidRPr="00D162DA">
              <w:rPr>
                <w:rFonts w:ascii="Times New Roman" w:hAnsi="Times New Roman" w:cs="Times New Roman"/>
                <w:noProof/>
                <w:sz w:val="18"/>
                <w:szCs w:val="18"/>
              </w:rPr>
              <w:t>Na-KL30PVA2.50-0</w:t>
            </w:r>
            <w:r w:rsidRPr="00D162DA">
              <w:rPr>
                <w:rFonts w:ascii="Times New Roman" w:hAnsi="Times New Roman" w:cs="Times New Roman" w:hint="eastAsia"/>
                <w:noProof/>
                <w:sz w:val="18"/>
                <w:szCs w:val="18"/>
              </w:rPr>
              <w:t>min</w:t>
            </w:r>
          </w:p>
        </w:tc>
        <w:tc>
          <w:tcPr>
            <w:tcW w:w="983" w:type="dxa"/>
            <w:tcBorders>
              <w:top w:val="nil"/>
              <w:left w:val="nil"/>
              <w:bottom w:val="nil"/>
              <w:right w:val="nil"/>
            </w:tcBorders>
            <w:vAlign w:val="center"/>
          </w:tcPr>
          <w:p w14:paraId="1337B907" w14:textId="5EEBADFE"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1765.9</w:t>
            </w:r>
          </w:p>
        </w:tc>
        <w:tc>
          <w:tcPr>
            <w:tcW w:w="1210" w:type="dxa"/>
            <w:tcBorders>
              <w:top w:val="nil"/>
              <w:left w:val="nil"/>
              <w:bottom w:val="nil"/>
              <w:right w:val="nil"/>
            </w:tcBorders>
            <w:vAlign w:val="center"/>
          </w:tcPr>
          <w:p w14:paraId="5BC1FBFC" w14:textId="3F3DFA19"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6</w:t>
            </w:r>
            <w:r w:rsidRPr="00D162DA">
              <w:rPr>
                <w:rFonts w:ascii="Times New Roman" w:hAnsi="Times New Roman" w:cs="Times New Roman"/>
                <w:noProof/>
                <w:sz w:val="18"/>
                <w:szCs w:val="18"/>
              </w:rPr>
              <w:t>3.6</w:t>
            </w:r>
          </w:p>
        </w:tc>
        <w:tc>
          <w:tcPr>
            <w:tcW w:w="1074" w:type="dxa"/>
            <w:tcBorders>
              <w:top w:val="nil"/>
              <w:left w:val="nil"/>
              <w:bottom w:val="nil"/>
              <w:right w:val="nil"/>
            </w:tcBorders>
            <w:shd w:val="clear" w:color="auto" w:fill="EEECE1" w:themeFill="background2"/>
            <w:vAlign w:val="center"/>
          </w:tcPr>
          <w:p w14:paraId="3BECE676" w14:textId="2BD31778"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1" w:type="dxa"/>
            <w:tcBorders>
              <w:top w:val="nil"/>
              <w:left w:val="nil"/>
              <w:bottom w:val="nil"/>
              <w:right w:val="nil"/>
            </w:tcBorders>
            <w:shd w:val="clear" w:color="auto" w:fill="auto"/>
            <w:vAlign w:val="center"/>
          </w:tcPr>
          <w:p w14:paraId="0A5216A3" w14:textId="478B577A" w:rsidR="0046012E" w:rsidRPr="00D162DA" w:rsidRDefault="00EF10F0"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1436.7</w:t>
            </w:r>
          </w:p>
        </w:tc>
        <w:tc>
          <w:tcPr>
            <w:tcW w:w="1070" w:type="dxa"/>
            <w:tcBorders>
              <w:top w:val="nil"/>
              <w:left w:val="nil"/>
              <w:bottom w:val="nil"/>
              <w:right w:val="nil"/>
            </w:tcBorders>
            <w:shd w:val="clear" w:color="auto" w:fill="auto"/>
            <w:vAlign w:val="center"/>
          </w:tcPr>
          <w:p w14:paraId="0A3B0F8F" w14:textId="6476E88C" w:rsidR="0046012E" w:rsidRPr="00D162DA" w:rsidRDefault="00AD168C"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180.7</w:t>
            </w:r>
          </w:p>
        </w:tc>
        <w:tc>
          <w:tcPr>
            <w:tcW w:w="689" w:type="dxa"/>
            <w:tcBorders>
              <w:top w:val="nil"/>
              <w:left w:val="nil"/>
              <w:bottom w:val="nil"/>
            </w:tcBorders>
            <w:shd w:val="clear" w:color="auto" w:fill="EEECE1" w:themeFill="background2"/>
            <w:vAlign w:val="center"/>
          </w:tcPr>
          <w:p w14:paraId="16D09819" w14:textId="2E98B29C" w:rsidR="0046012E" w:rsidRPr="00D162DA" w:rsidRDefault="00EF10F0"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0.997</w:t>
            </w:r>
          </w:p>
        </w:tc>
      </w:tr>
      <w:tr w:rsidR="00D162DA" w:rsidRPr="00D162DA" w14:paraId="01E4F967" w14:textId="77777777" w:rsidTr="00DA5C8F">
        <w:trPr>
          <w:trHeight w:hRule="exact" w:val="454"/>
          <w:jc w:val="center"/>
        </w:trPr>
        <w:tc>
          <w:tcPr>
            <w:tcW w:w="2268" w:type="dxa"/>
            <w:tcBorders>
              <w:top w:val="nil"/>
              <w:bottom w:val="nil"/>
              <w:right w:val="nil"/>
            </w:tcBorders>
          </w:tcPr>
          <w:p w14:paraId="36FAD419" w14:textId="639B79B7"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Na-KL30PVA2.50-30</w:t>
            </w:r>
            <w:r w:rsidRPr="00D162DA">
              <w:rPr>
                <w:rFonts w:ascii="Times New Roman" w:hAnsi="Times New Roman" w:cs="Times New Roman" w:hint="eastAsia"/>
                <w:noProof/>
                <w:sz w:val="18"/>
                <w:szCs w:val="18"/>
              </w:rPr>
              <w:t>min</w:t>
            </w:r>
          </w:p>
        </w:tc>
        <w:tc>
          <w:tcPr>
            <w:tcW w:w="983" w:type="dxa"/>
            <w:tcBorders>
              <w:top w:val="nil"/>
              <w:left w:val="nil"/>
              <w:bottom w:val="nil"/>
              <w:right w:val="nil"/>
            </w:tcBorders>
            <w:vAlign w:val="center"/>
          </w:tcPr>
          <w:p w14:paraId="4FA7A3AA" w14:textId="1872C615"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2728.1</w:t>
            </w:r>
          </w:p>
        </w:tc>
        <w:tc>
          <w:tcPr>
            <w:tcW w:w="1210" w:type="dxa"/>
            <w:tcBorders>
              <w:top w:val="nil"/>
              <w:left w:val="nil"/>
              <w:bottom w:val="nil"/>
              <w:right w:val="nil"/>
            </w:tcBorders>
            <w:vAlign w:val="center"/>
          </w:tcPr>
          <w:p w14:paraId="6D3E8FC4" w14:textId="61034BD7"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63.2</w:t>
            </w:r>
          </w:p>
        </w:tc>
        <w:tc>
          <w:tcPr>
            <w:tcW w:w="1074" w:type="dxa"/>
            <w:tcBorders>
              <w:top w:val="nil"/>
              <w:left w:val="nil"/>
              <w:bottom w:val="nil"/>
              <w:right w:val="nil"/>
            </w:tcBorders>
            <w:shd w:val="clear" w:color="auto" w:fill="EEECE1" w:themeFill="background2"/>
            <w:vAlign w:val="center"/>
          </w:tcPr>
          <w:p w14:paraId="141E3855" w14:textId="0048A659"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1" w:type="dxa"/>
            <w:tcBorders>
              <w:top w:val="nil"/>
              <w:left w:val="nil"/>
              <w:bottom w:val="nil"/>
              <w:right w:val="nil"/>
            </w:tcBorders>
            <w:shd w:val="clear" w:color="auto" w:fill="auto"/>
            <w:vAlign w:val="center"/>
          </w:tcPr>
          <w:p w14:paraId="6663DE88" w14:textId="5DC42D26" w:rsidR="0046012E" w:rsidRPr="00D162DA" w:rsidRDefault="00AA7CE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1766.8</w:t>
            </w:r>
          </w:p>
        </w:tc>
        <w:tc>
          <w:tcPr>
            <w:tcW w:w="1070" w:type="dxa"/>
            <w:tcBorders>
              <w:top w:val="nil"/>
              <w:left w:val="nil"/>
              <w:bottom w:val="nil"/>
              <w:right w:val="nil"/>
            </w:tcBorders>
            <w:shd w:val="clear" w:color="auto" w:fill="auto"/>
            <w:vAlign w:val="center"/>
          </w:tcPr>
          <w:p w14:paraId="205CF674" w14:textId="6CCC912B" w:rsidR="0046012E" w:rsidRPr="00D162DA" w:rsidRDefault="00AD168C"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377.2</w:t>
            </w:r>
          </w:p>
        </w:tc>
        <w:tc>
          <w:tcPr>
            <w:tcW w:w="689" w:type="dxa"/>
            <w:tcBorders>
              <w:top w:val="nil"/>
              <w:left w:val="nil"/>
              <w:bottom w:val="nil"/>
            </w:tcBorders>
            <w:shd w:val="clear" w:color="auto" w:fill="EEECE1" w:themeFill="background2"/>
            <w:vAlign w:val="center"/>
          </w:tcPr>
          <w:p w14:paraId="29677AF6" w14:textId="679DC369"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0.</w:t>
            </w:r>
            <w:r w:rsidR="00AA7CEE" w:rsidRPr="00D162DA">
              <w:rPr>
                <w:rFonts w:ascii="Times New Roman" w:hAnsi="Times New Roman" w:cs="Times New Roman"/>
                <w:noProof/>
                <w:sz w:val="18"/>
                <w:szCs w:val="18"/>
              </w:rPr>
              <w:t>999</w:t>
            </w:r>
          </w:p>
        </w:tc>
      </w:tr>
      <w:tr w:rsidR="00D162DA" w:rsidRPr="00D162DA" w14:paraId="3B581BB1" w14:textId="77777777" w:rsidTr="00DA5C8F">
        <w:trPr>
          <w:trHeight w:hRule="exact" w:val="454"/>
          <w:jc w:val="center"/>
        </w:trPr>
        <w:tc>
          <w:tcPr>
            <w:tcW w:w="2268" w:type="dxa"/>
            <w:tcBorders>
              <w:top w:val="nil"/>
              <w:bottom w:val="nil"/>
              <w:right w:val="nil"/>
            </w:tcBorders>
          </w:tcPr>
          <w:p w14:paraId="48408337" w14:textId="73ABBAEF"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Na-KL30PVA2.50-60</w:t>
            </w:r>
            <w:r w:rsidRPr="00D162DA">
              <w:rPr>
                <w:rFonts w:ascii="Times New Roman" w:hAnsi="Times New Roman" w:cs="Times New Roman" w:hint="eastAsia"/>
                <w:noProof/>
                <w:sz w:val="18"/>
                <w:szCs w:val="18"/>
              </w:rPr>
              <w:t>min</w:t>
            </w:r>
          </w:p>
        </w:tc>
        <w:tc>
          <w:tcPr>
            <w:tcW w:w="983" w:type="dxa"/>
            <w:tcBorders>
              <w:top w:val="nil"/>
              <w:left w:val="nil"/>
              <w:bottom w:val="nil"/>
              <w:right w:val="nil"/>
            </w:tcBorders>
            <w:vAlign w:val="center"/>
          </w:tcPr>
          <w:p w14:paraId="6DF6A18F" w14:textId="256AB081"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3194.1</w:t>
            </w:r>
          </w:p>
        </w:tc>
        <w:tc>
          <w:tcPr>
            <w:tcW w:w="1210" w:type="dxa"/>
            <w:tcBorders>
              <w:top w:val="nil"/>
              <w:left w:val="nil"/>
              <w:bottom w:val="nil"/>
              <w:right w:val="nil"/>
            </w:tcBorders>
            <w:vAlign w:val="center"/>
          </w:tcPr>
          <w:p w14:paraId="29A0CDDB" w14:textId="293CADA9"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6</w:t>
            </w:r>
            <w:r w:rsidRPr="00D162DA">
              <w:rPr>
                <w:rFonts w:ascii="Times New Roman" w:hAnsi="Times New Roman" w:cs="Times New Roman"/>
                <w:noProof/>
                <w:sz w:val="18"/>
                <w:szCs w:val="18"/>
              </w:rPr>
              <w:t>35.3</w:t>
            </w:r>
          </w:p>
        </w:tc>
        <w:tc>
          <w:tcPr>
            <w:tcW w:w="1074" w:type="dxa"/>
            <w:tcBorders>
              <w:top w:val="nil"/>
              <w:left w:val="nil"/>
              <w:bottom w:val="nil"/>
              <w:right w:val="nil"/>
            </w:tcBorders>
            <w:shd w:val="clear" w:color="auto" w:fill="EEECE1" w:themeFill="background2"/>
            <w:vAlign w:val="center"/>
          </w:tcPr>
          <w:p w14:paraId="19061B69" w14:textId="094A120E"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.998</w:t>
            </w:r>
          </w:p>
        </w:tc>
        <w:tc>
          <w:tcPr>
            <w:tcW w:w="1211" w:type="dxa"/>
            <w:tcBorders>
              <w:top w:val="nil"/>
              <w:left w:val="nil"/>
              <w:bottom w:val="nil"/>
              <w:right w:val="nil"/>
            </w:tcBorders>
            <w:shd w:val="clear" w:color="auto" w:fill="auto"/>
            <w:vAlign w:val="center"/>
          </w:tcPr>
          <w:p w14:paraId="1A563E40" w14:textId="5EF7AAAB" w:rsidR="0046012E" w:rsidRPr="00D162DA" w:rsidRDefault="0046012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3268.7</w:t>
            </w:r>
          </w:p>
        </w:tc>
        <w:tc>
          <w:tcPr>
            <w:tcW w:w="1070" w:type="dxa"/>
            <w:tcBorders>
              <w:top w:val="nil"/>
              <w:left w:val="nil"/>
              <w:bottom w:val="nil"/>
              <w:right w:val="nil"/>
            </w:tcBorders>
            <w:shd w:val="clear" w:color="auto" w:fill="auto"/>
            <w:vAlign w:val="center"/>
          </w:tcPr>
          <w:p w14:paraId="799ECC14" w14:textId="3EAC8CAB" w:rsidR="0046012E" w:rsidRPr="00D162DA" w:rsidRDefault="00AD168C" w:rsidP="00CC6B63">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468.1</w:t>
            </w:r>
          </w:p>
        </w:tc>
        <w:tc>
          <w:tcPr>
            <w:tcW w:w="689" w:type="dxa"/>
            <w:tcBorders>
              <w:top w:val="nil"/>
              <w:left w:val="nil"/>
              <w:bottom w:val="nil"/>
            </w:tcBorders>
            <w:shd w:val="clear" w:color="auto" w:fill="EEECE1" w:themeFill="background2"/>
            <w:vAlign w:val="center"/>
          </w:tcPr>
          <w:p w14:paraId="5C080942" w14:textId="10C47ED2" w:rsidR="0046012E" w:rsidRPr="00D162DA" w:rsidRDefault="00AA7CEE" w:rsidP="00CC6B63">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r>
      <w:tr w:rsidR="00D162DA" w:rsidRPr="00D162DA" w14:paraId="4174BA87" w14:textId="77777777" w:rsidTr="00DA5C8F">
        <w:trPr>
          <w:trHeight w:hRule="exact" w:val="454"/>
          <w:jc w:val="center"/>
        </w:trPr>
        <w:tc>
          <w:tcPr>
            <w:tcW w:w="2268" w:type="dxa"/>
            <w:tcBorders>
              <w:top w:val="nil"/>
              <w:bottom w:val="nil"/>
              <w:right w:val="nil"/>
            </w:tcBorders>
          </w:tcPr>
          <w:p w14:paraId="3E2B32A9" w14:textId="66F440A8"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Na-KL30PVA2.50-90</w:t>
            </w:r>
            <w:r w:rsidRPr="00D162DA">
              <w:rPr>
                <w:rFonts w:ascii="Times New Roman" w:hAnsi="Times New Roman" w:cs="Times New Roman" w:hint="eastAsia"/>
                <w:noProof/>
                <w:sz w:val="18"/>
                <w:szCs w:val="18"/>
              </w:rPr>
              <w:t>min</w:t>
            </w:r>
          </w:p>
        </w:tc>
        <w:tc>
          <w:tcPr>
            <w:tcW w:w="983" w:type="dxa"/>
            <w:tcBorders>
              <w:top w:val="nil"/>
              <w:left w:val="nil"/>
              <w:bottom w:val="nil"/>
              <w:right w:val="nil"/>
            </w:tcBorders>
            <w:vAlign w:val="center"/>
          </w:tcPr>
          <w:p w14:paraId="1A4363AD" w14:textId="3D1C7D73"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3612 .0</w:t>
            </w:r>
          </w:p>
        </w:tc>
        <w:tc>
          <w:tcPr>
            <w:tcW w:w="1210" w:type="dxa"/>
            <w:tcBorders>
              <w:top w:val="nil"/>
              <w:left w:val="nil"/>
              <w:bottom w:val="nil"/>
              <w:right w:val="nil"/>
            </w:tcBorders>
            <w:vAlign w:val="center"/>
          </w:tcPr>
          <w:p w14:paraId="26539501" w14:textId="3BE0C41A"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827.0</w:t>
            </w:r>
          </w:p>
        </w:tc>
        <w:tc>
          <w:tcPr>
            <w:tcW w:w="1074" w:type="dxa"/>
            <w:tcBorders>
              <w:top w:val="nil"/>
              <w:left w:val="nil"/>
              <w:bottom w:val="nil"/>
              <w:right w:val="nil"/>
            </w:tcBorders>
            <w:shd w:val="clear" w:color="auto" w:fill="EEECE1" w:themeFill="background2"/>
            <w:vAlign w:val="center"/>
          </w:tcPr>
          <w:p w14:paraId="6F8800D5" w14:textId="5975895D"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c>
          <w:tcPr>
            <w:tcW w:w="1211" w:type="dxa"/>
            <w:tcBorders>
              <w:top w:val="nil"/>
              <w:left w:val="nil"/>
              <w:bottom w:val="nil"/>
              <w:right w:val="nil"/>
            </w:tcBorders>
            <w:shd w:val="clear" w:color="auto" w:fill="auto"/>
            <w:vAlign w:val="center"/>
          </w:tcPr>
          <w:p w14:paraId="4F94D16E" w14:textId="6AE09A86"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 xml:space="preserve">3363.2 </w:t>
            </w:r>
          </w:p>
        </w:tc>
        <w:tc>
          <w:tcPr>
            <w:tcW w:w="1070" w:type="dxa"/>
            <w:tcBorders>
              <w:top w:val="nil"/>
              <w:left w:val="nil"/>
              <w:bottom w:val="nil"/>
              <w:right w:val="nil"/>
            </w:tcBorders>
            <w:shd w:val="clear" w:color="auto" w:fill="auto"/>
            <w:vAlign w:val="center"/>
          </w:tcPr>
          <w:p w14:paraId="1B335217" w14:textId="6474BE1B" w:rsidR="00696236" w:rsidRPr="00D162DA" w:rsidRDefault="00AD168C" w:rsidP="00696236">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1839.7</w:t>
            </w:r>
          </w:p>
        </w:tc>
        <w:tc>
          <w:tcPr>
            <w:tcW w:w="689" w:type="dxa"/>
            <w:tcBorders>
              <w:top w:val="nil"/>
              <w:left w:val="nil"/>
              <w:bottom w:val="nil"/>
            </w:tcBorders>
            <w:shd w:val="clear" w:color="auto" w:fill="EEECE1" w:themeFill="background2"/>
            <w:vAlign w:val="center"/>
          </w:tcPr>
          <w:p w14:paraId="1AE0E9C4" w14:textId="4815B1B5"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r>
      <w:tr w:rsidR="00D162DA" w:rsidRPr="00D162DA" w14:paraId="1EB8150B" w14:textId="77777777" w:rsidTr="00DA5C8F">
        <w:trPr>
          <w:trHeight w:hRule="exact" w:val="454"/>
          <w:jc w:val="center"/>
        </w:trPr>
        <w:tc>
          <w:tcPr>
            <w:tcW w:w="2268" w:type="dxa"/>
            <w:tcBorders>
              <w:top w:val="nil"/>
              <w:bottom w:val="nil"/>
              <w:right w:val="nil"/>
            </w:tcBorders>
          </w:tcPr>
          <w:p w14:paraId="36249AF8" w14:textId="376A9722"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Na-KL30PVA2.50-120</w:t>
            </w:r>
            <w:r w:rsidRPr="00D162DA">
              <w:rPr>
                <w:rFonts w:ascii="Times New Roman" w:hAnsi="Times New Roman" w:cs="Times New Roman" w:hint="eastAsia"/>
                <w:noProof/>
                <w:sz w:val="18"/>
                <w:szCs w:val="18"/>
              </w:rPr>
              <w:t>min</w:t>
            </w:r>
          </w:p>
        </w:tc>
        <w:tc>
          <w:tcPr>
            <w:tcW w:w="983" w:type="dxa"/>
            <w:tcBorders>
              <w:top w:val="nil"/>
              <w:left w:val="nil"/>
              <w:bottom w:val="nil"/>
              <w:right w:val="nil"/>
            </w:tcBorders>
            <w:vAlign w:val="center"/>
          </w:tcPr>
          <w:p w14:paraId="3559F256" w14:textId="4838CCF6"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7</w:t>
            </w:r>
            <w:r w:rsidRPr="00D162DA">
              <w:rPr>
                <w:rFonts w:ascii="Times New Roman" w:hAnsi="Times New Roman" w:cs="Times New Roman"/>
                <w:noProof/>
                <w:sz w:val="18"/>
                <w:szCs w:val="18"/>
              </w:rPr>
              <w:t>921.1</w:t>
            </w:r>
          </w:p>
        </w:tc>
        <w:tc>
          <w:tcPr>
            <w:tcW w:w="1210" w:type="dxa"/>
            <w:tcBorders>
              <w:top w:val="nil"/>
              <w:left w:val="nil"/>
              <w:bottom w:val="nil"/>
              <w:right w:val="nil"/>
            </w:tcBorders>
            <w:vAlign w:val="center"/>
          </w:tcPr>
          <w:p w14:paraId="56B2A9B4" w14:textId="505C02D2"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1</w:t>
            </w:r>
            <w:r w:rsidRPr="00D162DA">
              <w:rPr>
                <w:rFonts w:ascii="Times New Roman" w:hAnsi="Times New Roman" w:cs="Times New Roman"/>
                <w:noProof/>
                <w:sz w:val="18"/>
                <w:szCs w:val="18"/>
              </w:rPr>
              <w:t>374.7</w:t>
            </w:r>
          </w:p>
        </w:tc>
        <w:tc>
          <w:tcPr>
            <w:tcW w:w="1074" w:type="dxa"/>
            <w:tcBorders>
              <w:top w:val="nil"/>
              <w:left w:val="nil"/>
              <w:bottom w:val="nil"/>
              <w:right w:val="nil"/>
            </w:tcBorders>
            <w:shd w:val="clear" w:color="auto" w:fill="EEECE1" w:themeFill="background2"/>
            <w:vAlign w:val="center"/>
          </w:tcPr>
          <w:p w14:paraId="1F253DC7" w14:textId="0C92480C"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.998</w:t>
            </w:r>
          </w:p>
        </w:tc>
        <w:tc>
          <w:tcPr>
            <w:tcW w:w="1211" w:type="dxa"/>
            <w:tcBorders>
              <w:top w:val="nil"/>
              <w:left w:val="nil"/>
              <w:bottom w:val="nil"/>
              <w:right w:val="nil"/>
            </w:tcBorders>
            <w:shd w:val="clear" w:color="auto" w:fill="auto"/>
            <w:vAlign w:val="center"/>
          </w:tcPr>
          <w:p w14:paraId="72BFB788" w14:textId="76B7553D"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7330.6</w:t>
            </w:r>
          </w:p>
        </w:tc>
        <w:tc>
          <w:tcPr>
            <w:tcW w:w="1070" w:type="dxa"/>
            <w:tcBorders>
              <w:top w:val="nil"/>
              <w:left w:val="nil"/>
              <w:bottom w:val="nil"/>
              <w:right w:val="nil"/>
            </w:tcBorders>
            <w:shd w:val="clear" w:color="auto" w:fill="auto"/>
            <w:vAlign w:val="center"/>
          </w:tcPr>
          <w:p w14:paraId="3FF0DE1C" w14:textId="1FFEC75A" w:rsidR="00696236" w:rsidRPr="00D162DA" w:rsidRDefault="000B5DD2" w:rsidP="00696236">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1454.4</w:t>
            </w:r>
          </w:p>
        </w:tc>
        <w:tc>
          <w:tcPr>
            <w:tcW w:w="689" w:type="dxa"/>
            <w:tcBorders>
              <w:top w:val="nil"/>
              <w:left w:val="nil"/>
              <w:bottom w:val="nil"/>
            </w:tcBorders>
            <w:shd w:val="clear" w:color="auto" w:fill="EEECE1" w:themeFill="background2"/>
            <w:vAlign w:val="center"/>
          </w:tcPr>
          <w:p w14:paraId="16859BD6" w14:textId="20859775"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.999</w:t>
            </w:r>
          </w:p>
        </w:tc>
      </w:tr>
      <w:tr w:rsidR="00D162DA" w:rsidRPr="00D162DA" w14:paraId="5A9B054F" w14:textId="77777777" w:rsidTr="00DA5C8F">
        <w:trPr>
          <w:trHeight w:hRule="exact" w:val="454"/>
          <w:jc w:val="center"/>
        </w:trPr>
        <w:tc>
          <w:tcPr>
            <w:tcW w:w="2268" w:type="dxa"/>
            <w:tcBorders>
              <w:top w:val="nil"/>
              <w:bottom w:val="single" w:sz="12" w:space="0" w:color="auto"/>
              <w:right w:val="nil"/>
            </w:tcBorders>
          </w:tcPr>
          <w:p w14:paraId="170C1899" w14:textId="56A3F07A"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Na-KL30PVA2.50-180</w:t>
            </w:r>
            <w:r w:rsidRPr="00D162DA">
              <w:rPr>
                <w:rFonts w:ascii="Times New Roman" w:hAnsi="Times New Roman" w:cs="Times New Roman" w:hint="eastAsia"/>
                <w:noProof/>
                <w:sz w:val="18"/>
                <w:szCs w:val="18"/>
              </w:rPr>
              <w:t>min</w:t>
            </w:r>
          </w:p>
        </w:tc>
        <w:tc>
          <w:tcPr>
            <w:tcW w:w="983" w:type="dxa"/>
            <w:tcBorders>
              <w:top w:val="nil"/>
              <w:left w:val="nil"/>
              <w:bottom w:val="single" w:sz="12" w:space="0" w:color="auto"/>
              <w:right w:val="nil"/>
            </w:tcBorders>
            <w:vAlign w:val="center"/>
          </w:tcPr>
          <w:p w14:paraId="461851A4" w14:textId="5258886F"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4427.7</w:t>
            </w:r>
          </w:p>
        </w:tc>
        <w:tc>
          <w:tcPr>
            <w:tcW w:w="1210" w:type="dxa"/>
            <w:tcBorders>
              <w:top w:val="nil"/>
              <w:left w:val="nil"/>
              <w:bottom w:val="single" w:sz="12" w:space="0" w:color="auto"/>
              <w:right w:val="nil"/>
            </w:tcBorders>
            <w:vAlign w:val="center"/>
          </w:tcPr>
          <w:p w14:paraId="2E00D2ED" w14:textId="5A68245E"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3</w:t>
            </w:r>
            <w:r w:rsidRPr="00D162DA">
              <w:rPr>
                <w:rFonts w:ascii="Times New Roman" w:hAnsi="Times New Roman" w:cs="Times New Roman"/>
                <w:noProof/>
                <w:sz w:val="18"/>
                <w:szCs w:val="18"/>
              </w:rPr>
              <w:t>851.6</w:t>
            </w:r>
          </w:p>
        </w:tc>
        <w:tc>
          <w:tcPr>
            <w:tcW w:w="1074" w:type="dxa"/>
            <w:tcBorders>
              <w:top w:val="nil"/>
              <w:left w:val="nil"/>
              <w:bottom w:val="single" w:sz="12" w:space="0" w:color="auto"/>
              <w:right w:val="nil"/>
            </w:tcBorders>
            <w:shd w:val="clear" w:color="auto" w:fill="EEECE1" w:themeFill="background2"/>
            <w:vAlign w:val="center"/>
          </w:tcPr>
          <w:p w14:paraId="70A89979" w14:textId="700CB579"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hint="eastAsia"/>
                <w:noProof/>
                <w:sz w:val="18"/>
                <w:szCs w:val="18"/>
              </w:rPr>
              <w:t>0</w:t>
            </w:r>
            <w:r w:rsidRPr="00D162DA">
              <w:rPr>
                <w:rFonts w:ascii="Times New Roman" w:hAnsi="Times New Roman" w:cs="Times New Roman"/>
                <w:noProof/>
                <w:sz w:val="18"/>
                <w:szCs w:val="18"/>
              </w:rPr>
              <w:t>.998</w:t>
            </w:r>
          </w:p>
        </w:tc>
        <w:tc>
          <w:tcPr>
            <w:tcW w:w="1211" w:type="dxa"/>
            <w:tcBorders>
              <w:top w:val="nil"/>
              <w:left w:val="nil"/>
              <w:bottom w:val="single" w:sz="12" w:space="0" w:color="auto"/>
              <w:right w:val="nil"/>
            </w:tcBorders>
            <w:shd w:val="clear" w:color="auto" w:fill="auto"/>
            <w:vAlign w:val="center"/>
          </w:tcPr>
          <w:p w14:paraId="0F14ACD3" w14:textId="6B149D26"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 xml:space="preserve">7336.6 </w:t>
            </w:r>
          </w:p>
        </w:tc>
        <w:tc>
          <w:tcPr>
            <w:tcW w:w="1070" w:type="dxa"/>
            <w:tcBorders>
              <w:top w:val="nil"/>
              <w:left w:val="nil"/>
              <w:bottom w:val="single" w:sz="12" w:space="0" w:color="auto"/>
              <w:right w:val="nil"/>
            </w:tcBorders>
            <w:shd w:val="clear" w:color="auto" w:fill="auto"/>
            <w:vAlign w:val="center"/>
          </w:tcPr>
          <w:p w14:paraId="2736C37D" w14:textId="2C2B744E" w:rsidR="00696236" w:rsidRPr="00D162DA" w:rsidRDefault="00BE7DDC" w:rsidP="00696236">
            <w:pPr>
              <w:spacing w:beforeLines="50" w:before="120" w:afterLines="50" w:after="120" w:line="480" w:lineRule="auto"/>
              <w:jc w:val="center"/>
              <w:rPr>
                <w:rFonts w:ascii="Times New Roman" w:hAnsi="Times New Roman" w:cs="Times New Roman"/>
                <w:noProof/>
                <w:sz w:val="18"/>
                <w:szCs w:val="18"/>
                <w:highlight w:val="yellow"/>
              </w:rPr>
            </w:pPr>
            <w:r w:rsidRPr="00D162DA">
              <w:rPr>
                <w:rFonts w:ascii="Times New Roman" w:hAnsi="Times New Roman" w:cs="Times New Roman"/>
                <w:noProof/>
                <w:sz w:val="18"/>
                <w:szCs w:val="18"/>
              </w:rPr>
              <w:t>3212.0</w:t>
            </w:r>
          </w:p>
        </w:tc>
        <w:tc>
          <w:tcPr>
            <w:tcW w:w="689" w:type="dxa"/>
            <w:tcBorders>
              <w:top w:val="nil"/>
              <w:left w:val="nil"/>
              <w:bottom w:val="single" w:sz="12" w:space="0" w:color="auto"/>
            </w:tcBorders>
            <w:shd w:val="clear" w:color="auto" w:fill="EEECE1" w:themeFill="background2"/>
            <w:vAlign w:val="center"/>
          </w:tcPr>
          <w:p w14:paraId="7AF66C05" w14:textId="210F1EEF" w:rsidR="00696236" w:rsidRPr="00D162DA" w:rsidRDefault="00696236" w:rsidP="00696236">
            <w:pPr>
              <w:spacing w:beforeLines="50" w:before="120" w:afterLines="50" w:after="120" w:line="480" w:lineRule="auto"/>
              <w:jc w:val="center"/>
              <w:rPr>
                <w:rFonts w:ascii="Times New Roman" w:hAnsi="Times New Roman" w:cs="Times New Roman"/>
                <w:noProof/>
                <w:sz w:val="18"/>
                <w:szCs w:val="18"/>
              </w:rPr>
            </w:pPr>
            <w:r w:rsidRPr="00D162DA">
              <w:rPr>
                <w:rFonts w:ascii="Times New Roman" w:hAnsi="Times New Roman" w:cs="Times New Roman"/>
                <w:noProof/>
                <w:sz w:val="18"/>
                <w:szCs w:val="18"/>
              </w:rPr>
              <w:t>0.985</w:t>
            </w:r>
          </w:p>
        </w:tc>
      </w:tr>
    </w:tbl>
    <w:bookmarkEnd w:id="22"/>
    <w:bookmarkEnd w:id="28"/>
    <w:p w14:paraId="57F8E3CE" w14:textId="77777777" w:rsidR="008758CD" w:rsidRPr="00D162DA" w:rsidRDefault="003402F4" w:rsidP="008758CD">
      <w:r w:rsidRPr="00D162DA">
        <w:rPr>
          <w:rFonts w:ascii="Times New Roman" w:hAnsi="Times New Roman" w:cs="Times New Roman"/>
          <w:szCs w:val="21"/>
        </w:rPr>
        <w:t xml:space="preserve"> </w:t>
      </w:r>
      <w:bookmarkStart w:id="29" w:name="_Hlk134724751"/>
    </w:p>
    <w:p w14:paraId="24CAED48" w14:textId="4128E0BF" w:rsidR="008758CD" w:rsidRPr="00D162DA" w:rsidRDefault="008758CD" w:rsidP="008758CD">
      <w:pPr>
        <w:pStyle w:val="3"/>
        <w:spacing w:before="0" w:after="0" w:line="480" w:lineRule="auto"/>
        <w:rPr>
          <w:rFonts w:ascii="Times New Roman" w:hAnsi="Times New Roman" w:cs="Times New Roman"/>
          <w:sz w:val="24"/>
          <w:szCs w:val="24"/>
        </w:rPr>
      </w:pPr>
      <w:bookmarkStart w:id="30" w:name="_Hlk144468560"/>
      <w:r w:rsidRPr="00D162DA">
        <w:rPr>
          <w:rFonts w:ascii="Times New Roman" w:hAnsi="Times New Roman" w:cs="Times New Roman"/>
          <w:sz w:val="24"/>
          <w:szCs w:val="24"/>
        </w:rPr>
        <w:t>3.3.</w:t>
      </w:r>
      <w:r w:rsidRPr="00D162DA">
        <w:rPr>
          <w:sz w:val="24"/>
          <w:szCs w:val="24"/>
        </w:rPr>
        <w:t xml:space="preserve"> </w:t>
      </w:r>
      <w:r w:rsidRPr="00D162DA">
        <w:rPr>
          <w:rFonts w:ascii="Times New Roman" w:hAnsi="Times New Roman" w:cs="Times New Roman"/>
          <w:sz w:val="24"/>
          <w:szCs w:val="24"/>
        </w:rPr>
        <w:t>Simulation of extrusion process for three typical inks</w:t>
      </w:r>
    </w:p>
    <w:bookmarkEnd w:id="30"/>
    <w:p w14:paraId="388BFEFE" w14:textId="478AB3FE" w:rsidR="00103F18" w:rsidRPr="00D162DA" w:rsidRDefault="007103FB" w:rsidP="00EA1BA3">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Previous studies have shown</w:t>
      </w:r>
      <w:r w:rsidR="00251482" w:rsidRPr="00D162DA">
        <w:rPr>
          <w:rFonts w:ascii="Times New Roman" w:hAnsi="Times New Roman" w:cs="Times New Roman"/>
          <w:sz w:val="24"/>
          <w:szCs w:val="24"/>
        </w:rPr>
        <w:t xml:space="preserve"> that under a constant extrusion pressure, as the diameter of the printing needle increases, the </w:t>
      </w:r>
      <w:r w:rsidR="00AE0E71" w:rsidRPr="00D162DA">
        <w:rPr>
          <w:rFonts w:ascii="Times New Roman" w:hAnsi="Times New Roman" w:cs="Times New Roman"/>
          <w:sz w:val="24"/>
          <w:szCs w:val="24"/>
        </w:rPr>
        <w:t>pressure</w:t>
      </w:r>
      <w:r w:rsidR="00251482" w:rsidRPr="00D162DA">
        <w:rPr>
          <w:rFonts w:ascii="Times New Roman" w:hAnsi="Times New Roman" w:cs="Times New Roman"/>
          <w:sz w:val="24"/>
          <w:szCs w:val="24"/>
        </w:rPr>
        <w:t xml:space="preserve"> concentration area of the ink at the needle tip reduces, and the extrusion speed </w:t>
      </w:r>
      <w:r w:rsidRPr="00D162DA">
        <w:rPr>
          <w:rFonts w:ascii="Times New Roman" w:hAnsi="Times New Roman" w:cs="Times New Roman"/>
          <w:sz w:val="24"/>
          <w:szCs w:val="24"/>
        </w:rPr>
        <w:t>gradually</w:t>
      </w:r>
      <w:r w:rsidR="00251482" w:rsidRPr="00D162DA">
        <w:rPr>
          <w:rFonts w:ascii="Times New Roman" w:hAnsi="Times New Roman" w:cs="Times New Roman"/>
          <w:sz w:val="24"/>
          <w:szCs w:val="24"/>
        </w:rPr>
        <w:t xml:space="preserve"> increases</w:t>
      </w:r>
      <w:r w:rsidR="00972461" w:rsidRPr="00D162DA">
        <w:rPr>
          <w:rFonts w:ascii="Times New Roman" w:hAnsi="Times New Roman" w:cs="Times New Roman"/>
          <w:sz w:val="24"/>
          <w:szCs w:val="24"/>
        </w:rPr>
        <w:t xml:space="preserve"> </w:t>
      </w:r>
      <w:r w:rsidR="00972461" w:rsidRPr="00D162DA">
        <w:rPr>
          <w:rFonts w:ascii="Times New Roman" w:hAnsi="Times New Roman" w:cs="Times New Roman"/>
          <w:sz w:val="24"/>
          <w:szCs w:val="24"/>
        </w:rPr>
        <w:fldChar w:fldCharType="begin"/>
      </w:r>
      <w:r w:rsidR="001C6B57" w:rsidRPr="00D162DA">
        <w:rPr>
          <w:rFonts w:ascii="Times New Roman" w:hAnsi="Times New Roman" w:cs="Times New Roman"/>
          <w:sz w:val="24"/>
          <w:szCs w:val="24"/>
        </w:rPr>
        <w:instrText xml:space="preserve"> ADDIN EN.CITE &lt;EndNote&gt;&lt;Cite&gt;&lt;Author&gt;Zhou&lt;/Author&gt;&lt;Year&gt;2022&lt;/Year&gt;&lt;RecNum&gt;146&lt;/RecNum&gt;&lt;DisplayText&gt;[51]&lt;/DisplayText&gt;&lt;record&gt;&lt;rec-number&gt;146&lt;/rec-number&gt;&lt;foreign-keys&gt;&lt;key app="EN" db-id="e55dxppsfv99a8evvzxpee9ex50evrz9xs0f"&gt;146&lt;/key&gt;&lt;key app="ENWeb" db-id=""&gt;0&lt;/key&gt;&lt;/foreign-keys&gt;&lt;ref-type name="Journal Article"&gt;17&lt;/ref-type&gt;&lt;contributors&gt;&lt;authors&gt;&lt;author&gt;Zhou, Guo-Xiang&lt;/author&gt;&lt;author&gt;Zhao, Zhe&lt;/author&gt;&lt;author&gt;Zhang, Yan-zhao&lt;/author&gt;&lt;author&gt;Liu, Wen-jin&lt;/author&gt;&lt;author&gt;Yang, Zhi-Hua&lt;/author&gt;&lt;author&gt;Jia, De-Chang&lt;/author&gt;&lt;author&gt;Zhou, Yu&lt;/author&gt;&lt;/authors&gt;&lt;/contributors&gt;&lt;titles&gt;&lt;title&gt;Printing and electromagnetic characteristics of 3D printing frequency selective surface using graphene&lt;/title&gt;&lt;secondary-title&gt;Journal of Materials Science &amp;amp; Technology&lt;/secondary-title&gt;&lt;/titles&gt;&lt;periodical&gt;&lt;full-title&gt;Journal of Materials Science &amp;amp; Technology&lt;/full-title&gt;&lt;/periodical&gt;&lt;pages&gt;49-56&lt;/pages&gt;&lt;volume&gt;111&lt;/volume&gt;&lt;dates&gt;&lt;year&gt;2022&lt;/year&gt;&lt;/dates&gt;&lt;isbn&gt;10050302&lt;/isbn&gt;&lt;urls&gt;&lt;/urls&gt;&lt;electronic-resource-num&gt;10.1016/j.jmst.2021.09.041&lt;/electronic-resource-num&gt;&lt;/record&gt;&lt;/Cite&gt;&lt;/EndNote&gt;</w:instrText>
      </w:r>
      <w:r w:rsidR="00972461" w:rsidRPr="00D162DA">
        <w:rPr>
          <w:rFonts w:ascii="Times New Roman" w:hAnsi="Times New Roman" w:cs="Times New Roman"/>
          <w:sz w:val="24"/>
          <w:szCs w:val="24"/>
        </w:rPr>
        <w:fldChar w:fldCharType="separate"/>
      </w:r>
      <w:r w:rsidR="001C6B57" w:rsidRPr="00D162DA">
        <w:rPr>
          <w:rFonts w:ascii="Times New Roman" w:hAnsi="Times New Roman" w:cs="Times New Roman"/>
          <w:noProof/>
          <w:sz w:val="24"/>
          <w:szCs w:val="24"/>
        </w:rPr>
        <w:t>[</w:t>
      </w:r>
      <w:hyperlink w:anchor="_ENREF_51" w:tooltip="Zhou, 2022 #146" w:history="1">
        <w:r w:rsidR="001C6B57" w:rsidRPr="00D162DA">
          <w:rPr>
            <w:rFonts w:ascii="Times New Roman" w:hAnsi="Times New Roman" w:cs="Times New Roman"/>
            <w:noProof/>
            <w:sz w:val="24"/>
            <w:szCs w:val="24"/>
          </w:rPr>
          <w:t>51</w:t>
        </w:r>
      </w:hyperlink>
      <w:r w:rsidR="001C6B57" w:rsidRPr="00D162DA">
        <w:rPr>
          <w:rFonts w:ascii="Times New Roman" w:hAnsi="Times New Roman" w:cs="Times New Roman"/>
          <w:noProof/>
          <w:sz w:val="24"/>
          <w:szCs w:val="24"/>
        </w:rPr>
        <w:t>]</w:t>
      </w:r>
      <w:r w:rsidR="00972461" w:rsidRPr="00D162DA">
        <w:rPr>
          <w:rFonts w:ascii="Times New Roman" w:hAnsi="Times New Roman" w:cs="Times New Roman"/>
          <w:sz w:val="24"/>
          <w:szCs w:val="24"/>
        </w:rPr>
        <w:fldChar w:fldCharType="end"/>
      </w:r>
      <w:r w:rsidR="00251482" w:rsidRPr="00D162DA">
        <w:rPr>
          <w:rFonts w:ascii="Times New Roman" w:hAnsi="Times New Roman" w:cs="Times New Roman"/>
          <w:sz w:val="24"/>
          <w:szCs w:val="24"/>
        </w:rPr>
        <w:t xml:space="preserve">. Consequently, this study will focus on the corresponding </w:t>
      </w:r>
      <w:r w:rsidR="00AE0E71" w:rsidRPr="00D162DA">
        <w:rPr>
          <w:rFonts w:ascii="Times New Roman" w:hAnsi="Times New Roman" w:cs="Times New Roman" w:hint="eastAsia"/>
          <w:sz w:val="24"/>
          <w:szCs w:val="24"/>
        </w:rPr>
        <w:t>pressure</w:t>
      </w:r>
      <w:r w:rsidR="00251482" w:rsidRPr="00D162DA">
        <w:rPr>
          <w:rFonts w:ascii="Times New Roman" w:hAnsi="Times New Roman" w:cs="Times New Roman"/>
          <w:sz w:val="24"/>
          <w:szCs w:val="24"/>
        </w:rPr>
        <w:t xml:space="preserve"> distribution of inks </w:t>
      </w:r>
      <w:r w:rsidRPr="00D162DA">
        <w:rPr>
          <w:rFonts w:ascii="Times New Roman" w:hAnsi="Times New Roman" w:cs="Times New Roman"/>
          <w:sz w:val="24"/>
          <w:szCs w:val="24"/>
        </w:rPr>
        <w:t xml:space="preserve">with </w:t>
      </w:r>
      <w:r w:rsidR="00251482" w:rsidRPr="00D162DA">
        <w:rPr>
          <w:rFonts w:ascii="Times New Roman" w:hAnsi="Times New Roman" w:cs="Times New Roman"/>
          <w:sz w:val="24"/>
          <w:szCs w:val="24"/>
        </w:rPr>
        <w:t>different viscosities (Na-KL10TRT1.25-</w:t>
      </w:r>
      <w:r w:rsidR="00EA1BA3" w:rsidRPr="00D162DA">
        <w:rPr>
          <w:rFonts w:ascii="Times New Roman" w:hAnsi="Times New Roman" w:cs="Times New Roman"/>
          <w:sz w:val="24"/>
          <w:szCs w:val="24"/>
        </w:rPr>
        <w:t>3</w:t>
      </w:r>
      <w:r w:rsidR="00251482" w:rsidRPr="00D162DA">
        <w:rPr>
          <w:rFonts w:ascii="Times New Roman" w:hAnsi="Times New Roman" w:cs="Times New Roman"/>
          <w:sz w:val="24"/>
          <w:szCs w:val="24"/>
        </w:rPr>
        <w:t xml:space="preserve">0min (printable), Na-KL10PEG1.25-0min (low viscosity), and Na-KL30PVA2.50-120min (high viscosity)) under the same extrusion conditions. </w:t>
      </w:r>
      <w:r w:rsidR="00997FFB" w:rsidRPr="00D162DA">
        <w:rPr>
          <w:rFonts w:ascii="Times New Roman" w:hAnsi="Times New Roman" w:cs="Times New Roman"/>
          <w:sz w:val="24"/>
          <w:szCs w:val="24"/>
        </w:rPr>
        <w:t xml:space="preserve">As shown in </w:t>
      </w:r>
      <w:r w:rsidR="00997FFB" w:rsidRPr="00D162DA">
        <w:rPr>
          <w:rFonts w:ascii="Times New Roman" w:hAnsi="Times New Roman" w:cs="Times New Roman"/>
          <w:b/>
          <w:bCs/>
          <w:sz w:val="24"/>
          <w:szCs w:val="24"/>
        </w:rPr>
        <w:t xml:space="preserve">Fig. </w:t>
      </w:r>
      <w:r w:rsidR="00590662" w:rsidRPr="00D162DA">
        <w:rPr>
          <w:rFonts w:ascii="Times New Roman" w:hAnsi="Times New Roman" w:cs="Times New Roman"/>
          <w:b/>
          <w:bCs/>
          <w:sz w:val="24"/>
          <w:szCs w:val="24"/>
        </w:rPr>
        <w:t>13</w:t>
      </w:r>
      <w:r w:rsidR="00997FFB" w:rsidRPr="00D162DA">
        <w:rPr>
          <w:rFonts w:ascii="Times New Roman" w:hAnsi="Times New Roman" w:cs="Times New Roman"/>
          <w:b/>
          <w:bCs/>
          <w:sz w:val="24"/>
          <w:szCs w:val="24"/>
        </w:rPr>
        <w:t>a</w:t>
      </w:r>
      <w:r w:rsidR="00997FFB" w:rsidRPr="00D162DA">
        <w:rPr>
          <w:rFonts w:ascii="Times New Roman" w:hAnsi="Times New Roman" w:cs="Times New Roman"/>
          <w:sz w:val="24"/>
          <w:szCs w:val="24"/>
        </w:rPr>
        <w:t>,</w:t>
      </w:r>
      <w:bookmarkEnd w:id="29"/>
      <w:r w:rsidR="00997FFB" w:rsidRPr="00D162DA">
        <w:rPr>
          <w:rFonts w:ascii="Times New Roman" w:hAnsi="Times New Roman" w:cs="Times New Roman"/>
          <w:sz w:val="24"/>
          <w:szCs w:val="24"/>
        </w:rPr>
        <w:t xml:space="preserve"> the Carreau-Yasuda model exhibits a good fitting trend for the stress-strain curves of the three geopolymer inks, with </w:t>
      </w:r>
      <w:r w:rsidRPr="00D162DA">
        <w:rPr>
          <w:rFonts w:ascii="Times New Roman" w:hAnsi="Times New Roman" w:cs="Times New Roman"/>
          <w:sz w:val="24"/>
          <w:szCs w:val="24"/>
        </w:rPr>
        <w:t>R</w:t>
      </w:r>
      <w:r w:rsidRPr="00D162DA">
        <w:rPr>
          <w:rFonts w:ascii="Times New Roman" w:hAnsi="Times New Roman" w:cs="Times New Roman"/>
          <w:sz w:val="24"/>
          <w:szCs w:val="24"/>
          <w:vertAlign w:val="superscript"/>
        </w:rPr>
        <w:t>2</w:t>
      </w:r>
      <w:r w:rsidR="00997FFB" w:rsidRPr="00D162DA">
        <w:rPr>
          <w:rFonts w:ascii="Times New Roman" w:hAnsi="Times New Roman" w:cs="Times New Roman"/>
          <w:sz w:val="24"/>
          <w:szCs w:val="24"/>
        </w:rPr>
        <w:t xml:space="preserve"> values of 0.9</w:t>
      </w:r>
      <w:r w:rsidR="00255B23" w:rsidRPr="00D162DA">
        <w:rPr>
          <w:rFonts w:ascii="Times New Roman" w:hAnsi="Times New Roman" w:cs="Times New Roman"/>
          <w:sz w:val="24"/>
          <w:szCs w:val="24"/>
        </w:rPr>
        <w:t>7</w:t>
      </w:r>
      <w:r w:rsidR="00997FFB" w:rsidRPr="00D162DA">
        <w:rPr>
          <w:rFonts w:ascii="Times New Roman" w:hAnsi="Times New Roman" w:cs="Times New Roman"/>
          <w:sz w:val="24"/>
          <w:szCs w:val="24"/>
        </w:rPr>
        <w:t>5, 0.9</w:t>
      </w:r>
      <w:r w:rsidR="00255B23" w:rsidRPr="00D162DA">
        <w:rPr>
          <w:rFonts w:ascii="Times New Roman" w:hAnsi="Times New Roman" w:cs="Times New Roman"/>
          <w:sz w:val="24"/>
          <w:szCs w:val="24"/>
        </w:rPr>
        <w:t>54</w:t>
      </w:r>
      <w:r w:rsidR="00997FFB" w:rsidRPr="00D162DA">
        <w:rPr>
          <w:rFonts w:ascii="Times New Roman" w:hAnsi="Times New Roman" w:cs="Times New Roman"/>
          <w:sz w:val="24"/>
          <w:szCs w:val="24"/>
        </w:rPr>
        <w:t>, and 0.9</w:t>
      </w:r>
      <w:r w:rsidR="00255B23" w:rsidRPr="00D162DA">
        <w:rPr>
          <w:rFonts w:ascii="Times New Roman" w:hAnsi="Times New Roman" w:cs="Times New Roman"/>
          <w:sz w:val="24"/>
          <w:szCs w:val="24"/>
        </w:rPr>
        <w:t>88</w:t>
      </w:r>
      <w:r w:rsidR="00997FFB" w:rsidRPr="00D162DA">
        <w:rPr>
          <w:rFonts w:ascii="Times New Roman" w:hAnsi="Times New Roman" w:cs="Times New Roman"/>
          <w:sz w:val="24"/>
          <w:szCs w:val="24"/>
        </w:rPr>
        <w:t xml:space="preserve">, respectively. The fitting parameters obtained are </w:t>
      </w:r>
      <w:r w:rsidR="00997FFB" w:rsidRPr="00D162DA">
        <w:rPr>
          <w:rFonts w:ascii="Times New Roman" w:hAnsi="Times New Roman" w:cs="Times New Roman"/>
          <w:sz w:val="24"/>
          <w:szCs w:val="24"/>
        </w:rPr>
        <w:lastRenderedPageBreak/>
        <w:t xml:space="preserve">shown in Table </w:t>
      </w:r>
      <w:r w:rsidR="004E046E" w:rsidRPr="00D162DA">
        <w:rPr>
          <w:rFonts w:ascii="Times New Roman" w:hAnsi="Times New Roman" w:cs="Times New Roman"/>
          <w:sz w:val="24"/>
          <w:szCs w:val="24"/>
        </w:rPr>
        <w:t>S</w:t>
      </w:r>
      <w:r w:rsidR="00CA1F11" w:rsidRPr="00D162DA">
        <w:rPr>
          <w:rFonts w:ascii="Times New Roman" w:hAnsi="Times New Roman" w:cs="Times New Roman"/>
          <w:sz w:val="24"/>
          <w:szCs w:val="24"/>
        </w:rPr>
        <w:t>1</w:t>
      </w:r>
      <w:r w:rsidR="00997FFB" w:rsidRPr="00D162DA">
        <w:rPr>
          <w:rFonts w:ascii="Times New Roman" w:hAnsi="Times New Roman" w:cs="Times New Roman"/>
          <w:sz w:val="24"/>
          <w:szCs w:val="24"/>
        </w:rPr>
        <w:t xml:space="preserve">. </w:t>
      </w:r>
    </w:p>
    <w:p w14:paraId="73CAEECB" w14:textId="06083C5D" w:rsidR="00B9639D" w:rsidRPr="00D162DA" w:rsidRDefault="000E0BFD" w:rsidP="00B9639D">
      <w:pPr>
        <w:spacing w:line="480" w:lineRule="auto"/>
        <w:ind w:firstLineChars="200" w:firstLine="482"/>
        <w:rPr>
          <w:rFonts w:ascii="Times New Roman" w:hAnsi="Times New Roman" w:cs="Times New Roman"/>
          <w:sz w:val="24"/>
          <w:szCs w:val="24"/>
        </w:rPr>
      </w:pPr>
      <w:r w:rsidRPr="00D162DA">
        <w:rPr>
          <w:rFonts w:ascii="Times New Roman" w:hAnsi="Times New Roman" w:cs="Times New Roman"/>
          <w:b/>
          <w:bCs/>
          <w:sz w:val="24"/>
          <w:szCs w:val="24"/>
        </w:rPr>
        <w:t xml:space="preserve">Fig. 13b </w:t>
      </w:r>
      <w:r w:rsidRPr="00D162DA">
        <w:rPr>
          <w:rFonts w:ascii="Times New Roman" w:hAnsi="Times New Roman" w:cs="Times New Roman"/>
          <w:sz w:val="24"/>
          <w:szCs w:val="24"/>
        </w:rPr>
        <w:t>simulates the extrusion process of geopolymer inks with different viscosities.</w:t>
      </w:r>
      <w:r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 xml:space="preserve">To </w:t>
      </w:r>
      <w:r w:rsidRPr="00D162DA">
        <w:rPr>
          <w:rFonts w:ascii="Times New Roman" w:hAnsi="Times New Roman" w:cs="Times New Roman" w:hint="eastAsia"/>
          <w:sz w:val="24"/>
          <w:szCs w:val="24"/>
        </w:rPr>
        <w:t>q</w:t>
      </w:r>
      <w:r w:rsidRPr="00D162DA">
        <w:rPr>
          <w:rFonts w:ascii="Times New Roman" w:hAnsi="Times New Roman" w:cs="Times New Roman"/>
          <w:sz w:val="24"/>
          <w:szCs w:val="24"/>
        </w:rPr>
        <w:t>uantitatively understand the pressure-drop length at different ink viscosities, we divide the ink extrusion process into two distinct stages:</w:t>
      </w:r>
      <w:r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 xml:space="preserve">i) The "pressure concentration stage", during which the pressure inside the needle is equal to the pressure inside the charging cylinder. ii) The "pressure release stage", during which the pressure inside the needle starts to decrease. As shown in </w:t>
      </w:r>
      <w:r w:rsidRPr="00D162DA">
        <w:rPr>
          <w:rFonts w:ascii="Times New Roman" w:hAnsi="Times New Roman" w:cs="Times New Roman"/>
          <w:b/>
          <w:bCs/>
          <w:sz w:val="24"/>
          <w:szCs w:val="24"/>
        </w:rPr>
        <w:t>Fig. 13(b-1)</w:t>
      </w:r>
      <w:r w:rsidRPr="00D162DA">
        <w:rPr>
          <w:rFonts w:ascii="Times New Roman" w:hAnsi="Times New Roman" w:cs="Times New Roman"/>
          <w:sz w:val="24"/>
          <w:szCs w:val="24"/>
        </w:rPr>
        <w:t xml:space="preserve">, the maximum theoretical extrusion pressure of low-viscosity Na-KL10PEG1.25-0min ink (non-printable) in the syringe at a constant speed of 0.008 mm/s is </w:t>
      </w:r>
      <w:r w:rsidRPr="00D162DA">
        <w:rPr>
          <w:rFonts w:ascii="Times New Roman" w:hAnsi="Times New Roman" w:cs="Times New Roman" w:hint="eastAsia"/>
          <w:sz w:val="24"/>
          <w:szCs w:val="24"/>
        </w:rPr>
        <w:t>calculated</w:t>
      </w:r>
      <w:r w:rsidRPr="00D162DA">
        <w:rPr>
          <w:rFonts w:ascii="Times New Roman" w:hAnsi="Times New Roman" w:cs="Times New Roman"/>
          <w:sz w:val="24"/>
          <w:szCs w:val="24"/>
        </w:rPr>
        <w:t xml:space="preserve"> </w:t>
      </w:r>
      <w:r w:rsidRPr="00D162DA">
        <w:rPr>
          <w:rFonts w:ascii="Times New Roman" w:hAnsi="Times New Roman" w:cs="Times New Roman" w:hint="eastAsia"/>
          <w:sz w:val="24"/>
          <w:szCs w:val="24"/>
        </w:rPr>
        <w:t>to</w:t>
      </w:r>
      <w:r w:rsidRPr="00D162DA">
        <w:rPr>
          <w:rFonts w:ascii="Times New Roman" w:hAnsi="Times New Roman" w:cs="Times New Roman"/>
          <w:sz w:val="24"/>
          <w:szCs w:val="24"/>
        </w:rPr>
        <w:t xml:space="preserve"> be 5.36 × 10</w:t>
      </w:r>
      <w:r w:rsidRPr="00D162DA">
        <w:rPr>
          <w:rFonts w:ascii="Times New Roman" w:hAnsi="Times New Roman" w:cs="Times New Roman"/>
          <w:sz w:val="24"/>
          <w:szCs w:val="24"/>
          <w:vertAlign w:val="superscript"/>
        </w:rPr>
        <w:t>5</w:t>
      </w:r>
      <w:r w:rsidRPr="00D162DA">
        <w:rPr>
          <w:rFonts w:ascii="Times New Roman" w:hAnsi="Times New Roman" w:cs="Times New Roman"/>
          <w:sz w:val="24"/>
          <w:szCs w:val="24"/>
        </w:rPr>
        <w:t xml:space="preserve"> Pa. This indicates that the ink retains a pressure concentration stage spanning 9.3 mm within the nozzle and then undergoes a long </w:t>
      </w:r>
      <w:r w:rsidRPr="00D162DA">
        <w:rPr>
          <w:rFonts w:ascii="Times New Roman" w:hAnsi="Times New Roman" w:cs="Times New Roman" w:hint="eastAsia"/>
          <w:sz w:val="24"/>
          <w:szCs w:val="24"/>
        </w:rPr>
        <w:t>pressur</w:t>
      </w:r>
      <w:r w:rsidRPr="00D162DA">
        <w:rPr>
          <w:rFonts w:ascii="Times New Roman" w:hAnsi="Times New Roman" w:cs="Times New Roman"/>
          <w:sz w:val="24"/>
          <w:szCs w:val="24"/>
        </w:rPr>
        <w:t>e release stage of 20.7 mm before exiting the nozzle. For the moderate-viscosity Na-KL10TRT1.25-30min ink (</w:t>
      </w:r>
      <w:r w:rsidRPr="00D162DA">
        <w:rPr>
          <w:rFonts w:ascii="Times New Roman" w:hAnsi="Times New Roman" w:cs="Times New Roman"/>
          <w:b/>
          <w:bCs/>
          <w:sz w:val="24"/>
          <w:szCs w:val="24"/>
        </w:rPr>
        <w:t>Fig. 13(b-2)</w:t>
      </w:r>
      <w:r w:rsidRPr="00D162DA">
        <w:rPr>
          <w:rFonts w:ascii="Times New Roman" w:hAnsi="Times New Roman" w:cs="Times New Roman"/>
          <w:sz w:val="24"/>
          <w:szCs w:val="24"/>
        </w:rPr>
        <w:t>) and high-viscosity Na-KL30PVA2.50-120min ink (</w:t>
      </w:r>
      <w:r w:rsidRPr="00D162DA">
        <w:rPr>
          <w:rFonts w:ascii="Times New Roman" w:hAnsi="Times New Roman" w:cs="Times New Roman"/>
          <w:b/>
          <w:bCs/>
          <w:sz w:val="24"/>
          <w:szCs w:val="24"/>
        </w:rPr>
        <w:t>Fig. 13(b-3)</w:t>
      </w:r>
      <w:r w:rsidRPr="00D162DA">
        <w:rPr>
          <w:rFonts w:ascii="Times New Roman" w:hAnsi="Times New Roman" w:cs="Times New Roman"/>
          <w:sz w:val="24"/>
          <w:szCs w:val="24"/>
        </w:rPr>
        <w:t>), the gradual increase in the maximum theoretical extrusion pressure (2.442×10</w:t>
      </w:r>
      <w:r w:rsidRPr="00D162DA">
        <w:rPr>
          <w:rFonts w:ascii="Times New Roman" w:hAnsi="Times New Roman" w:cs="Times New Roman"/>
          <w:sz w:val="24"/>
          <w:szCs w:val="24"/>
          <w:vertAlign w:val="superscript"/>
        </w:rPr>
        <w:t>6</w:t>
      </w:r>
      <w:r w:rsidRPr="00D162DA">
        <w:rPr>
          <w:rFonts w:ascii="Times New Roman" w:hAnsi="Times New Roman" w:cs="Times New Roman"/>
          <w:sz w:val="24"/>
          <w:szCs w:val="24"/>
        </w:rPr>
        <w:t xml:space="preserve"> Pa and 3.265×10</w:t>
      </w:r>
      <w:r w:rsidRPr="00D162DA">
        <w:rPr>
          <w:rFonts w:ascii="Times New Roman" w:hAnsi="Times New Roman" w:cs="Times New Roman"/>
          <w:sz w:val="24"/>
          <w:szCs w:val="24"/>
          <w:vertAlign w:val="superscript"/>
        </w:rPr>
        <w:t>7</w:t>
      </w:r>
      <w:r w:rsidRPr="00D162DA">
        <w:rPr>
          <w:rFonts w:ascii="Times New Roman" w:hAnsi="Times New Roman" w:cs="Times New Roman"/>
          <w:sz w:val="24"/>
          <w:szCs w:val="24"/>
        </w:rPr>
        <w:t xml:space="preserve"> Pa) results in longer pressure concentration stages (11.2 mm and 13.1 mm) and shorter </w:t>
      </w:r>
      <w:r w:rsidRPr="00D162DA">
        <w:rPr>
          <w:rFonts w:ascii="Times New Roman" w:hAnsi="Times New Roman" w:cs="Times New Roman" w:hint="eastAsia"/>
          <w:sz w:val="24"/>
          <w:szCs w:val="24"/>
        </w:rPr>
        <w:t>pressur</w:t>
      </w:r>
      <w:r w:rsidRPr="00D162DA">
        <w:rPr>
          <w:rFonts w:ascii="Times New Roman" w:hAnsi="Times New Roman" w:cs="Times New Roman"/>
          <w:sz w:val="24"/>
          <w:szCs w:val="24"/>
        </w:rPr>
        <w:t xml:space="preserve">e release stages (18.8 mm and 16.9 mm). The </w:t>
      </w:r>
      <w:r w:rsidRPr="00D162DA">
        <w:rPr>
          <w:rFonts w:ascii="Times New Roman" w:hAnsi="Times New Roman" w:cs="Times New Roman" w:hint="eastAsia"/>
          <w:sz w:val="24"/>
          <w:szCs w:val="24"/>
        </w:rPr>
        <w:t>p</w:t>
      </w:r>
      <w:r w:rsidRPr="00D162DA">
        <w:rPr>
          <w:rFonts w:ascii="Times New Roman" w:hAnsi="Times New Roman" w:cs="Times New Roman"/>
          <w:sz w:val="24"/>
          <w:szCs w:val="24"/>
        </w:rPr>
        <w:t xml:space="preserve">ositive correlation between the apparent viscosity, extrusion </w:t>
      </w:r>
      <w:r w:rsidRPr="00D162DA">
        <w:rPr>
          <w:rFonts w:ascii="Times New Roman" w:hAnsi="Times New Roman" w:cs="Times New Roman" w:hint="eastAsia"/>
          <w:sz w:val="24"/>
          <w:szCs w:val="24"/>
        </w:rPr>
        <w:t>pressure</w:t>
      </w:r>
      <w:r w:rsidRPr="00D162DA">
        <w:rPr>
          <w:rFonts w:ascii="Times New Roman" w:hAnsi="Times New Roman" w:cs="Times New Roman"/>
          <w:sz w:val="24"/>
          <w:szCs w:val="24"/>
        </w:rPr>
        <w:t xml:space="preserve">, and </w:t>
      </w:r>
      <w:r w:rsidRPr="00D162DA">
        <w:rPr>
          <w:rFonts w:ascii="Times New Roman" w:hAnsi="Times New Roman" w:cs="Times New Roman" w:hint="eastAsia"/>
          <w:sz w:val="24"/>
          <w:szCs w:val="24"/>
        </w:rPr>
        <w:t>pressure</w:t>
      </w:r>
      <w:r w:rsidRPr="00D162DA">
        <w:rPr>
          <w:rFonts w:ascii="Times New Roman" w:hAnsi="Times New Roman" w:cs="Times New Roman"/>
          <w:sz w:val="24"/>
          <w:szCs w:val="24"/>
        </w:rPr>
        <w:t xml:space="preserve"> concentration stage summarized in </w:t>
      </w:r>
      <w:r w:rsidRPr="00D162DA">
        <w:rPr>
          <w:rFonts w:ascii="Times New Roman" w:hAnsi="Times New Roman" w:cs="Times New Roman"/>
          <w:b/>
          <w:bCs/>
          <w:sz w:val="24"/>
          <w:szCs w:val="24"/>
        </w:rPr>
        <w:t xml:space="preserve">Fig. 13c </w:t>
      </w:r>
      <w:r w:rsidRPr="00D162DA">
        <w:rPr>
          <w:rFonts w:ascii="Times New Roman" w:hAnsi="Times New Roman" w:cs="Times New Roman"/>
          <w:sz w:val="24"/>
          <w:szCs w:val="24"/>
        </w:rPr>
        <w:t xml:space="preserve">can be well explained by the schematic shown in </w:t>
      </w:r>
      <w:r w:rsidRPr="00D162DA">
        <w:rPr>
          <w:rFonts w:ascii="Times New Roman" w:hAnsi="Times New Roman" w:cs="Times New Roman"/>
          <w:b/>
          <w:bCs/>
          <w:sz w:val="24"/>
          <w:szCs w:val="24"/>
        </w:rPr>
        <w:t>Fig. 3</w:t>
      </w:r>
      <w:r w:rsidRPr="00D162DA">
        <w:rPr>
          <w:rFonts w:ascii="Times New Roman" w:hAnsi="Times New Roman" w:cs="Times New Roman"/>
          <w:sz w:val="24"/>
          <w:szCs w:val="24"/>
        </w:rPr>
        <w:t xml:space="preserve">. Specifically, low-viscosity inks flowed from the nozzle and failed to maintain their shape after prolonged </w:t>
      </w:r>
      <w:r w:rsidRPr="00D162DA">
        <w:rPr>
          <w:rFonts w:ascii="Times New Roman" w:hAnsi="Times New Roman" w:cs="Times New Roman" w:hint="eastAsia"/>
          <w:sz w:val="24"/>
          <w:szCs w:val="24"/>
        </w:rPr>
        <w:t>pressure</w:t>
      </w:r>
      <w:r w:rsidRPr="00D162DA">
        <w:rPr>
          <w:rFonts w:ascii="Times New Roman" w:hAnsi="Times New Roman" w:cs="Times New Roman"/>
          <w:sz w:val="24"/>
          <w:szCs w:val="24"/>
        </w:rPr>
        <w:t xml:space="preserve"> release. In contrast, the long</w:t>
      </w:r>
      <w:r w:rsidRPr="00D162DA" w:rsidDel="00584DC5">
        <w:rPr>
          <w:rFonts w:ascii="Times New Roman" w:hAnsi="Times New Roman" w:cs="Times New Roman"/>
          <w:sz w:val="24"/>
          <w:szCs w:val="24"/>
        </w:rPr>
        <w:t xml:space="preserve"> </w:t>
      </w:r>
      <w:r w:rsidRPr="00D162DA">
        <w:rPr>
          <w:rFonts w:ascii="Times New Roman" w:hAnsi="Times New Roman" w:cs="Times New Roman"/>
          <w:sz w:val="24"/>
          <w:szCs w:val="24"/>
        </w:rPr>
        <w:t>pressure concentration stage</w:t>
      </w:r>
      <w:r w:rsidRPr="00D162DA" w:rsidDel="00584DC5">
        <w:rPr>
          <w:rFonts w:ascii="Times New Roman" w:hAnsi="Times New Roman" w:cs="Times New Roman"/>
          <w:sz w:val="24"/>
          <w:szCs w:val="24"/>
        </w:rPr>
        <w:t xml:space="preserve"> </w:t>
      </w:r>
      <w:r w:rsidRPr="00D162DA">
        <w:rPr>
          <w:rFonts w:ascii="Times New Roman" w:hAnsi="Times New Roman" w:cs="Times New Roman"/>
          <w:sz w:val="24"/>
          <w:szCs w:val="24"/>
        </w:rPr>
        <w:t xml:space="preserve">of high-viscosity inks causes internal ink deformation or blockage </w:t>
      </w:r>
      <w:r w:rsidRPr="00D162DA">
        <w:rPr>
          <w:rFonts w:ascii="Times New Roman" w:hAnsi="Times New Roman" w:cs="Times New Roman" w:hint="eastAsia"/>
          <w:sz w:val="24"/>
          <w:szCs w:val="24"/>
        </w:rPr>
        <w:t>during</w:t>
      </w:r>
      <w:r w:rsidRPr="00D162DA">
        <w:rPr>
          <w:rFonts w:ascii="Times New Roman" w:hAnsi="Times New Roman" w:cs="Times New Roman"/>
          <w:sz w:val="24"/>
          <w:szCs w:val="24"/>
        </w:rPr>
        <w:t xml:space="preserve"> high-pressure extrusion. This eventually leads to curling and waving at the outlet. These results reveal the subtle interplay between pressure release speed and printing accuracy</w:t>
      </w:r>
      <w:r w:rsidR="00E713D9" w:rsidRPr="00D162DA">
        <w:rPr>
          <w:rFonts w:ascii="Times New Roman" w:hAnsi="Times New Roman" w:cs="Times New Roman"/>
          <w:sz w:val="24"/>
          <w:szCs w:val="24"/>
        </w:rPr>
        <w:t>.</w:t>
      </w:r>
    </w:p>
    <w:p w14:paraId="185340BD" w14:textId="16EA9C4C" w:rsidR="00CC0F53" w:rsidRPr="00D162DA" w:rsidRDefault="00147782" w:rsidP="006205DA">
      <w:pPr>
        <w:jc w:val="center"/>
        <w:rPr>
          <w:rFonts w:ascii="Times New Roman" w:hAnsi="Times New Roman" w:cs="Times New Roman"/>
          <w:sz w:val="24"/>
          <w:szCs w:val="24"/>
        </w:rPr>
      </w:pPr>
      <w:r w:rsidRPr="00D162DA">
        <w:rPr>
          <w:rFonts w:ascii="Times New Roman" w:hAnsi="Times New Roman" w:cs="Times New Roman"/>
          <w:noProof/>
          <w:sz w:val="24"/>
          <w:szCs w:val="24"/>
        </w:rPr>
        <w:lastRenderedPageBreak/>
        <w:drawing>
          <wp:inline distT="0" distB="0" distL="0" distR="0" wp14:anchorId="417AE0AF" wp14:editId="31F7BC6A">
            <wp:extent cx="5760720" cy="3234690"/>
            <wp:effectExtent l="0" t="0" r="0" b="3810"/>
            <wp:docPr id="59894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4552" name="图片 598945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34690"/>
                    </a:xfrm>
                    <a:prstGeom prst="rect">
                      <a:avLst/>
                    </a:prstGeom>
                  </pic:spPr>
                </pic:pic>
              </a:graphicData>
            </a:graphic>
          </wp:inline>
        </w:drawing>
      </w:r>
    </w:p>
    <w:p w14:paraId="6E24A348" w14:textId="62FFD50A" w:rsidR="00243DCF" w:rsidRPr="00D162DA" w:rsidRDefault="005C65FC" w:rsidP="00CC6B63">
      <w:pPr>
        <w:spacing w:line="480" w:lineRule="auto"/>
        <w:rPr>
          <w:rFonts w:ascii="Times New Roman" w:hAnsi="Times New Roman" w:cs="Times New Roman"/>
          <w:szCs w:val="21"/>
        </w:rPr>
      </w:pPr>
      <w:r w:rsidRPr="00D162DA">
        <w:rPr>
          <w:rFonts w:ascii="Times New Roman" w:hAnsi="Times New Roman" w:cs="Times New Roman"/>
          <w:b/>
          <w:szCs w:val="21"/>
        </w:rPr>
        <w:t xml:space="preserve">Figure </w:t>
      </w:r>
      <w:r w:rsidR="00383C92" w:rsidRPr="00D162DA">
        <w:rPr>
          <w:rFonts w:ascii="Times New Roman" w:hAnsi="Times New Roman" w:cs="Times New Roman"/>
          <w:b/>
          <w:szCs w:val="21"/>
        </w:rPr>
        <w:t>13</w:t>
      </w:r>
      <w:r w:rsidRPr="00D162DA">
        <w:rPr>
          <w:rFonts w:ascii="Times New Roman" w:hAnsi="Times New Roman" w:cs="Times New Roman"/>
          <w:b/>
          <w:szCs w:val="21"/>
        </w:rPr>
        <w:t>.</w:t>
      </w:r>
      <w:r w:rsidRPr="00D162DA">
        <w:rPr>
          <w:rFonts w:ascii="Times New Roman" w:hAnsi="Times New Roman" w:cs="Times New Roman"/>
          <w:szCs w:val="21"/>
        </w:rPr>
        <w:t xml:space="preserve"> </w:t>
      </w:r>
      <w:r w:rsidR="00AE441A" w:rsidRPr="00D162DA">
        <w:rPr>
          <w:rFonts w:ascii="Times New Roman" w:hAnsi="Times New Roman" w:cs="Times New Roman"/>
          <w:szCs w:val="21"/>
        </w:rPr>
        <w:t xml:space="preserve">Finite element simulation of the extrusion process and </w:t>
      </w:r>
      <w:r w:rsidR="003838DF" w:rsidRPr="00D162DA">
        <w:rPr>
          <w:rFonts w:ascii="Times New Roman" w:hAnsi="Times New Roman" w:cs="Times New Roman"/>
          <w:szCs w:val="21"/>
        </w:rPr>
        <w:t>pressure</w:t>
      </w:r>
      <w:r w:rsidR="00AE441A" w:rsidRPr="00D162DA">
        <w:rPr>
          <w:rFonts w:ascii="Times New Roman" w:hAnsi="Times New Roman" w:cs="Times New Roman"/>
          <w:szCs w:val="21"/>
        </w:rPr>
        <w:t xml:space="preserve"> distribution for three typical inks (low, </w:t>
      </w:r>
      <w:r w:rsidR="0037201E" w:rsidRPr="00D162DA">
        <w:rPr>
          <w:rFonts w:ascii="Times New Roman" w:hAnsi="Times New Roman" w:cs="Times New Roman"/>
          <w:szCs w:val="21"/>
        </w:rPr>
        <w:t>appropriate,</w:t>
      </w:r>
      <w:r w:rsidR="00AE441A" w:rsidRPr="00D162DA">
        <w:rPr>
          <w:rFonts w:ascii="Times New Roman" w:hAnsi="Times New Roman" w:cs="Times New Roman"/>
          <w:szCs w:val="21"/>
        </w:rPr>
        <w:t xml:space="preserve"> and high viscosity). (a) </w:t>
      </w:r>
      <w:r w:rsidR="00CC4CA3" w:rsidRPr="00D162DA">
        <w:rPr>
          <w:rFonts w:ascii="Times New Roman" w:hAnsi="Times New Roman" w:cs="Times New Roman"/>
          <w:szCs w:val="21"/>
        </w:rPr>
        <w:t>T</w:t>
      </w:r>
      <w:r w:rsidR="00AE441A" w:rsidRPr="00D162DA">
        <w:rPr>
          <w:rFonts w:ascii="Times New Roman" w:hAnsi="Times New Roman" w:cs="Times New Roman"/>
          <w:szCs w:val="21"/>
        </w:rPr>
        <w:t xml:space="preserve">he Carreau-Yasuda model </w:t>
      </w:r>
      <w:r w:rsidR="00CC4CA3" w:rsidRPr="00D162DA">
        <w:rPr>
          <w:rFonts w:ascii="Times New Roman" w:hAnsi="Times New Roman" w:cs="Times New Roman"/>
          <w:szCs w:val="21"/>
        </w:rPr>
        <w:t xml:space="preserve">describing the </w:t>
      </w:r>
      <w:r w:rsidR="00AE441A" w:rsidRPr="00D162DA">
        <w:rPr>
          <w:rFonts w:ascii="Times New Roman" w:hAnsi="Times New Roman" w:cs="Times New Roman"/>
          <w:szCs w:val="21"/>
        </w:rPr>
        <w:t>stress-strain curves of the three geopolymer inks</w:t>
      </w:r>
      <w:r w:rsidR="00CC4CA3" w:rsidRPr="00D162DA">
        <w:rPr>
          <w:rFonts w:ascii="Times New Roman" w:hAnsi="Times New Roman" w:cs="Times New Roman"/>
          <w:szCs w:val="21"/>
        </w:rPr>
        <w:t>.</w:t>
      </w:r>
      <w:r w:rsidR="00AE441A" w:rsidRPr="00D162DA">
        <w:rPr>
          <w:rFonts w:ascii="Times New Roman" w:hAnsi="Times New Roman" w:cs="Times New Roman"/>
          <w:szCs w:val="21"/>
        </w:rPr>
        <w:t xml:space="preserve"> (b) </w:t>
      </w:r>
      <w:r w:rsidR="003838DF" w:rsidRPr="00D162DA">
        <w:rPr>
          <w:rFonts w:ascii="Times New Roman" w:hAnsi="Times New Roman" w:cs="Times New Roman"/>
          <w:szCs w:val="21"/>
        </w:rPr>
        <w:t>Pressure</w:t>
      </w:r>
      <w:r w:rsidR="00AE441A" w:rsidRPr="00D162DA">
        <w:rPr>
          <w:rFonts w:ascii="Times New Roman" w:hAnsi="Times New Roman" w:cs="Times New Roman"/>
          <w:szCs w:val="21"/>
        </w:rPr>
        <w:t xml:space="preserve"> distribution contour maps of the three geopolymer inks during extrusion. (c) Comparison of maximum theoretical extrusion </w:t>
      </w:r>
      <w:r w:rsidR="003838DF" w:rsidRPr="00D162DA">
        <w:rPr>
          <w:rFonts w:ascii="Times New Roman" w:hAnsi="Times New Roman" w:cs="Times New Roman" w:hint="eastAsia"/>
          <w:szCs w:val="21"/>
        </w:rPr>
        <w:t>p</w:t>
      </w:r>
      <w:r w:rsidR="003838DF" w:rsidRPr="00D162DA">
        <w:rPr>
          <w:rFonts w:ascii="Times New Roman" w:hAnsi="Times New Roman" w:cs="Times New Roman"/>
          <w:szCs w:val="21"/>
        </w:rPr>
        <w:t>ressure</w:t>
      </w:r>
      <w:r w:rsidR="00AE441A" w:rsidRPr="00D162DA">
        <w:rPr>
          <w:rFonts w:ascii="Times New Roman" w:hAnsi="Times New Roman" w:cs="Times New Roman"/>
          <w:szCs w:val="21"/>
        </w:rPr>
        <w:t xml:space="preserve"> and </w:t>
      </w:r>
      <w:r w:rsidR="003838DF" w:rsidRPr="00D162DA">
        <w:rPr>
          <w:rFonts w:ascii="Times New Roman" w:hAnsi="Times New Roman" w:cs="Times New Roman" w:hint="eastAsia"/>
          <w:szCs w:val="21"/>
        </w:rPr>
        <w:t>p</w:t>
      </w:r>
      <w:r w:rsidR="003838DF" w:rsidRPr="00D162DA">
        <w:rPr>
          <w:rFonts w:ascii="Times New Roman" w:hAnsi="Times New Roman" w:cs="Times New Roman"/>
          <w:szCs w:val="21"/>
        </w:rPr>
        <w:t>ressure</w:t>
      </w:r>
      <w:r w:rsidR="00AE441A" w:rsidRPr="00D162DA">
        <w:rPr>
          <w:rFonts w:ascii="Times New Roman" w:hAnsi="Times New Roman" w:cs="Times New Roman"/>
          <w:szCs w:val="21"/>
        </w:rPr>
        <w:t xml:space="preserve"> area length for the three geopolymer inks.</w:t>
      </w:r>
    </w:p>
    <w:p w14:paraId="2C2A3EFC" w14:textId="77777777" w:rsidR="000C2A91" w:rsidRPr="00D162DA" w:rsidRDefault="000C2A91" w:rsidP="000C2A91"/>
    <w:p w14:paraId="3012FA98" w14:textId="19610AE0" w:rsidR="008D6D6D" w:rsidRPr="00D162DA" w:rsidRDefault="00701205" w:rsidP="008D6D6D">
      <w:pPr>
        <w:pStyle w:val="3"/>
        <w:spacing w:before="0" w:after="0" w:line="480" w:lineRule="auto"/>
        <w:rPr>
          <w:rFonts w:ascii="Times New Roman" w:hAnsi="Times New Roman" w:cs="Times New Roman"/>
          <w:sz w:val="24"/>
          <w:szCs w:val="24"/>
        </w:rPr>
      </w:pPr>
      <w:r w:rsidRPr="00D162DA">
        <w:rPr>
          <w:rFonts w:ascii="Times New Roman" w:hAnsi="Times New Roman" w:cs="Times New Roman"/>
          <w:sz w:val="24"/>
          <w:szCs w:val="24"/>
        </w:rPr>
        <w:t>3.</w:t>
      </w:r>
      <w:r w:rsidR="008758CD" w:rsidRPr="00D162DA">
        <w:rPr>
          <w:rFonts w:ascii="Times New Roman" w:hAnsi="Times New Roman" w:cs="Times New Roman"/>
          <w:sz w:val="24"/>
          <w:szCs w:val="24"/>
        </w:rPr>
        <w:t>4</w:t>
      </w:r>
      <w:r w:rsidR="00C04B76" w:rsidRPr="00D162DA">
        <w:rPr>
          <w:rFonts w:ascii="Times New Roman" w:hAnsi="Times New Roman" w:cs="Times New Roman"/>
          <w:sz w:val="24"/>
          <w:szCs w:val="24"/>
        </w:rPr>
        <w:t>.</w:t>
      </w:r>
      <w:r w:rsidR="00486A96" w:rsidRPr="00D162DA">
        <w:t xml:space="preserve"> </w:t>
      </w:r>
      <w:r w:rsidR="00486A96" w:rsidRPr="00D162DA">
        <w:rPr>
          <w:rFonts w:ascii="Times New Roman" w:hAnsi="Times New Roman" w:cs="Times New Roman"/>
          <w:sz w:val="24"/>
          <w:szCs w:val="24"/>
        </w:rPr>
        <w:t>Variation</w:t>
      </w:r>
      <w:r w:rsidR="008D6D6D" w:rsidRPr="00D162DA">
        <w:rPr>
          <w:rFonts w:ascii="Times New Roman" w:hAnsi="Times New Roman" w:cs="Times New Roman"/>
          <w:sz w:val="24"/>
          <w:szCs w:val="24"/>
        </w:rPr>
        <w:t>s</w:t>
      </w:r>
      <w:r w:rsidR="00486A96" w:rsidRPr="00D162DA">
        <w:rPr>
          <w:rFonts w:ascii="Times New Roman" w:hAnsi="Times New Roman" w:cs="Times New Roman"/>
          <w:sz w:val="24"/>
          <w:szCs w:val="24"/>
        </w:rPr>
        <w:t xml:space="preserve"> in </w:t>
      </w:r>
      <w:r w:rsidR="008D6D6D" w:rsidRPr="00D162DA">
        <w:rPr>
          <w:rFonts w:ascii="Times New Roman" w:hAnsi="Times New Roman" w:cs="Times New Roman"/>
          <w:sz w:val="24"/>
          <w:szCs w:val="24"/>
        </w:rPr>
        <w:t xml:space="preserve">the </w:t>
      </w:r>
      <w:r w:rsidR="00486A96" w:rsidRPr="00D162DA">
        <w:rPr>
          <w:rFonts w:ascii="Times New Roman" w:hAnsi="Times New Roman" w:cs="Times New Roman"/>
          <w:sz w:val="24"/>
          <w:szCs w:val="24"/>
        </w:rPr>
        <w:t xml:space="preserve">compressive strength of geopolymer samples with different combinations and dosages </w:t>
      </w:r>
      <w:r w:rsidR="008D6D6D" w:rsidRPr="00D162DA">
        <w:rPr>
          <w:rFonts w:ascii="Times New Roman" w:hAnsi="Times New Roman" w:cs="Times New Roman"/>
          <w:sz w:val="24"/>
          <w:szCs w:val="24"/>
        </w:rPr>
        <w:t xml:space="preserve">of rheology modifiers </w:t>
      </w:r>
      <w:r w:rsidR="00486A96" w:rsidRPr="00D162DA">
        <w:rPr>
          <w:rFonts w:ascii="Times New Roman" w:hAnsi="Times New Roman" w:cs="Times New Roman"/>
          <w:sz w:val="24"/>
          <w:szCs w:val="24"/>
        </w:rPr>
        <w:t xml:space="preserve">under </w:t>
      </w:r>
      <w:r w:rsidR="00B6124B" w:rsidRPr="00D162DA">
        <w:rPr>
          <w:rFonts w:ascii="Times New Roman" w:hAnsi="Times New Roman" w:cs="Times New Roman"/>
          <w:sz w:val="24"/>
          <w:szCs w:val="24"/>
        </w:rPr>
        <w:t xml:space="preserve">different </w:t>
      </w:r>
      <w:r w:rsidR="00C04B76" w:rsidRPr="00D162DA">
        <w:rPr>
          <w:rFonts w:ascii="Times New Roman" w:hAnsi="Times New Roman" w:cs="Times New Roman"/>
          <w:sz w:val="24"/>
          <w:szCs w:val="24"/>
        </w:rPr>
        <w:t xml:space="preserve">printing </w:t>
      </w:r>
      <w:r w:rsidR="00B6124B" w:rsidRPr="00D162DA">
        <w:rPr>
          <w:rFonts w:ascii="Times New Roman" w:hAnsi="Times New Roman" w:cs="Times New Roman"/>
          <w:sz w:val="24"/>
          <w:szCs w:val="24"/>
        </w:rPr>
        <w:t>open times</w:t>
      </w:r>
    </w:p>
    <w:p w14:paraId="03CC0A71" w14:textId="1E0E1553" w:rsidR="0009541D" w:rsidRPr="00D162DA" w:rsidRDefault="00E8504B" w:rsidP="00FE1854">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To examine the evolution of mechanical properties </w:t>
      </w:r>
      <w:r w:rsidR="008D6D6D" w:rsidRPr="00D162DA">
        <w:rPr>
          <w:rFonts w:ascii="Times New Roman" w:hAnsi="Times New Roman" w:cs="Times New Roman"/>
          <w:sz w:val="24"/>
          <w:szCs w:val="24"/>
        </w:rPr>
        <w:t>of</w:t>
      </w:r>
      <w:r w:rsidRPr="00D162DA">
        <w:rPr>
          <w:rFonts w:ascii="Times New Roman" w:hAnsi="Times New Roman" w:cs="Times New Roman"/>
          <w:sz w:val="24"/>
          <w:szCs w:val="24"/>
        </w:rPr>
        <w:t xml:space="preserve"> geopolymer samples containing various combinations of rheology modifiers under different </w:t>
      </w:r>
      <w:r w:rsidR="00C04B76" w:rsidRPr="00D162DA">
        <w:rPr>
          <w:rFonts w:ascii="Times New Roman" w:hAnsi="Times New Roman" w:cs="Times New Roman"/>
          <w:sz w:val="24"/>
          <w:szCs w:val="24"/>
        </w:rPr>
        <w:t>printing</w:t>
      </w:r>
      <w:r w:rsidRPr="00D162DA">
        <w:rPr>
          <w:rFonts w:ascii="Times New Roman" w:hAnsi="Times New Roman" w:cs="Times New Roman"/>
          <w:sz w:val="24"/>
          <w:szCs w:val="24"/>
        </w:rPr>
        <w:t xml:space="preserve"> open times, three geopolymer inks (Na-KL10TRT1.25, Na-KL15PEG1.25, and Na-KL30PVA1.25) with open times ranging from 0 to 180 minutes were selected for </w:t>
      </w:r>
      <w:r w:rsidR="00C04B76" w:rsidRPr="00D162DA">
        <w:rPr>
          <w:rFonts w:ascii="Times New Roman" w:hAnsi="Times New Roman" w:cs="Times New Roman"/>
          <w:sz w:val="24"/>
          <w:szCs w:val="24"/>
        </w:rPr>
        <w:t xml:space="preserve">printing </w:t>
      </w:r>
      <w:r w:rsidRPr="00D162DA">
        <w:rPr>
          <w:rFonts w:ascii="Times New Roman" w:hAnsi="Times New Roman" w:cs="Times New Roman"/>
          <w:sz w:val="24"/>
          <w:szCs w:val="24"/>
        </w:rPr>
        <w:t>high-precision honeycomb structure</w:t>
      </w:r>
      <w:r w:rsidR="00C04B76" w:rsidRPr="00D162DA">
        <w:rPr>
          <w:rFonts w:ascii="Times New Roman" w:hAnsi="Times New Roman" w:cs="Times New Roman"/>
          <w:sz w:val="24"/>
          <w:szCs w:val="24"/>
        </w:rPr>
        <w:t>s</w:t>
      </w:r>
      <w:r w:rsidRPr="00D162DA">
        <w:rPr>
          <w:rFonts w:ascii="Times New Roman" w:hAnsi="Times New Roman" w:cs="Times New Roman"/>
          <w:sz w:val="24"/>
          <w:szCs w:val="24"/>
        </w:rPr>
        <w:t xml:space="preserve">. As </w:t>
      </w:r>
      <w:r w:rsidR="00C04B76" w:rsidRPr="00D162DA">
        <w:rPr>
          <w:rFonts w:ascii="Times New Roman" w:hAnsi="Times New Roman" w:cs="Times New Roman"/>
          <w:sz w:val="24"/>
          <w:szCs w:val="24"/>
        </w:rPr>
        <w:t>shown</w:t>
      </w:r>
      <w:r w:rsidRPr="00D162DA">
        <w:rPr>
          <w:rFonts w:ascii="Times New Roman" w:hAnsi="Times New Roman" w:cs="Times New Roman"/>
          <w:sz w:val="24"/>
          <w:szCs w:val="24"/>
        </w:rPr>
        <w:t xml:space="preserve"> in </w:t>
      </w:r>
      <w:r w:rsidRPr="00D162DA">
        <w:rPr>
          <w:rFonts w:ascii="Times New Roman" w:hAnsi="Times New Roman" w:cs="Times New Roman"/>
          <w:b/>
          <w:bCs/>
          <w:sz w:val="24"/>
          <w:szCs w:val="24"/>
        </w:rPr>
        <w:t xml:space="preserve">Fig. </w:t>
      </w:r>
      <w:r w:rsidR="00DB3EED" w:rsidRPr="00D162DA">
        <w:rPr>
          <w:rFonts w:ascii="Times New Roman" w:hAnsi="Times New Roman" w:cs="Times New Roman"/>
          <w:b/>
          <w:bCs/>
          <w:sz w:val="24"/>
          <w:szCs w:val="24"/>
        </w:rPr>
        <w:t>14</w:t>
      </w:r>
      <w:r w:rsidRPr="00D162DA">
        <w:rPr>
          <w:rFonts w:ascii="Times New Roman" w:hAnsi="Times New Roman" w:cs="Times New Roman"/>
          <w:b/>
          <w:bCs/>
          <w:sz w:val="24"/>
          <w:szCs w:val="24"/>
        </w:rPr>
        <w:t xml:space="preserve"> a</w:t>
      </w:r>
      <w:r w:rsidRPr="00D162DA">
        <w:rPr>
          <w:rFonts w:ascii="Times New Roman" w:hAnsi="Times New Roman" w:cs="Times New Roman"/>
          <w:sz w:val="24"/>
          <w:szCs w:val="24"/>
        </w:rPr>
        <w:t>,</w:t>
      </w:r>
      <w:r w:rsidRPr="00D162DA">
        <w:rPr>
          <w:rFonts w:ascii="Times New Roman" w:hAnsi="Times New Roman" w:cs="Times New Roman"/>
          <w:b/>
          <w:bCs/>
          <w:sz w:val="24"/>
          <w:szCs w:val="24"/>
        </w:rPr>
        <w:t xml:space="preserve"> b</w:t>
      </w:r>
      <w:r w:rsidRPr="00D162DA">
        <w:rPr>
          <w:rFonts w:ascii="Times New Roman" w:hAnsi="Times New Roman" w:cs="Times New Roman"/>
          <w:sz w:val="24"/>
          <w:szCs w:val="24"/>
        </w:rPr>
        <w:t>,</w:t>
      </w:r>
      <w:r w:rsidRPr="00D162DA">
        <w:rPr>
          <w:rFonts w:ascii="Times New Roman" w:hAnsi="Times New Roman" w:cs="Times New Roman"/>
          <w:b/>
          <w:bCs/>
          <w:sz w:val="24"/>
          <w:szCs w:val="24"/>
        </w:rPr>
        <w:t xml:space="preserve"> c</w:t>
      </w:r>
      <w:r w:rsidRPr="00D162DA">
        <w:rPr>
          <w:rFonts w:ascii="Times New Roman" w:hAnsi="Times New Roman" w:cs="Times New Roman"/>
          <w:sz w:val="24"/>
          <w:szCs w:val="24"/>
        </w:rPr>
        <w:t xml:space="preserve">, the Na-KL10TRT1.25-0min, Na-KL15PEG1.25-0min, and Na-KL30PVA1.25-0min specimens </w:t>
      </w:r>
      <w:r w:rsidR="00325F77" w:rsidRPr="00D162DA">
        <w:rPr>
          <w:rFonts w:ascii="Times New Roman" w:hAnsi="Times New Roman" w:cs="Times New Roman"/>
          <w:sz w:val="24"/>
          <w:szCs w:val="24"/>
        </w:rPr>
        <w:t xml:space="preserve">(denoted by solid black lines) exhibit </w:t>
      </w:r>
      <w:r w:rsidRPr="00D162DA">
        <w:rPr>
          <w:rFonts w:ascii="Times New Roman" w:hAnsi="Times New Roman" w:cs="Times New Roman"/>
          <w:sz w:val="24"/>
          <w:szCs w:val="24"/>
        </w:rPr>
        <w:t>the highest compressive strength</w:t>
      </w:r>
      <w:r w:rsidR="00325F77" w:rsidRPr="00D162DA">
        <w:rPr>
          <w:rFonts w:ascii="Times New Roman" w:hAnsi="Times New Roman" w:cs="Times New Roman"/>
          <w:sz w:val="24"/>
          <w:szCs w:val="24"/>
        </w:rPr>
        <w:t>s</w:t>
      </w:r>
      <w:r w:rsidRPr="00D162DA">
        <w:rPr>
          <w:rFonts w:ascii="Times New Roman" w:hAnsi="Times New Roman" w:cs="Times New Roman"/>
          <w:sz w:val="24"/>
          <w:szCs w:val="24"/>
        </w:rPr>
        <w:t xml:space="preserve"> of 68.6</w:t>
      </w:r>
      <w:r w:rsidR="001019E6" w:rsidRPr="00D162DA">
        <w:rPr>
          <w:rFonts w:ascii="Times New Roman" w:hAnsi="Times New Roman" w:cs="Times New Roman"/>
          <w:sz w:val="24"/>
          <w:szCs w:val="24"/>
        </w:rPr>
        <w:t>±2.7</w:t>
      </w:r>
      <w:r w:rsidRPr="00D162DA">
        <w:rPr>
          <w:rFonts w:ascii="Times New Roman" w:hAnsi="Times New Roman" w:cs="Times New Roman"/>
          <w:sz w:val="24"/>
          <w:szCs w:val="24"/>
        </w:rPr>
        <w:t xml:space="preserve"> MPa, 41.3</w:t>
      </w:r>
      <w:r w:rsidR="001019E6" w:rsidRPr="00D162DA">
        <w:rPr>
          <w:rFonts w:ascii="Times New Roman" w:hAnsi="Times New Roman" w:cs="Times New Roman"/>
          <w:sz w:val="24"/>
          <w:szCs w:val="24"/>
        </w:rPr>
        <w:t>±2.5</w:t>
      </w:r>
      <w:r w:rsidRPr="00D162DA">
        <w:rPr>
          <w:rFonts w:ascii="Times New Roman" w:hAnsi="Times New Roman" w:cs="Times New Roman"/>
          <w:sz w:val="24"/>
          <w:szCs w:val="24"/>
        </w:rPr>
        <w:t xml:space="preserve"> MPa, and 35.5</w:t>
      </w:r>
      <w:r w:rsidR="001019E6" w:rsidRPr="00D162DA">
        <w:rPr>
          <w:rFonts w:ascii="Times New Roman" w:hAnsi="Times New Roman" w:cs="Times New Roman"/>
          <w:sz w:val="24"/>
          <w:szCs w:val="24"/>
        </w:rPr>
        <w:t>±1.8</w:t>
      </w:r>
      <w:r w:rsidRPr="00D162DA">
        <w:rPr>
          <w:rFonts w:ascii="Times New Roman" w:hAnsi="Times New Roman" w:cs="Times New Roman"/>
          <w:sz w:val="24"/>
          <w:szCs w:val="24"/>
        </w:rPr>
        <w:t xml:space="preserve"> MPa, respectively. However, the compressive strength</w:t>
      </w:r>
      <w:r w:rsidR="00325F77" w:rsidRPr="00D162DA">
        <w:rPr>
          <w:rFonts w:ascii="Times New Roman" w:hAnsi="Times New Roman" w:cs="Times New Roman"/>
          <w:sz w:val="24"/>
          <w:szCs w:val="24"/>
        </w:rPr>
        <w:t>s</w:t>
      </w:r>
      <w:r w:rsidRPr="00D162DA">
        <w:rPr>
          <w:rFonts w:ascii="Times New Roman" w:hAnsi="Times New Roman" w:cs="Times New Roman"/>
          <w:sz w:val="24"/>
          <w:szCs w:val="24"/>
        </w:rPr>
        <w:t xml:space="preserve"> of all three geopolymers exhibit</w:t>
      </w:r>
      <w:r w:rsidR="00C04B76" w:rsidRPr="00D162DA">
        <w:rPr>
          <w:rFonts w:ascii="Times New Roman" w:hAnsi="Times New Roman" w:cs="Times New Roman"/>
          <w:sz w:val="24"/>
          <w:szCs w:val="24"/>
        </w:rPr>
        <w:t>ed</w:t>
      </w:r>
      <w:r w:rsidRPr="00D162DA">
        <w:rPr>
          <w:rFonts w:ascii="Times New Roman" w:hAnsi="Times New Roman" w:cs="Times New Roman"/>
          <w:sz w:val="24"/>
          <w:szCs w:val="24"/>
        </w:rPr>
        <w:t xml:space="preserve"> a decreasing trend</w:t>
      </w:r>
      <w:r w:rsidR="00325F77" w:rsidRPr="00D162DA">
        <w:rPr>
          <w:rFonts w:ascii="Times New Roman" w:hAnsi="Times New Roman" w:cs="Times New Roman"/>
          <w:sz w:val="24"/>
          <w:szCs w:val="24"/>
        </w:rPr>
        <w:t xml:space="preserve"> with increasing printing open time</w:t>
      </w:r>
      <w:r w:rsidRPr="00D162DA">
        <w:rPr>
          <w:rFonts w:ascii="Times New Roman" w:hAnsi="Times New Roman" w:cs="Times New Roman"/>
          <w:sz w:val="24"/>
          <w:szCs w:val="24"/>
        </w:rPr>
        <w:t xml:space="preserve"> </w:t>
      </w:r>
      <w:r w:rsidRPr="00D162DA">
        <w:rPr>
          <w:rFonts w:ascii="Times New Roman" w:hAnsi="Times New Roman" w:cs="Times New Roman"/>
          <w:b/>
          <w:bCs/>
          <w:sz w:val="24"/>
          <w:szCs w:val="24"/>
        </w:rPr>
        <w:t xml:space="preserve">(Fig. </w:t>
      </w:r>
      <w:r w:rsidR="00DB3EED" w:rsidRPr="00D162DA">
        <w:rPr>
          <w:rFonts w:ascii="Times New Roman" w:hAnsi="Times New Roman" w:cs="Times New Roman"/>
          <w:b/>
          <w:bCs/>
          <w:sz w:val="24"/>
          <w:szCs w:val="24"/>
        </w:rPr>
        <w:t>14</w:t>
      </w:r>
      <w:r w:rsidRPr="00D162DA">
        <w:rPr>
          <w:rFonts w:ascii="Times New Roman" w:hAnsi="Times New Roman" w:cs="Times New Roman"/>
          <w:b/>
          <w:bCs/>
          <w:sz w:val="24"/>
          <w:szCs w:val="24"/>
        </w:rPr>
        <w:t>d)</w:t>
      </w:r>
      <w:r w:rsidRPr="00D162DA">
        <w:rPr>
          <w:rFonts w:ascii="Times New Roman" w:hAnsi="Times New Roman" w:cs="Times New Roman"/>
          <w:sz w:val="24"/>
          <w:szCs w:val="24"/>
        </w:rPr>
        <w:t xml:space="preserve">. </w:t>
      </w:r>
      <w:r w:rsidR="00FE1854" w:rsidRPr="00D162DA">
        <w:rPr>
          <w:rFonts w:ascii="Times New Roman" w:hAnsi="Times New Roman" w:cs="Times New Roman"/>
          <w:sz w:val="24"/>
          <w:szCs w:val="24"/>
        </w:rPr>
        <w:t xml:space="preserve">The decrease in the compressive strength of the printed sample resulting from the extension of the printing open time can be attributed to the </w:t>
      </w:r>
      <w:r w:rsidR="00FE1854" w:rsidRPr="00D162DA">
        <w:rPr>
          <w:rFonts w:ascii="Times New Roman" w:hAnsi="Times New Roman" w:cs="Times New Roman"/>
          <w:sz w:val="24"/>
          <w:szCs w:val="24"/>
        </w:rPr>
        <w:lastRenderedPageBreak/>
        <w:t>following reasons:</w:t>
      </w:r>
      <w:r w:rsidR="0009541D" w:rsidRPr="00D162DA">
        <w:rPr>
          <w:rFonts w:ascii="Times New Roman" w:hAnsi="Times New Roman" w:cs="Times New Roman"/>
          <w:sz w:val="24"/>
          <w:szCs w:val="24"/>
        </w:rPr>
        <w:t xml:space="preserve"> i) A decrease in the strength of overlap between extruded filaments, and ii) An increase in the viscosity of the ink, which hinders the timely discharge of internal pores, leading to an elevation in the porosity of the sample.</w:t>
      </w:r>
      <w:r w:rsidR="00FE1854" w:rsidRPr="00D162DA">
        <w:rPr>
          <w:rFonts w:ascii="Times New Roman" w:hAnsi="Times New Roman" w:cs="Times New Roman"/>
          <w:sz w:val="24"/>
          <w:szCs w:val="24"/>
        </w:rPr>
        <w:t xml:space="preserve"> </w:t>
      </w:r>
      <w:r w:rsidR="00DE7536" w:rsidRPr="00D162DA">
        <w:rPr>
          <w:rFonts w:ascii="Times New Roman" w:hAnsi="Times New Roman" w:cs="Times New Roman"/>
          <w:sz w:val="24"/>
          <w:szCs w:val="24"/>
        </w:rPr>
        <w:t xml:space="preserve">This aspect warrants further investigation in forthcoming studies. </w:t>
      </w:r>
      <w:r w:rsidR="00FE1854" w:rsidRPr="00D162DA">
        <w:rPr>
          <w:rFonts w:ascii="Times New Roman" w:hAnsi="Times New Roman" w:cs="Times New Roman"/>
          <w:sz w:val="24"/>
          <w:szCs w:val="24"/>
        </w:rPr>
        <w:t>Moreover, under the same printing open time, the compressive strength displayed a descending order of Na-KL10TRT1.25, Na-KL15PEG1.25, and Na-KL30PVA1.25.</w:t>
      </w:r>
    </w:p>
    <w:p w14:paraId="328BE7FB" w14:textId="1191B6F5" w:rsidR="00B0391F" w:rsidRPr="00D162DA" w:rsidRDefault="00771121" w:rsidP="00E04917">
      <w:pPr>
        <w:spacing w:line="480" w:lineRule="auto"/>
        <w:ind w:firstLineChars="200" w:firstLine="480"/>
        <w:rPr>
          <w:rFonts w:ascii="Times New Roman" w:hAnsi="Times New Roman" w:cs="Times New Roman"/>
          <w:sz w:val="24"/>
          <w:szCs w:val="24"/>
        </w:rPr>
      </w:pPr>
      <w:bookmarkStart w:id="31" w:name="_Hlk144465042"/>
      <w:r w:rsidRPr="00D162DA">
        <w:rPr>
          <w:rFonts w:ascii="Times New Roman" w:hAnsi="Times New Roman" w:cs="Times New Roman"/>
          <w:sz w:val="24"/>
          <w:szCs w:val="24"/>
        </w:rPr>
        <w:t xml:space="preserve"> </w:t>
      </w:r>
      <w:r w:rsidR="00E03D5B" w:rsidRPr="00D162DA">
        <w:rPr>
          <w:rFonts w:ascii="Times New Roman" w:hAnsi="Times New Roman" w:cs="Times New Roman"/>
          <w:sz w:val="24"/>
          <w:szCs w:val="24"/>
        </w:rPr>
        <w:t xml:space="preserve">It should be emphasized that the stress-strain curves of all specimens exhibited pseudoplastic fracture characteristics, which can be attributed to the intrinsic fracture properties of the honeycomb structures. As depicted in </w:t>
      </w:r>
      <w:r w:rsidR="00E03D5B" w:rsidRPr="00D162DA">
        <w:rPr>
          <w:rFonts w:ascii="Times New Roman" w:hAnsi="Times New Roman" w:cs="Times New Roman"/>
          <w:b/>
          <w:bCs/>
          <w:sz w:val="24"/>
          <w:szCs w:val="24"/>
        </w:rPr>
        <w:t>Fig. 14e</w:t>
      </w:r>
      <w:r w:rsidR="00E03D5B" w:rsidRPr="00D162DA">
        <w:rPr>
          <w:rFonts w:ascii="Times New Roman" w:hAnsi="Times New Roman" w:cs="Times New Roman"/>
          <w:sz w:val="24"/>
          <w:szCs w:val="24"/>
        </w:rPr>
        <w:t>, when a vertical load is applied to the honeycomb structure, the compressive stress is transmitted vertically through the structure. Since the hexagonal cells in the honeycomb are immobile, they can act as load-bearing units to inhibit the collapse of adjacent units. This prevents instantaneous dissipation of stress, ultimately resulting in pseudo-plastic fracture characteristics</w:t>
      </w:r>
      <w:r w:rsidR="007F5EFE" w:rsidRPr="00D162DA">
        <w:rPr>
          <w:rFonts w:ascii="Times New Roman" w:hAnsi="Times New Roman" w:cs="Times New Roman"/>
          <w:sz w:val="24"/>
          <w:szCs w:val="24"/>
        </w:rPr>
        <w:t>.</w:t>
      </w:r>
    </w:p>
    <w:bookmarkEnd w:id="31"/>
    <w:p w14:paraId="643AB0A5" w14:textId="7AF81AA5" w:rsidR="00A97CB0" w:rsidRPr="00D162DA" w:rsidRDefault="001019E6" w:rsidP="00CC6B63">
      <w:pPr>
        <w:spacing w:line="480" w:lineRule="auto"/>
        <w:ind w:firstLineChars="200" w:firstLine="480"/>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1B232421" wp14:editId="76F0A60A">
            <wp:extent cx="4376057" cy="3903817"/>
            <wp:effectExtent l="0" t="0" r="5715" b="1905"/>
            <wp:docPr id="606591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1774" name="图片 6065917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5147" cy="3911926"/>
                    </a:xfrm>
                    <a:prstGeom prst="rect">
                      <a:avLst/>
                    </a:prstGeom>
                  </pic:spPr>
                </pic:pic>
              </a:graphicData>
            </a:graphic>
          </wp:inline>
        </w:drawing>
      </w:r>
    </w:p>
    <w:p w14:paraId="1B22CC02" w14:textId="00ED3A19" w:rsidR="002E4415" w:rsidRPr="00D162DA" w:rsidRDefault="005C65FC" w:rsidP="006C4A59">
      <w:pPr>
        <w:spacing w:line="480" w:lineRule="auto"/>
        <w:rPr>
          <w:rFonts w:ascii="Times New Roman" w:hAnsi="Times New Roman" w:cs="Times New Roman"/>
          <w:szCs w:val="21"/>
        </w:rPr>
      </w:pPr>
      <w:r w:rsidRPr="00D162DA">
        <w:rPr>
          <w:rFonts w:ascii="Times New Roman" w:hAnsi="Times New Roman" w:cs="Times New Roman"/>
          <w:b/>
          <w:szCs w:val="21"/>
        </w:rPr>
        <w:t xml:space="preserve">Figure </w:t>
      </w:r>
      <w:r w:rsidR="00DB3EED" w:rsidRPr="00D162DA">
        <w:rPr>
          <w:rFonts w:ascii="Times New Roman" w:hAnsi="Times New Roman" w:cs="Times New Roman"/>
          <w:b/>
          <w:szCs w:val="21"/>
        </w:rPr>
        <w:t>14</w:t>
      </w:r>
      <w:r w:rsidRPr="00D162DA">
        <w:rPr>
          <w:rFonts w:ascii="Times New Roman" w:hAnsi="Times New Roman" w:cs="Times New Roman"/>
          <w:b/>
          <w:szCs w:val="21"/>
        </w:rPr>
        <w:t>.</w:t>
      </w:r>
      <w:r w:rsidRPr="00D162DA">
        <w:rPr>
          <w:rFonts w:ascii="Times New Roman" w:hAnsi="Times New Roman" w:cs="Times New Roman"/>
          <w:szCs w:val="21"/>
        </w:rPr>
        <w:t xml:space="preserve"> </w:t>
      </w:r>
      <w:r w:rsidR="00F14E86" w:rsidRPr="00D162DA">
        <w:rPr>
          <w:rFonts w:ascii="Times New Roman" w:hAnsi="Times New Roman" w:cs="Times New Roman"/>
          <w:szCs w:val="21"/>
        </w:rPr>
        <w:t>Mechanical properties of Na-KL10TRT1.25, Na-KL15PEG1.25, and Na-KL30PVA1.25 honeycomb structures at different print</w:t>
      </w:r>
      <w:r w:rsidR="002E4415" w:rsidRPr="00D162DA">
        <w:rPr>
          <w:rFonts w:ascii="Times New Roman" w:hAnsi="Times New Roman" w:cs="Times New Roman"/>
          <w:szCs w:val="21"/>
        </w:rPr>
        <w:t xml:space="preserve">ing </w:t>
      </w:r>
      <w:r w:rsidR="00F14E86" w:rsidRPr="00D162DA">
        <w:rPr>
          <w:rFonts w:ascii="Times New Roman" w:hAnsi="Times New Roman" w:cs="Times New Roman"/>
          <w:szCs w:val="21"/>
        </w:rPr>
        <w:t xml:space="preserve">open times. (a) Compression curves of Na-KL10TRT1.25 samples at different </w:t>
      </w:r>
      <w:r w:rsidR="002E4415" w:rsidRPr="00D162DA">
        <w:rPr>
          <w:rFonts w:ascii="Times New Roman" w:hAnsi="Times New Roman" w:cs="Times New Roman"/>
          <w:szCs w:val="21"/>
        </w:rPr>
        <w:t>printing</w:t>
      </w:r>
      <w:r w:rsidR="00F14E86" w:rsidRPr="00D162DA">
        <w:rPr>
          <w:rFonts w:ascii="Times New Roman" w:hAnsi="Times New Roman" w:cs="Times New Roman"/>
          <w:szCs w:val="21"/>
        </w:rPr>
        <w:t xml:space="preserve"> open times</w:t>
      </w:r>
      <w:r w:rsidR="00CC4CA3" w:rsidRPr="00D162DA">
        <w:rPr>
          <w:rFonts w:ascii="Times New Roman" w:hAnsi="Times New Roman" w:cs="Times New Roman"/>
          <w:szCs w:val="21"/>
        </w:rPr>
        <w:t>.</w:t>
      </w:r>
      <w:r w:rsidR="00F14E86" w:rsidRPr="00D162DA">
        <w:rPr>
          <w:rFonts w:ascii="Times New Roman" w:hAnsi="Times New Roman" w:cs="Times New Roman"/>
          <w:szCs w:val="21"/>
        </w:rPr>
        <w:t xml:space="preserve"> (b) Compression curves of Na-KL15PEG1.25 samples at different </w:t>
      </w:r>
      <w:r w:rsidR="002E4415" w:rsidRPr="00D162DA">
        <w:rPr>
          <w:rFonts w:ascii="Times New Roman" w:hAnsi="Times New Roman" w:cs="Times New Roman"/>
          <w:szCs w:val="21"/>
        </w:rPr>
        <w:t>printing</w:t>
      </w:r>
      <w:r w:rsidR="00F14E86" w:rsidRPr="00D162DA">
        <w:rPr>
          <w:rFonts w:ascii="Times New Roman" w:hAnsi="Times New Roman" w:cs="Times New Roman"/>
          <w:szCs w:val="21"/>
        </w:rPr>
        <w:t xml:space="preserve"> </w:t>
      </w:r>
      <w:r w:rsidR="00F14E86" w:rsidRPr="00D162DA">
        <w:rPr>
          <w:rFonts w:ascii="Times New Roman" w:hAnsi="Times New Roman" w:cs="Times New Roman"/>
          <w:szCs w:val="21"/>
        </w:rPr>
        <w:lastRenderedPageBreak/>
        <w:t>open times</w:t>
      </w:r>
      <w:r w:rsidR="00CC4CA3" w:rsidRPr="00D162DA">
        <w:rPr>
          <w:rFonts w:ascii="Times New Roman" w:hAnsi="Times New Roman" w:cs="Times New Roman"/>
          <w:szCs w:val="21"/>
        </w:rPr>
        <w:t>.</w:t>
      </w:r>
      <w:r w:rsidR="00F14E86" w:rsidRPr="00D162DA">
        <w:rPr>
          <w:rFonts w:ascii="Times New Roman" w:hAnsi="Times New Roman" w:cs="Times New Roman"/>
          <w:szCs w:val="21"/>
        </w:rPr>
        <w:t xml:space="preserve"> (c) Compression curves of Na-KL30PVA1.25 samples at different </w:t>
      </w:r>
      <w:r w:rsidR="002E4415" w:rsidRPr="00D162DA">
        <w:rPr>
          <w:rFonts w:ascii="Times New Roman" w:hAnsi="Times New Roman" w:cs="Times New Roman"/>
          <w:szCs w:val="21"/>
        </w:rPr>
        <w:t>printing</w:t>
      </w:r>
      <w:r w:rsidR="00F14E86" w:rsidRPr="00D162DA">
        <w:rPr>
          <w:rFonts w:ascii="Times New Roman" w:hAnsi="Times New Roman" w:cs="Times New Roman"/>
          <w:szCs w:val="21"/>
        </w:rPr>
        <w:t xml:space="preserve"> open times</w:t>
      </w:r>
      <w:r w:rsidR="00CC4CA3" w:rsidRPr="00D162DA">
        <w:rPr>
          <w:rFonts w:ascii="Times New Roman" w:hAnsi="Times New Roman" w:cs="Times New Roman"/>
          <w:szCs w:val="21"/>
        </w:rPr>
        <w:t>.</w:t>
      </w:r>
      <w:r w:rsidR="00F14E86" w:rsidRPr="00D162DA">
        <w:rPr>
          <w:rFonts w:ascii="Times New Roman" w:hAnsi="Times New Roman" w:cs="Times New Roman"/>
          <w:szCs w:val="21"/>
        </w:rPr>
        <w:t xml:space="preserve"> (d) Comparison of compressive strength of the three geopolymers at different </w:t>
      </w:r>
      <w:r w:rsidR="002E4415" w:rsidRPr="00D162DA">
        <w:rPr>
          <w:rFonts w:ascii="Times New Roman" w:hAnsi="Times New Roman" w:cs="Times New Roman"/>
          <w:szCs w:val="21"/>
        </w:rPr>
        <w:t>printing</w:t>
      </w:r>
      <w:r w:rsidR="00F14E86" w:rsidRPr="00D162DA">
        <w:rPr>
          <w:rFonts w:ascii="Times New Roman" w:hAnsi="Times New Roman" w:cs="Times New Roman"/>
          <w:szCs w:val="21"/>
        </w:rPr>
        <w:t xml:space="preserve"> open times</w:t>
      </w:r>
      <w:r w:rsidR="00CC4CA3" w:rsidRPr="00D162DA">
        <w:rPr>
          <w:rFonts w:ascii="Times New Roman" w:hAnsi="Times New Roman" w:cs="Times New Roman"/>
          <w:szCs w:val="21"/>
        </w:rPr>
        <w:t>.</w:t>
      </w:r>
      <w:r w:rsidR="00F14E86" w:rsidRPr="00D162DA">
        <w:rPr>
          <w:rFonts w:ascii="Times New Roman" w:hAnsi="Times New Roman" w:cs="Times New Roman"/>
          <w:szCs w:val="21"/>
        </w:rPr>
        <w:t xml:space="preserve"> (e) </w:t>
      </w:r>
      <w:r w:rsidR="00216D6D" w:rsidRPr="00D162DA">
        <w:rPr>
          <w:rFonts w:ascii="Times New Roman" w:hAnsi="Times New Roman" w:cs="Times New Roman"/>
          <w:szCs w:val="21"/>
        </w:rPr>
        <w:t>Compression process analysis</w:t>
      </w:r>
      <w:r w:rsidR="00F14E86" w:rsidRPr="00D162DA">
        <w:rPr>
          <w:rFonts w:ascii="Times New Roman" w:hAnsi="Times New Roman" w:cs="Times New Roman"/>
          <w:szCs w:val="21"/>
        </w:rPr>
        <w:t xml:space="preserve"> of Na-KL10TRT1.25-0 min honeycomb structure.</w:t>
      </w:r>
    </w:p>
    <w:p w14:paraId="167EC3E7" w14:textId="77777777" w:rsidR="00D83262" w:rsidRPr="00D162DA" w:rsidRDefault="00D83262" w:rsidP="006C4A59">
      <w:pPr>
        <w:spacing w:line="480" w:lineRule="auto"/>
        <w:rPr>
          <w:rFonts w:ascii="Times New Roman" w:hAnsi="Times New Roman" w:cs="Times New Roman"/>
          <w:szCs w:val="21"/>
        </w:rPr>
      </w:pPr>
    </w:p>
    <w:p w14:paraId="22EC0B2F" w14:textId="2012C7F1" w:rsidR="005C65FC" w:rsidRPr="00D162DA" w:rsidRDefault="00F81509" w:rsidP="008028D9">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 xml:space="preserve">As </w:t>
      </w:r>
      <w:r w:rsidR="00892B0F" w:rsidRPr="00D162DA">
        <w:rPr>
          <w:rFonts w:ascii="Times New Roman" w:hAnsi="Times New Roman" w:cs="Times New Roman"/>
          <w:sz w:val="24"/>
          <w:szCs w:val="24"/>
        </w:rPr>
        <w:t>shown</w:t>
      </w:r>
      <w:r w:rsidRPr="00D162DA">
        <w:rPr>
          <w:rFonts w:ascii="Times New Roman" w:hAnsi="Times New Roman" w:cs="Times New Roman"/>
          <w:sz w:val="24"/>
          <w:szCs w:val="24"/>
        </w:rPr>
        <w:t xml:space="preserve"> in </w:t>
      </w:r>
      <w:r w:rsidRPr="00D162DA">
        <w:rPr>
          <w:rFonts w:ascii="Times New Roman" w:hAnsi="Times New Roman" w:cs="Times New Roman"/>
          <w:b/>
          <w:bCs/>
          <w:sz w:val="24"/>
          <w:szCs w:val="24"/>
        </w:rPr>
        <w:t xml:space="preserve">Fig. </w:t>
      </w:r>
      <w:r w:rsidR="00DB3EED" w:rsidRPr="00D162DA">
        <w:rPr>
          <w:rFonts w:ascii="Times New Roman" w:hAnsi="Times New Roman" w:cs="Times New Roman"/>
          <w:b/>
          <w:bCs/>
          <w:sz w:val="24"/>
          <w:szCs w:val="24"/>
        </w:rPr>
        <w:t>15</w:t>
      </w:r>
      <w:r w:rsidRPr="00D162DA">
        <w:rPr>
          <w:rFonts w:ascii="Times New Roman" w:hAnsi="Times New Roman" w:cs="Times New Roman"/>
          <w:b/>
          <w:bCs/>
          <w:sz w:val="24"/>
          <w:szCs w:val="24"/>
        </w:rPr>
        <w:t>a</w:t>
      </w:r>
      <w:r w:rsidRPr="00D162DA">
        <w:rPr>
          <w:rFonts w:ascii="Times New Roman" w:hAnsi="Times New Roman" w:cs="Times New Roman"/>
          <w:sz w:val="24"/>
          <w:szCs w:val="24"/>
        </w:rPr>
        <w:t xml:space="preserve">, </w:t>
      </w:r>
      <w:r w:rsidR="00CF49CD" w:rsidRPr="00D162DA">
        <w:rPr>
          <w:rFonts w:ascii="Times New Roman" w:hAnsi="Times New Roman" w:cs="Times New Roman" w:hint="eastAsia"/>
          <w:b/>
          <w:bCs/>
          <w:sz w:val="24"/>
          <w:szCs w:val="24"/>
        </w:rPr>
        <w:t>d</w:t>
      </w:r>
      <w:r w:rsidRPr="00D162DA">
        <w:rPr>
          <w:rFonts w:ascii="Times New Roman" w:hAnsi="Times New Roman" w:cs="Times New Roman"/>
          <w:sz w:val="24"/>
          <w:szCs w:val="24"/>
        </w:rPr>
        <w:t xml:space="preserve">, and </w:t>
      </w:r>
      <w:r w:rsidR="00CF49CD" w:rsidRPr="00D162DA">
        <w:rPr>
          <w:rFonts w:ascii="Times New Roman" w:hAnsi="Times New Roman" w:cs="Times New Roman"/>
          <w:b/>
          <w:bCs/>
          <w:sz w:val="24"/>
          <w:szCs w:val="24"/>
        </w:rPr>
        <w:t>g</w:t>
      </w:r>
      <w:r w:rsidRPr="00D162DA">
        <w:rPr>
          <w:rFonts w:ascii="Times New Roman" w:hAnsi="Times New Roman" w:cs="Times New Roman"/>
          <w:sz w:val="24"/>
          <w:szCs w:val="24"/>
        </w:rPr>
        <w:t xml:space="preserve">, the cross-sectional and interlayer morphologies </w:t>
      </w:r>
      <w:r w:rsidR="008028D9" w:rsidRPr="00D162DA">
        <w:rPr>
          <w:rFonts w:ascii="Times New Roman" w:hAnsi="Times New Roman" w:cs="Times New Roman"/>
          <w:sz w:val="24"/>
          <w:szCs w:val="24"/>
        </w:rPr>
        <w:t>show that Na-KL10TRT1.25, Na-KL15PEG1.25, and Na-KL30PVA1.25 exhibit</w:t>
      </w:r>
      <w:r w:rsidRPr="00D162DA">
        <w:rPr>
          <w:rFonts w:ascii="Times New Roman" w:hAnsi="Times New Roman" w:cs="Times New Roman"/>
          <w:sz w:val="24"/>
          <w:szCs w:val="24"/>
        </w:rPr>
        <w:t xml:space="preserve"> dense and well-defined external contour</w:t>
      </w:r>
      <w:r w:rsidR="008028D9" w:rsidRPr="00D162DA">
        <w:rPr>
          <w:rFonts w:ascii="Times New Roman" w:hAnsi="Times New Roman" w:cs="Times New Roman"/>
          <w:sz w:val="24"/>
          <w:szCs w:val="24"/>
        </w:rPr>
        <w:t>s with</w:t>
      </w:r>
      <w:r w:rsidRPr="00D162DA">
        <w:rPr>
          <w:rFonts w:ascii="Times New Roman" w:hAnsi="Times New Roman" w:cs="Times New Roman"/>
          <w:sz w:val="24"/>
          <w:szCs w:val="24"/>
        </w:rPr>
        <w:t xml:space="preserve"> no noticeable defects</w:t>
      </w:r>
      <w:r w:rsidR="008028D9" w:rsidRPr="00D162DA">
        <w:rPr>
          <w:rFonts w:ascii="Times New Roman" w:hAnsi="Times New Roman" w:cs="Times New Roman"/>
          <w:sz w:val="24"/>
          <w:szCs w:val="24"/>
        </w:rPr>
        <w:t xml:space="preserve"> after a printing open time of 180 minutes</w:t>
      </w:r>
      <w:r w:rsidRPr="00D162DA">
        <w:rPr>
          <w:rFonts w:ascii="Times New Roman" w:hAnsi="Times New Roman" w:cs="Times New Roman"/>
          <w:sz w:val="24"/>
          <w:szCs w:val="24"/>
        </w:rPr>
        <w:t xml:space="preserve">. </w:t>
      </w:r>
      <w:r w:rsidR="008028D9" w:rsidRPr="00D162DA">
        <w:rPr>
          <w:rFonts w:ascii="Times New Roman" w:hAnsi="Times New Roman" w:cs="Times New Roman"/>
          <w:sz w:val="24"/>
          <w:szCs w:val="24"/>
        </w:rPr>
        <w:t>I</w:t>
      </w:r>
      <w:r w:rsidRPr="00D162DA">
        <w:rPr>
          <w:rFonts w:ascii="Times New Roman" w:hAnsi="Times New Roman" w:cs="Times New Roman"/>
          <w:sz w:val="24"/>
          <w:szCs w:val="24"/>
        </w:rPr>
        <w:t xml:space="preserve">nterlayer morphology </w:t>
      </w:r>
      <w:r w:rsidR="008028D9" w:rsidRPr="00D162DA">
        <w:rPr>
          <w:rFonts w:ascii="Times New Roman" w:hAnsi="Times New Roman" w:cs="Times New Roman"/>
          <w:sz w:val="24"/>
          <w:szCs w:val="24"/>
        </w:rPr>
        <w:t xml:space="preserve">examination </w:t>
      </w:r>
      <w:r w:rsidRPr="00D162DA">
        <w:rPr>
          <w:rFonts w:ascii="Times New Roman" w:hAnsi="Times New Roman" w:cs="Times New Roman"/>
          <w:sz w:val="24"/>
          <w:szCs w:val="24"/>
        </w:rPr>
        <w:t xml:space="preserve">reveals </w:t>
      </w:r>
      <w:r w:rsidR="008028D9" w:rsidRPr="00D162DA">
        <w:rPr>
          <w:rFonts w:ascii="Times New Roman" w:hAnsi="Times New Roman" w:cs="Times New Roman"/>
          <w:sz w:val="24"/>
          <w:szCs w:val="24"/>
        </w:rPr>
        <w:t>satisfactory interlaminar bonding state of the honeycomb samples with no signs of cracking or insufficient adhesion</w:t>
      </w:r>
      <w:r w:rsidR="008028D9"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w:t>
      </w:r>
      <w:r w:rsidRPr="00D162DA">
        <w:rPr>
          <w:rFonts w:ascii="Times New Roman" w:hAnsi="Times New Roman" w:cs="Times New Roman"/>
          <w:b/>
          <w:bCs/>
          <w:sz w:val="24"/>
          <w:szCs w:val="24"/>
        </w:rPr>
        <w:t xml:space="preserve">Fig. </w:t>
      </w:r>
      <w:r w:rsidR="00DB3EED" w:rsidRPr="00D162DA">
        <w:rPr>
          <w:rFonts w:ascii="Times New Roman" w:hAnsi="Times New Roman" w:cs="Times New Roman"/>
          <w:b/>
          <w:bCs/>
          <w:sz w:val="24"/>
          <w:szCs w:val="24"/>
        </w:rPr>
        <w:t>15</w:t>
      </w:r>
      <w:r w:rsidRPr="00D162DA">
        <w:rPr>
          <w:rFonts w:ascii="Times New Roman" w:hAnsi="Times New Roman" w:cs="Times New Roman"/>
          <w:b/>
          <w:bCs/>
          <w:sz w:val="24"/>
          <w:szCs w:val="24"/>
        </w:rPr>
        <w:t>b</w:t>
      </w:r>
      <w:r w:rsidRPr="00D162DA">
        <w:rPr>
          <w:rFonts w:ascii="Times New Roman" w:hAnsi="Times New Roman" w:cs="Times New Roman"/>
          <w:sz w:val="24"/>
          <w:szCs w:val="24"/>
        </w:rPr>
        <w:t xml:space="preserve">, </w:t>
      </w:r>
      <w:r w:rsidR="00CF49CD" w:rsidRPr="00D162DA">
        <w:rPr>
          <w:rFonts w:ascii="Times New Roman" w:hAnsi="Times New Roman" w:cs="Times New Roman"/>
          <w:b/>
          <w:bCs/>
          <w:sz w:val="24"/>
          <w:szCs w:val="24"/>
        </w:rPr>
        <w:t>e</w:t>
      </w:r>
      <w:r w:rsidRPr="00D162DA">
        <w:rPr>
          <w:rFonts w:ascii="Times New Roman" w:hAnsi="Times New Roman" w:cs="Times New Roman"/>
          <w:sz w:val="24"/>
          <w:szCs w:val="24"/>
        </w:rPr>
        <w:t>,</w:t>
      </w:r>
      <w:r w:rsidRPr="00D162DA">
        <w:rPr>
          <w:rFonts w:ascii="Times New Roman" w:hAnsi="Times New Roman" w:cs="Times New Roman"/>
          <w:b/>
          <w:bCs/>
          <w:sz w:val="24"/>
          <w:szCs w:val="24"/>
        </w:rPr>
        <w:t xml:space="preserve"> </w:t>
      </w:r>
      <w:r w:rsidR="00CF49CD" w:rsidRPr="00D162DA">
        <w:rPr>
          <w:rFonts w:ascii="Times New Roman" w:hAnsi="Times New Roman" w:cs="Times New Roman"/>
          <w:b/>
          <w:bCs/>
          <w:sz w:val="24"/>
          <w:szCs w:val="24"/>
        </w:rPr>
        <w:t>h</w:t>
      </w:r>
      <w:r w:rsidRPr="00D162DA">
        <w:rPr>
          <w:rFonts w:ascii="Times New Roman" w:hAnsi="Times New Roman" w:cs="Times New Roman"/>
          <w:sz w:val="24"/>
          <w:szCs w:val="24"/>
        </w:rPr>
        <w:t>).</w:t>
      </w:r>
      <w:r w:rsidR="00E71145" w:rsidRPr="00D162DA">
        <w:rPr>
          <w:rFonts w:ascii="Times New Roman" w:hAnsi="Times New Roman" w:cs="Times New Roman"/>
          <w:sz w:val="24"/>
          <w:szCs w:val="24"/>
        </w:rPr>
        <w:t xml:space="preserve"> </w:t>
      </w:r>
      <w:r w:rsidR="008028D9" w:rsidRPr="00D162DA">
        <w:rPr>
          <w:rFonts w:ascii="Times New Roman" w:hAnsi="Times New Roman" w:cs="Times New Roman"/>
          <w:sz w:val="24"/>
          <w:szCs w:val="24"/>
        </w:rPr>
        <w:t>Furthermore,</w:t>
      </w:r>
      <w:r w:rsidR="00B1368D" w:rsidRPr="00D162DA">
        <w:rPr>
          <w:rFonts w:ascii="Times New Roman" w:hAnsi="Times New Roman" w:cs="Times New Roman"/>
          <w:sz w:val="24"/>
          <w:szCs w:val="24"/>
        </w:rPr>
        <w:t xml:space="preserve"> a</w:t>
      </w:r>
      <w:r w:rsidR="008028D9" w:rsidRPr="00D162DA">
        <w:rPr>
          <w:rFonts w:ascii="Times New Roman" w:hAnsi="Times New Roman" w:cs="Times New Roman"/>
          <w:sz w:val="24"/>
          <w:szCs w:val="24"/>
        </w:rPr>
        <w:t xml:space="preserve"> </w:t>
      </w:r>
      <w:r w:rsidR="00913077" w:rsidRPr="00D162DA">
        <w:rPr>
          <w:rFonts w:ascii="Times New Roman" w:hAnsi="Times New Roman" w:cs="Times New Roman"/>
          <w:sz w:val="24"/>
          <w:szCs w:val="24"/>
        </w:rPr>
        <w:t xml:space="preserve">dense and compact </w:t>
      </w:r>
      <w:r w:rsidR="00B1368D" w:rsidRPr="00D162DA">
        <w:rPr>
          <w:rFonts w:ascii="Times New Roman" w:hAnsi="Times New Roman" w:cs="Times New Roman"/>
          <w:sz w:val="24"/>
          <w:szCs w:val="24"/>
        </w:rPr>
        <w:t>overlap</w:t>
      </w:r>
      <w:r w:rsidR="00913077" w:rsidRPr="00D162DA">
        <w:rPr>
          <w:rFonts w:ascii="Times New Roman" w:hAnsi="Times New Roman" w:cs="Times New Roman"/>
          <w:sz w:val="24"/>
          <w:szCs w:val="24"/>
        </w:rPr>
        <w:t xml:space="preserve"> between lines can be observed</w:t>
      </w:r>
      <w:r w:rsidR="00B1368D" w:rsidRPr="00D162DA">
        <w:rPr>
          <w:rFonts w:ascii="Times New Roman" w:hAnsi="Times New Roman" w:cs="Times New Roman"/>
          <w:sz w:val="24"/>
          <w:szCs w:val="24"/>
        </w:rPr>
        <w:t xml:space="preserve"> in the enlarged area (</w:t>
      </w:r>
      <w:r w:rsidR="00B1368D" w:rsidRPr="00D162DA">
        <w:rPr>
          <w:rFonts w:ascii="Times New Roman" w:hAnsi="Times New Roman" w:cs="Times New Roman"/>
          <w:b/>
          <w:bCs/>
          <w:sz w:val="24"/>
          <w:szCs w:val="24"/>
        </w:rPr>
        <w:t xml:space="preserve">Fig. </w:t>
      </w:r>
      <w:r w:rsidR="00DB3EED" w:rsidRPr="00D162DA">
        <w:rPr>
          <w:rFonts w:ascii="Times New Roman" w:hAnsi="Times New Roman" w:cs="Times New Roman"/>
          <w:b/>
          <w:bCs/>
          <w:sz w:val="24"/>
          <w:szCs w:val="24"/>
        </w:rPr>
        <w:t>15</w:t>
      </w:r>
      <w:r w:rsidR="00B1368D" w:rsidRPr="00D162DA">
        <w:rPr>
          <w:rFonts w:ascii="Times New Roman" w:hAnsi="Times New Roman" w:cs="Times New Roman"/>
          <w:b/>
          <w:bCs/>
          <w:sz w:val="24"/>
          <w:szCs w:val="24"/>
        </w:rPr>
        <w:t xml:space="preserve">c, </w:t>
      </w:r>
      <w:r w:rsidR="006C244F" w:rsidRPr="00D162DA">
        <w:rPr>
          <w:rFonts w:ascii="Times New Roman" w:hAnsi="Times New Roman" w:cs="Times New Roman"/>
          <w:b/>
          <w:bCs/>
          <w:sz w:val="24"/>
          <w:szCs w:val="24"/>
        </w:rPr>
        <w:t>f</w:t>
      </w:r>
      <w:r w:rsidR="00B1368D" w:rsidRPr="00D162DA">
        <w:rPr>
          <w:rFonts w:ascii="Times New Roman" w:hAnsi="Times New Roman" w:cs="Times New Roman"/>
          <w:b/>
          <w:bCs/>
          <w:sz w:val="24"/>
          <w:szCs w:val="24"/>
        </w:rPr>
        <w:t xml:space="preserve">, </w:t>
      </w:r>
      <w:r w:rsidR="006C244F" w:rsidRPr="00D162DA">
        <w:rPr>
          <w:rFonts w:ascii="Times New Roman" w:hAnsi="Times New Roman" w:cs="Times New Roman"/>
          <w:b/>
          <w:bCs/>
          <w:sz w:val="24"/>
          <w:szCs w:val="24"/>
        </w:rPr>
        <w:t>i</w:t>
      </w:r>
      <w:r w:rsidR="00B1368D" w:rsidRPr="00D162DA">
        <w:rPr>
          <w:rFonts w:ascii="Times New Roman" w:hAnsi="Times New Roman" w:cs="Times New Roman"/>
          <w:sz w:val="24"/>
          <w:szCs w:val="24"/>
        </w:rPr>
        <w:t>), where</w:t>
      </w:r>
      <w:r w:rsidR="00913077" w:rsidRPr="00D162DA">
        <w:rPr>
          <w:rFonts w:ascii="Times New Roman" w:hAnsi="Times New Roman" w:cs="Times New Roman"/>
          <w:sz w:val="24"/>
          <w:szCs w:val="24"/>
        </w:rPr>
        <w:t xml:space="preserve"> </w:t>
      </w:r>
      <w:r w:rsidR="00B1368D" w:rsidRPr="00D162DA">
        <w:rPr>
          <w:rFonts w:ascii="Times New Roman" w:hAnsi="Times New Roman" w:cs="Times New Roman"/>
          <w:sz w:val="24"/>
          <w:szCs w:val="24"/>
        </w:rPr>
        <w:t>t</w:t>
      </w:r>
      <w:r w:rsidR="00913077" w:rsidRPr="00D162DA">
        <w:rPr>
          <w:rFonts w:ascii="Times New Roman" w:hAnsi="Times New Roman" w:cs="Times New Roman"/>
          <w:sz w:val="24"/>
          <w:szCs w:val="24"/>
        </w:rPr>
        <w:t xml:space="preserve">he upper lines </w:t>
      </w:r>
      <w:r w:rsidR="00B1368D" w:rsidRPr="00D162DA">
        <w:rPr>
          <w:rFonts w:ascii="Times New Roman" w:hAnsi="Times New Roman" w:cs="Times New Roman"/>
          <w:sz w:val="24"/>
          <w:szCs w:val="24"/>
        </w:rPr>
        <w:t xml:space="preserve">were </w:t>
      </w:r>
      <w:r w:rsidR="00913077" w:rsidRPr="00D162DA">
        <w:rPr>
          <w:rFonts w:ascii="Times New Roman" w:hAnsi="Times New Roman" w:cs="Times New Roman"/>
          <w:sz w:val="24"/>
          <w:szCs w:val="24"/>
        </w:rPr>
        <w:t xml:space="preserve">effectively </w:t>
      </w:r>
      <w:r w:rsidR="00B1368D" w:rsidRPr="00D162DA">
        <w:rPr>
          <w:rFonts w:ascii="Times New Roman" w:hAnsi="Times New Roman" w:cs="Times New Roman"/>
          <w:sz w:val="24"/>
          <w:szCs w:val="24"/>
        </w:rPr>
        <w:t xml:space="preserve">embedded </w:t>
      </w:r>
      <w:r w:rsidR="00913077" w:rsidRPr="00D162DA">
        <w:rPr>
          <w:rFonts w:ascii="Times New Roman" w:hAnsi="Times New Roman" w:cs="Times New Roman"/>
          <w:sz w:val="24"/>
          <w:szCs w:val="24"/>
        </w:rPr>
        <w:t xml:space="preserve">into the surface of the lower lines under </w:t>
      </w:r>
      <w:r w:rsidR="00B1368D" w:rsidRPr="00D162DA">
        <w:rPr>
          <w:rFonts w:ascii="Times New Roman" w:hAnsi="Times New Roman" w:cs="Times New Roman"/>
          <w:sz w:val="24"/>
          <w:szCs w:val="24"/>
        </w:rPr>
        <w:t xml:space="preserve">the </w:t>
      </w:r>
      <w:r w:rsidR="00913077" w:rsidRPr="00D162DA">
        <w:rPr>
          <w:rFonts w:ascii="Times New Roman" w:hAnsi="Times New Roman" w:cs="Times New Roman"/>
          <w:sz w:val="24"/>
          <w:szCs w:val="24"/>
        </w:rPr>
        <w:t xml:space="preserve">gravitational force, </w:t>
      </w:r>
      <w:r w:rsidR="00B1368D" w:rsidRPr="00D162DA">
        <w:rPr>
          <w:rFonts w:ascii="Times New Roman" w:hAnsi="Times New Roman" w:cs="Times New Roman"/>
          <w:sz w:val="24"/>
          <w:szCs w:val="24"/>
        </w:rPr>
        <w:t>thereby forming a good</w:t>
      </w:r>
      <w:r w:rsidR="00913077" w:rsidRPr="00D162DA">
        <w:rPr>
          <w:rFonts w:ascii="Times New Roman" w:hAnsi="Times New Roman" w:cs="Times New Roman"/>
          <w:sz w:val="24"/>
          <w:szCs w:val="24"/>
        </w:rPr>
        <w:t xml:space="preserve"> interfac</w:t>
      </w:r>
      <w:r w:rsidR="00B1368D" w:rsidRPr="00D162DA">
        <w:rPr>
          <w:rFonts w:ascii="Times New Roman" w:hAnsi="Times New Roman" w:cs="Times New Roman"/>
          <w:sz w:val="24"/>
          <w:szCs w:val="24"/>
        </w:rPr>
        <w:t>ial</w:t>
      </w:r>
      <w:r w:rsidR="00913077" w:rsidRPr="00D162DA">
        <w:rPr>
          <w:rFonts w:ascii="Times New Roman" w:hAnsi="Times New Roman" w:cs="Times New Roman"/>
          <w:sz w:val="24"/>
          <w:szCs w:val="24"/>
        </w:rPr>
        <w:t xml:space="preserve"> bonding state</w:t>
      </w:r>
      <w:r w:rsidR="00E71145" w:rsidRPr="00D162DA">
        <w:rPr>
          <w:rFonts w:ascii="Times New Roman" w:hAnsi="Times New Roman" w:cs="Times New Roman"/>
          <w:sz w:val="24"/>
          <w:szCs w:val="24"/>
        </w:rPr>
        <w:t xml:space="preserve">. </w:t>
      </w:r>
    </w:p>
    <w:p w14:paraId="2969A576" w14:textId="1E2B8AE5" w:rsidR="00CC0F53" w:rsidRPr="00D162DA" w:rsidRDefault="00DC6DE5" w:rsidP="00CC6B63">
      <w:pPr>
        <w:spacing w:line="480" w:lineRule="auto"/>
        <w:ind w:firstLineChars="200" w:firstLine="480"/>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077C4099" wp14:editId="74F4978D">
            <wp:extent cx="4087091" cy="3423478"/>
            <wp:effectExtent l="0" t="0" r="8890" b="5715"/>
            <wp:docPr id="1610481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81331" name="图片 16104813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6563" cy="3431412"/>
                    </a:xfrm>
                    <a:prstGeom prst="rect">
                      <a:avLst/>
                    </a:prstGeom>
                  </pic:spPr>
                </pic:pic>
              </a:graphicData>
            </a:graphic>
          </wp:inline>
        </w:drawing>
      </w:r>
    </w:p>
    <w:p w14:paraId="3D5AA1AB" w14:textId="2067F24F" w:rsidR="00D83262" w:rsidRPr="00D162DA" w:rsidRDefault="005C65FC" w:rsidP="00CC6B63">
      <w:pPr>
        <w:spacing w:line="480" w:lineRule="auto"/>
        <w:rPr>
          <w:rFonts w:ascii="Times New Roman" w:hAnsi="Times New Roman" w:cs="Times New Roman"/>
          <w:szCs w:val="21"/>
        </w:rPr>
      </w:pPr>
      <w:r w:rsidRPr="00D162DA">
        <w:rPr>
          <w:rFonts w:ascii="Times New Roman" w:hAnsi="Times New Roman" w:cs="Times New Roman"/>
          <w:b/>
          <w:szCs w:val="21"/>
        </w:rPr>
        <w:t xml:space="preserve">Figure </w:t>
      </w:r>
      <w:r w:rsidR="00DB3EED" w:rsidRPr="00D162DA">
        <w:rPr>
          <w:rFonts w:ascii="Times New Roman" w:hAnsi="Times New Roman" w:cs="Times New Roman"/>
          <w:b/>
          <w:szCs w:val="21"/>
        </w:rPr>
        <w:t>15</w:t>
      </w:r>
      <w:r w:rsidRPr="00D162DA">
        <w:rPr>
          <w:rFonts w:ascii="Times New Roman" w:hAnsi="Times New Roman" w:cs="Times New Roman"/>
          <w:b/>
          <w:szCs w:val="21"/>
        </w:rPr>
        <w:t>.</w:t>
      </w:r>
      <w:r w:rsidRPr="00D162DA">
        <w:rPr>
          <w:rFonts w:ascii="Times New Roman" w:hAnsi="Times New Roman" w:cs="Times New Roman"/>
          <w:szCs w:val="21"/>
        </w:rPr>
        <w:t xml:space="preserve"> </w:t>
      </w:r>
      <w:r w:rsidR="00E1381F" w:rsidRPr="00D162DA">
        <w:rPr>
          <w:rFonts w:ascii="Times New Roman" w:hAnsi="Times New Roman" w:cs="Times New Roman"/>
          <w:szCs w:val="21"/>
        </w:rPr>
        <w:t xml:space="preserve">Cross-sectional and surface morphology of </w:t>
      </w:r>
      <w:r w:rsidR="00943AA9" w:rsidRPr="00D162DA">
        <w:rPr>
          <w:rFonts w:ascii="Times New Roman" w:hAnsi="Times New Roman" w:cs="Times New Roman"/>
          <w:szCs w:val="21"/>
        </w:rPr>
        <w:t xml:space="preserve">the </w:t>
      </w:r>
      <w:r w:rsidR="00E1381F" w:rsidRPr="00D162DA">
        <w:rPr>
          <w:rFonts w:ascii="Times New Roman" w:hAnsi="Times New Roman" w:cs="Times New Roman"/>
          <w:szCs w:val="21"/>
        </w:rPr>
        <w:t>Na-KL10T</w:t>
      </w:r>
      <w:r w:rsidR="005A5854" w:rsidRPr="00D162DA">
        <w:rPr>
          <w:rFonts w:ascii="Times New Roman" w:hAnsi="Times New Roman" w:cs="Times New Roman"/>
          <w:szCs w:val="21"/>
        </w:rPr>
        <w:t>RT</w:t>
      </w:r>
      <w:r w:rsidR="00E1381F" w:rsidRPr="00D162DA">
        <w:rPr>
          <w:rFonts w:ascii="Times New Roman" w:hAnsi="Times New Roman" w:cs="Times New Roman"/>
          <w:szCs w:val="21"/>
        </w:rPr>
        <w:t>1.25-180min</w:t>
      </w:r>
      <w:r w:rsidR="000D1659" w:rsidRPr="00D162DA">
        <w:rPr>
          <w:rFonts w:ascii="Times New Roman" w:hAnsi="Times New Roman" w:cs="Times New Roman"/>
          <w:szCs w:val="21"/>
        </w:rPr>
        <w:t xml:space="preserve"> (a-c), Na-KL15PEG1.25-180min (b-f) and Na-KL30PVA1.25-180min (g-i) honeycomb structure.</w:t>
      </w:r>
    </w:p>
    <w:p w14:paraId="35F0ABBF" w14:textId="4C3ADB29" w:rsidR="001C28AA" w:rsidRPr="00D162DA" w:rsidRDefault="00064840" w:rsidP="00CF189C">
      <w:pPr>
        <w:spacing w:line="480" w:lineRule="auto"/>
        <w:ind w:firstLineChars="200" w:firstLine="480"/>
        <w:rPr>
          <w:rFonts w:ascii="Times New Roman" w:hAnsi="Times New Roman" w:cs="Times New Roman"/>
          <w:sz w:val="24"/>
          <w:szCs w:val="24"/>
        </w:rPr>
      </w:pPr>
      <w:r w:rsidRPr="00D162DA">
        <w:rPr>
          <w:rFonts w:ascii="Times New Roman" w:hAnsi="Times New Roman" w:cs="Times New Roman"/>
          <w:sz w:val="24"/>
          <w:szCs w:val="24"/>
        </w:rPr>
        <w:t>To simplify the calculation process, three polymer modifiers</w:t>
      </w:r>
      <w:r w:rsidRPr="00D162DA" w:rsidDel="00C21A62">
        <w:rPr>
          <w:rFonts w:ascii="Times New Roman" w:hAnsi="Times New Roman" w:cs="Times New Roman"/>
          <w:sz w:val="24"/>
          <w:szCs w:val="24"/>
        </w:rPr>
        <w:t xml:space="preserve"> </w:t>
      </w:r>
      <w:r w:rsidRPr="00D162DA">
        <w:rPr>
          <w:rFonts w:ascii="Times New Roman" w:hAnsi="Times New Roman" w:cs="Times New Roman"/>
          <w:sz w:val="24"/>
          <w:szCs w:val="24"/>
        </w:rPr>
        <w:t xml:space="preserve">with different structural units were chosen for simulation to validate the compatibility of each polymer modifier with the </w:t>
      </w:r>
      <w:r w:rsidRPr="00D162DA">
        <w:rPr>
          <w:rFonts w:ascii="Times New Roman" w:hAnsi="Times New Roman" w:cs="Times New Roman"/>
          <w:sz w:val="24"/>
          <w:szCs w:val="24"/>
        </w:rPr>
        <w:lastRenderedPageBreak/>
        <w:t>geopolymer matrix.</w:t>
      </w:r>
      <w:r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The structural units of the three polymeric modifiers can be bound to the geopolymer surface with binding energies of 68.79 kJ/mol, 60.48 kJ/mol, and 72.26 kJ/mol, respectively.</w:t>
      </w:r>
      <w:r w:rsidRPr="00D162DA">
        <w:rPr>
          <w:rFonts w:ascii="Times New Roman" w:hAnsi="Times New Roman" w:cs="Times New Roman" w:hint="eastAsia"/>
          <w:sz w:val="24"/>
          <w:szCs w:val="24"/>
        </w:rPr>
        <w:t xml:space="preserve"> </w:t>
      </w:r>
      <w:r w:rsidRPr="00D162DA">
        <w:rPr>
          <w:rFonts w:ascii="Times New Roman" w:hAnsi="Times New Roman" w:cs="Times New Roman"/>
          <w:sz w:val="24"/>
          <w:szCs w:val="24"/>
        </w:rPr>
        <w:t>Note that the three polymer rheology modifiers can create flocculated long-chain polymers in practical applications. These polymers are interwoven with an evolving spatial network structure of geopolymers mainly composed of silica and alumina hydrates, effectively increasing the viscosity of the inks</w:t>
      </w:r>
      <w:r w:rsidR="001C28AA" w:rsidRPr="00D162DA">
        <w:rPr>
          <w:rFonts w:ascii="Times New Roman" w:hAnsi="Times New Roman" w:cs="Times New Roman"/>
          <w:sz w:val="24"/>
          <w:szCs w:val="24"/>
        </w:rPr>
        <w:t>.</w:t>
      </w:r>
      <w:r w:rsidR="001C28AA" w:rsidRPr="00D162DA">
        <w:rPr>
          <w:rFonts w:ascii="Times New Roman" w:hAnsi="Times New Roman" w:cs="Times New Roman" w:hint="eastAsia"/>
          <w:sz w:val="24"/>
          <w:szCs w:val="24"/>
        </w:rPr>
        <w:t xml:space="preserve"> </w:t>
      </w:r>
      <w:r w:rsidR="001C28AA" w:rsidRPr="00D162DA">
        <w:rPr>
          <w:rFonts w:ascii="Times New Roman" w:hAnsi="Times New Roman" w:cs="Times New Roman"/>
          <w:sz w:val="24"/>
          <w:szCs w:val="24"/>
        </w:rPr>
        <w:t>Additionally, the introduction of two-dimensional layered Kaolin further improves the viscosity and yield stress of the geopolymer ink. This universal geopolymer ink rheological property regulation technology will thus provide theoretical and practical support for large-scale geopolymer extrusion-based 3D printing.</w:t>
      </w:r>
    </w:p>
    <w:p w14:paraId="1FF2C294" w14:textId="6B89F89F" w:rsidR="00DC6DE5" w:rsidRPr="00D162DA" w:rsidRDefault="00DC6DE5" w:rsidP="00DC6DE5">
      <w:pPr>
        <w:spacing w:line="480" w:lineRule="auto"/>
        <w:jc w:val="center"/>
        <w:rPr>
          <w:rFonts w:ascii="Times New Roman" w:hAnsi="Times New Roman" w:cs="Times New Roman"/>
          <w:szCs w:val="21"/>
        </w:rPr>
      </w:pPr>
      <w:r w:rsidRPr="00D162DA">
        <w:rPr>
          <w:rFonts w:ascii="Times New Roman" w:hAnsi="Times New Roman" w:cs="Times New Roman"/>
          <w:noProof/>
          <w:szCs w:val="21"/>
        </w:rPr>
        <w:drawing>
          <wp:inline distT="0" distB="0" distL="0" distR="0" wp14:anchorId="2713EDC4" wp14:editId="3A8BAD01">
            <wp:extent cx="4807528" cy="1606218"/>
            <wp:effectExtent l="0" t="0" r="0" b="0"/>
            <wp:docPr id="2046006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06257" name="图片 20460062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9777" cy="1613651"/>
                    </a:xfrm>
                    <a:prstGeom prst="rect">
                      <a:avLst/>
                    </a:prstGeom>
                  </pic:spPr>
                </pic:pic>
              </a:graphicData>
            </a:graphic>
          </wp:inline>
        </w:drawing>
      </w:r>
    </w:p>
    <w:p w14:paraId="4130D76C" w14:textId="3F814A47" w:rsidR="00DC6DE5" w:rsidRPr="00D162DA" w:rsidRDefault="000B1F44" w:rsidP="00BA7A03">
      <w:pPr>
        <w:spacing w:line="480" w:lineRule="auto"/>
        <w:jc w:val="center"/>
        <w:rPr>
          <w:rFonts w:ascii="Times New Roman" w:hAnsi="Times New Roman" w:cs="Times New Roman"/>
          <w:szCs w:val="21"/>
        </w:rPr>
      </w:pPr>
      <w:r w:rsidRPr="00D162DA">
        <w:rPr>
          <w:rFonts w:ascii="Times New Roman" w:hAnsi="Times New Roman" w:cs="Times New Roman"/>
          <w:b/>
          <w:szCs w:val="21"/>
        </w:rPr>
        <w:t>Figure 16.</w:t>
      </w:r>
      <w:r w:rsidRPr="00D162DA">
        <w:rPr>
          <w:rFonts w:ascii="Times New Roman" w:hAnsi="Times New Roman" w:cs="Times New Roman"/>
          <w:szCs w:val="21"/>
        </w:rPr>
        <w:t xml:space="preserve"> Binding energy calculation between Triton (a), PEG</w:t>
      </w:r>
      <w:r w:rsidR="00227F00" w:rsidRPr="00D162DA">
        <w:rPr>
          <w:rFonts w:ascii="Times New Roman" w:hAnsi="Times New Roman" w:cs="Times New Roman"/>
          <w:szCs w:val="21"/>
        </w:rPr>
        <w:t xml:space="preserve"> </w:t>
      </w:r>
      <w:r w:rsidRPr="00D162DA">
        <w:rPr>
          <w:rFonts w:ascii="Times New Roman" w:hAnsi="Times New Roman" w:cs="Times New Roman"/>
          <w:szCs w:val="21"/>
        </w:rPr>
        <w:t>(b) and PVA</w:t>
      </w:r>
      <w:r w:rsidR="00227F00" w:rsidRPr="00D162DA">
        <w:rPr>
          <w:rFonts w:ascii="Times New Roman" w:hAnsi="Times New Roman" w:cs="Times New Roman"/>
          <w:szCs w:val="21"/>
        </w:rPr>
        <w:t xml:space="preserve"> </w:t>
      </w:r>
      <w:r w:rsidRPr="00D162DA">
        <w:rPr>
          <w:rFonts w:ascii="Times New Roman" w:hAnsi="Times New Roman" w:cs="Times New Roman"/>
          <w:szCs w:val="21"/>
        </w:rPr>
        <w:t>(c) molecules and the geopolymer network.</w:t>
      </w:r>
    </w:p>
    <w:p w14:paraId="5EA91542" w14:textId="77777777" w:rsidR="00D83262" w:rsidRPr="00D162DA" w:rsidRDefault="00D83262" w:rsidP="00BA7A03">
      <w:pPr>
        <w:spacing w:line="480" w:lineRule="auto"/>
        <w:jc w:val="center"/>
        <w:rPr>
          <w:rFonts w:ascii="Times New Roman" w:hAnsi="Times New Roman" w:cs="Times New Roman"/>
          <w:szCs w:val="21"/>
        </w:rPr>
      </w:pPr>
    </w:p>
    <w:p w14:paraId="7733D23B" w14:textId="07E45479" w:rsidR="00FB1E10" w:rsidRPr="00D162DA" w:rsidRDefault="002F56CA" w:rsidP="007733AD">
      <w:pPr>
        <w:spacing w:line="480" w:lineRule="auto"/>
        <w:ind w:firstLineChars="200" w:firstLine="480"/>
        <w:rPr>
          <w:rFonts w:ascii="Times New Roman" w:eastAsia="宋体" w:hAnsi="Times New Roman" w:cs="Times New Roman"/>
          <w:sz w:val="24"/>
          <w:szCs w:val="24"/>
        </w:rPr>
      </w:pPr>
      <w:r w:rsidRPr="00D162DA">
        <w:rPr>
          <w:rFonts w:ascii="Times New Roman" w:eastAsia="宋体" w:hAnsi="Times New Roman" w:cs="Times New Roman"/>
          <w:sz w:val="24"/>
          <w:szCs w:val="24"/>
        </w:rPr>
        <w:t xml:space="preserve">After </w:t>
      </w:r>
      <w:r w:rsidR="00134F46" w:rsidRPr="00D162DA">
        <w:rPr>
          <w:rFonts w:ascii="Times New Roman" w:eastAsia="宋体" w:hAnsi="Times New Roman" w:cs="Times New Roman"/>
          <w:sz w:val="24"/>
          <w:szCs w:val="24"/>
        </w:rPr>
        <w:t>optimizing the</w:t>
      </w:r>
      <w:r w:rsidRPr="00D162DA">
        <w:rPr>
          <w:rFonts w:ascii="Times New Roman" w:eastAsia="宋体" w:hAnsi="Times New Roman" w:cs="Times New Roman"/>
          <w:sz w:val="24"/>
          <w:szCs w:val="24"/>
        </w:rPr>
        <w:t xml:space="preserve"> rheological properties </w:t>
      </w:r>
      <w:r w:rsidR="00134F46" w:rsidRPr="00D162DA">
        <w:rPr>
          <w:rFonts w:ascii="Times New Roman" w:eastAsia="宋体" w:hAnsi="Times New Roman" w:cs="Times New Roman"/>
          <w:sz w:val="24"/>
          <w:szCs w:val="24"/>
        </w:rPr>
        <w:t>of</w:t>
      </w:r>
      <w:r w:rsidRPr="00D162DA">
        <w:rPr>
          <w:rFonts w:ascii="Times New Roman" w:eastAsia="宋体" w:hAnsi="Times New Roman" w:cs="Times New Roman"/>
          <w:sz w:val="24"/>
          <w:szCs w:val="24"/>
        </w:rPr>
        <w:t xml:space="preserve"> NaGP ink</w:t>
      </w:r>
      <w:r w:rsidR="00134F46" w:rsidRPr="00D162DA">
        <w:rPr>
          <w:rFonts w:ascii="Times New Roman" w:eastAsia="宋体" w:hAnsi="Times New Roman" w:cs="Times New Roman"/>
          <w:sz w:val="24"/>
          <w:szCs w:val="24"/>
        </w:rPr>
        <w:t>s</w:t>
      </w:r>
      <w:r w:rsidRPr="00D162DA">
        <w:rPr>
          <w:rFonts w:ascii="Times New Roman" w:eastAsia="宋体" w:hAnsi="Times New Roman" w:cs="Times New Roman"/>
          <w:sz w:val="24"/>
          <w:szCs w:val="24"/>
        </w:rPr>
        <w:t xml:space="preserve"> </w:t>
      </w:r>
      <w:r w:rsidR="00134F46" w:rsidRPr="00D162DA">
        <w:rPr>
          <w:rFonts w:ascii="Times New Roman" w:eastAsia="宋体" w:hAnsi="Times New Roman" w:cs="Times New Roman"/>
          <w:sz w:val="24"/>
          <w:szCs w:val="24"/>
        </w:rPr>
        <w:t xml:space="preserve">by </w:t>
      </w:r>
      <w:r w:rsidRPr="00D162DA">
        <w:rPr>
          <w:rFonts w:ascii="Times New Roman" w:eastAsia="宋体" w:hAnsi="Times New Roman" w:cs="Times New Roman"/>
          <w:sz w:val="24"/>
          <w:szCs w:val="24"/>
        </w:rPr>
        <w:t>combin</w:t>
      </w:r>
      <w:r w:rsidR="00134F46" w:rsidRPr="00D162DA">
        <w:rPr>
          <w:rFonts w:ascii="Times New Roman" w:eastAsia="宋体" w:hAnsi="Times New Roman" w:cs="Times New Roman"/>
          <w:sz w:val="24"/>
          <w:szCs w:val="24"/>
        </w:rPr>
        <w:t>ing</w:t>
      </w:r>
      <w:r w:rsidRPr="00D162DA">
        <w:rPr>
          <w:rFonts w:ascii="Times New Roman" w:eastAsia="宋体" w:hAnsi="Times New Roman" w:cs="Times New Roman"/>
          <w:sz w:val="24"/>
          <w:szCs w:val="24"/>
        </w:rPr>
        <w:t xml:space="preserve"> Triton and </w:t>
      </w:r>
      <w:r w:rsidR="008A2E9E" w:rsidRPr="00D162DA">
        <w:rPr>
          <w:rFonts w:ascii="Times New Roman" w:eastAsia="宋体" w:hAnsi="Times New Roman" w:cs="Times New Roman"/>
          <w:sz w:val="24"/>
          <w:szCs w:val="24"/>
        </w:rPr>
        <w:t>Kaolin</w:t>
      </w:r>
      <w:r w:rsidRPr="00D162DA">
        <w:rPr>
          <w:rFonts w:ascii="Times New Roman" w:eastAsia="宋体" w:hAnsi="Times New Roman" w:cs="Times New Roman"/>
          <w:sz w:val="24"/>
          <w:szCs w:val="24"/>
        </w:rPr>
        <w:t xml:space="preserve"> </w:t>
      </w:r>
      <w:r w:rsidR="00134F46" w:rsidRPr="00D162DA">
        <w:rPr>
          <w:rFonts w:ascii="Times New Roman" w:eastAsia="宋体" w:hAnsi="Times New Roman" w:cs="Times New Roman"/>
          <w:sz w:val="24"/>
          <w:szCs w:val="24"/>
        </w:rPr>
        <w:t xml:space="preserve">as </w:t>
      </w:r>
      <w:r w:rsidRPr="00D162DA">
        <w:rPr>
          <w:rFonts w:ascii="Times New Roman" w:eastAsia="宋体" w:hAnsi="Times New Roman" w:cs="Times New Roman"/>
          <w:sz w:val="24"/>
          <w:szCs w:val="24"/>
        </w:rPr>
        <w:t xml:space="preserve">rheology modifiers, we </w:t>
      </w:r>
      <w:r w:rsidR="002700D2" w:rsidRPr="00D162DA">
        <w:rPr>
          <w:rFonts w:ascii="Times New Roman" w:eastAsia="宋体" w:hAnsi="Times New Roman" w:cs="Times New Roman"/>
          <w:sz w:val="24"/>
          <w:szCs w:val="24"/>
        </w:rPr>
        <w:t xml:space="preserve">investigated </w:t>
      </w:r>
      <w:r w:rsidRPr="00D162DA">
        <w:rPr>
          <w:rFonts w:ascii="Times New Roman" w:eastAsia="宋体" w:hAnsi="Times New Roman" w:cs="Times New Roman"/>
          <w:sz w:val="24"/>
          <w:szCs w:val="24"/>
        </w:rPr>
        <w:t xml:space="preserve">whether this </w:t>
      </w:r>
      <w:r w:rsidR="00134F46" w:rsidRPr="00D162DA">
        <w:rPr>
          <w:rFonts w:ascii="Times New Roman" w:eastAsia="宋体" w:hAnsi="Times New Roman" w:cs="Times New Roman"/>
          <w:sz w:val="24"/>
          <w:szCs w:val="24"/>
        </w:rPr>
        <w:t>recipe</w:t>
      </w:r>
      <w:r w:rsidR="002700D2" w:rsidRPr="00D162DA">
        <w:rPr>
          <w:rFonts w:ascii="Times New Roman" w:eastAsia="宋体" w:hAnsi="Times New Roman" w:cs="Times New Roman"/>
          <w:sz w:val="24"/>
          <w:szCs w:val="24"/>
        </w:rPr>
        <w:t xml:space="preserve"> can be </w:t>
      </w:r>
      <w:r w:rsidRPr="00D162DA">
        <w:rPr>
          <w:rFonts w:ascii="Times New Roman" w:eastAsia="宋体" w:hAnsi="Times New Roman" w:cs="Times New Roman"/>
          <w:sz w:val="24"/>
          <w:szCs w:val="24"/>
        </w:rPr>
        <w:t>appli</w:t>
      </w:r>
      <w:r w:rsidR="002700D2" w:rsidRPr="00D162DA">
        <w:rPr>
          <w:rFonts w:ascii="Times New Roman" w:eastAsia="宋体" w:hAnsi="Times New Roman" w:cs="Times New Roman"/>
          <w:sz w:val="24"/>
          <w:szCs w:val="24"/>
        </w:rPr>
        <w:t xml:space="preserve">ed </w:t>
      </w:r>
      <w:r w:rsidR="00134F46" w:rsidRPr="00D162DA">
        <w:rPr>
          <w:rFonts w:ascii="Times New Roman" w:eastAsia="宋体" w:hAnsi="Times New Roman" w:cs="Times New Roman" w:hint="eastAsia"/>
          <w:sz w:val="24"/>
          <w:szCs w:val="24"/>
        </w:rPr>
        <w:t>to</w:t>
      </w:r>
      <w:r w:rsidR="002700D2" w:rsidRPr="00D162DA">
        <w:rPr>
          <w:rFonts w:ascii="Times New Roman" w:eastAsia="宋体" w:hAnsi="Times New Roman" w:cs="Times New Roman"/>
          <w:sz w:val="24"/>
          <w:szCs w:val="24"/>
        </w:rPr>
        <w:t xml:space="preserve"> </w:t>
      </w:r>
      <w:r w:rsidRPr="00D162DA">
        <w:rPr>
          <w:rFonts w:ascii="Times New Roman" w:eastAsia="宋体" w:hAnsi="Times New Roman" w:cs="Times New Roman"/>
          <w:sz w:val="24"/>
          <w:szCs w:val="24"/>
        </w:rPr>
        <w:t>geopolymer inks activated by different alkali metal ions</w:t>
      </w:r>
      <w:r w:rsidRPr="00D162DA">
        <w:rPr>
          <w:rFonts w:ascii="Times New Roman" w:eastAsia="宋体" w:hAnsi="Times New Roman" w:cs="Times New Roman" w:hint="eastAsia"/>
          <w:sz w:val="24"/>
          <w:szCs w:val="24"/>
        </w:rPr>
        <w:t xml:space="preserve"> (</w:t>
      </w:r>
      <w:r w:rsidR="002700D2" w:rsidRPr="00D162DA">
        <w:rPr>
          <w:rFonts w:ascii="Times New Roman" w:eastAsia="宋体" w:hAnsi="Times New Roman" w:cs="Times New Roman"/>
          <w:sz w:val="24"/>
          <w:szCs w:val="24"/>
        </w:rPr>
        <w:t xml:space="preserve">i.e., </w:t>
      </w:r>
      <w:r w:rsidRPr="00D162DA">
        <w:rPr>
          <w:rFonts w:ascii="Times New Roman" w:eastAsia="宋体" w:hAnsi="Times New Roman" w:cs="Times New Roman" w:hint="eastAsia"/>
          <w:sz w:val="24"/>
          <w:szCs w:val="24"/>
        </w:rPr>
        <w:t>Na</w:t>
      </w:r>
      <w:r w:rsidRPr="00D162DA">
        <w:rPr>
          <w:rFonts w:ascii="Times New Roman" w:eastAsia="宋体" w:hAnsi="Times New Roman" w:cs="Times New Roman"/>
          <w:sz w:val="24"/>
          <w:szCs w:val="24"/>
          <w:vertAlign w:val="superscript"/>
        </w:rPr>
        <w:t>+</w:t>
      </w:r>
      <w:r w:rsidRPr="00D162DA">
        <w:rPr>
          <w:rFonts w:ascii="Times New Roman" w:eastAsia="宋体" w:hAnsi="Times New Roman" w:cs="Times New Roman"/>
          <w:sz w:val="24"/>
          <w:szCs w:val="24"/>
        </w:rPr>
        <w:t>, K</w:t>
      </w:r>
      <w:r w:rsidRPr="00D162DA">
        <w:rPr>
          <w:rFonts w:ascii="Times New Roman" w:eastAsia="宋体" w:hAnsi="Times New Roman" w:cs="Times New Roman"/>
          <w:sz w:val="24"/>
          <w:szCs w:val="24"/>
          <w:vertAlign w:val="superscript"/>
        </w:rPr>
        <w:t>+</w:t>
      </w:r>
      <w:r w:rsidRPr="00D162DA">
        <w:rPr>
          <w:rFonts w:ascii="Times New Roman" w:eastAsia="宋体" w:hAnsi="Times New Roman" w:cs="Times New Roman"/>
          <w:sz w:val="24"/>
          <w:szCs w:val="24"/>
        </w:rPr>
        <w:t xml:space="preserve"> </w:t>
      </w:r>
      <w:r w:rsidRPr="00D162DA">
        <w:rPr>
          <w:rFonts w:ascii="Times New Roman" w:eastAsia="宋体" w:hAnsi="Times New Roman" w:cs="Times New Roman" w:hint="eastAsia"/>
          <w:sz w:val="24"/>
          <w:szCs w:val="24"/>
        </w:rPr>
        <w:t>a</w:t>
      </w:r>
      <w:r w:rsidRPr="00D162DA">
        <w:rPr>
          <w:rFonts w:ascii="Times New Roman" w:eastAsia="宋体" w:hAnsi="Times New Roman" w:cs="Times New Roman"/>
          <w:sz w:val="24"/>
          <w:szCs w:val="24"/>
        </w:rPr>
        <w:t xml:space="preserve">nd </w:t>
      </w:r>
      <w:r w:rsidRPr="00D162DA">
        <w:rPr>
          <w:rFonts w:ascii="Times New Roman" w:eastAsia="宋体" w:hAnsi="Times New Roman" w:cs="Times New Roman" w:hint="eastAsia"/>
          <w:sz w:val="24"/>
          <w:szCs w:val="24"/>
        </w:rPr>
        <w:t>Cs</w:t>
      </w:r>
      <w:r w:rsidRPr="00D162DA">
        <w:rPr>
          <w:rFonts w:ascii="Times New Roman" w:eastAsia="宋体" w:hAnsi="Times New Roman" w:cs="Times New Roman"/>
          <w:sz w:val="24"/>
          <w:szCs w:val="24"/>
          <w:vertAlign w:val="superscript"/>
        </w:rPr>
        <w:t>+</w:t>
      </w:r>
      <w:r w:rsidRPr="00D162DA">
        <w:rPr>
          <w:rFonts w:ascii="Times New Roman" w:eastAsia="宋体" w:hAnsi="Times New Roman" w:cs="Times New Roman"/>
          <w:sz w:val="24"/>
          <w:szCs w:val="24"/>
        </w:rPr>
        <w:t xml:space="preserve">). </w:t>
      </w:r>
      <w:r w:rsidRPr="00D162DA">
        <w:rPr>
          <w:rFonts w:ascii="Times New Roman" w:eastAsia="宋体" w:hAnsi="Times New Roman" w:cs="Times New Roman"/>
          <w:b/>
          <w:bCs/>
          <w:sz w:val="24"/>
          <w:szCs w:val="24"/>
        </w:rPr>
        <w:t xml:space="preserve">Fig. </w:t>
      </w:r>
      <w:r w:rsidR="00DB3EED" w:rsidRPr="00D162DA">
        <w:rPr>
          <w:rFonts w:ascii="Times New Roman" w:eastAsia="宋体" w:hAnsi="Times New Roman" w:cs="Times New Roman"/>
          <w:b/>
          <w:bCs/>
          <w:sz w:val="24"/>
          <w:szCs w:val="24"/>
        </w:rPr>
        <w:t>1</w:t>
      </w:r>
      <w:r w:rsidR="00F72380" w:rsidRPr="00D162DA">
        <w:rPr>
          <w:rFonts w:ascii="Times New Roman" w:eastAsia="宋体" w:hAnsi="Times New Roman" w:cs="Times New Roman"/>
          <w:b/>
          <w:bCs/>
          <w:sz w:val="24"/>
          <w:szCs w:val="24"/>
        </w:rPr>
        <w:t>7</w:t>
      </w:r>
      <w:r w:rsidRPr="00D162DA">
        <w:rPr>
          <w:rFonts w:ascii="Times New Roman" w:eastAsia="宋体" w:hAnsi="Times New Roman" w:cs="Times New Roman"/>
          <w:sz w:val="24"/>
          <w:szCs w:val="24"/>
        </w:rPr>
        <w:t xml:space="preserve"> shows the influence of </w:t>
      </w:r>
      <w:r w:rsidR="008A2E9E" w:rsidRPr="00D162DA">
        <w:rPr>
          <w:rFonts w:ascii="Times New Roman" w:eastAsia="宋体" w:hAnsi="Times New Roman" w:cs="Times New Roman"/>
          <w:sz w:val="24"/>
          <w:szCs w:val="24"/>
        </w:rPr>
        <w:t>Kaolin</w:t>
      </w:r>
      <w:r w:rsidRPr="00D162DA">
        <w:rPr>
          <w:rFonts w:ascii="Times New Roman" w:eastAsia="宋体" w:hAnsi="Times New Roman" w:cs="Times New Roman"/>
          <w:sz w:val="24"/>
          <w:szCs w:val="24"/>
        </w:rPr>
        <w:t xml:space="preserve"> alone and co-addition of Triton-</w:t>
      </w:r>
      <w:r w:rsidR="008A2E9E" w:rsidRPr="00D162DA">
        <w:rPr>
          <w:rFonts w:ascii="Times New Roman" w:eastAsia="宋体" w:hAnsi="Times New Roman" w:cs="Times New Roman"/>
          <w:sz w:val="24"/>
          <w:szCs w:val="24"/>
        </w:rPr>
        <w:t>Kaolin</w:t>
      </w:r>
      <w:r w:rsidRPr="00D162DA">
        <w:rPr>
          <w:rFonts w:ascii="Times New Roman" w:eastAsia="宋体" w:hAnsi="Times New Roman" w:cs="Times New Roman"/>
          <w:sz w:val="24"/>
          <w:szCs w:val="24"/>
        </w:rPr>
        <w:t xml:space="preserve"> on the slump ra</w:t>
      </w:r>
      <w:r w:rsidRPr="00D162DA">
        <w:rPr>
          <w:rFonts w:ascii="Times New Roman" w:eastAsia="宋体" w:hAnsi="Times New Roman" w:cs="Times New Roman" w:hint="eastAsia"/>
          <w:sz w:val="24"/>
          <w:szCs w:val="24"/>
        </w:rPr>
        <w:t>te</w:t>
      </w:r>
      <w:r w:rsidRPr="00D162DA">
        <w:rPr>
          <w:rFonts w:ascii="Times New Roman" w:eastAsia="宋体" w:hAnsi="Times New Roman" w:cs="Times New Roman"/>
          <w:sz w:val="24"/>
          <w:szCs w:val="24"/>
        </w:rPr>
        <w:t xml:space="preserve"> </w:t>
      </w:r>
      <w:r w:rsidR="002700D2" w:rsidRPr="00D162DA">
        <w:rPr>
          <w:rFonts w:ascii="Times New Roman" w:eastAsia="宋体" w:hAnsi="Times New Roman" w:cs="Times New Roman"/>
          <w:sz w:val="24"/>
          <w:szCs w:val="24"/>
        </w:rPr>
        <w:t>of different geopolymer inks</w:t>
      </w:r>
      <w:r w:rsidR="00E53335" w:rsidRPr="00D162DA">
        <w:t xml:space="preserve"> </w:t>
      </w:r>
      <w:r w:rsidR="00823DE0" w:rsidRPr="00D162DA">
        <w:rPr>
          <w:rFonts w:ascii="Times New Roman" w:eastAsia="宋体" w:hAnsi="Times New Roman" w:cs="Times New Roman" w:hint="eastAsia"/>
          <w:sz w:val="24"/>
          <w:szCs w:val="24"/>
        </w:rPr>
        <w:t>under</w:t>
      </w:r>
      <w:r w:rsidR="00E53335" w:rsidRPr="00D162DA">
        <w:rPr>
          <w:rFonts w:ascii="Times New Roman" w:eastAsia="宋体" w:hAnsi="Times New Roman" w:cs="Times New Roman"/>
          <w:sz w:val="24"/>
          <w:szCs w:val="24"/>
        </w:rPr>
        <w:t xml:space="preserve"> 0</w:t>
      </w:r>
      <w:r w:rsidR="000E589D" w:rsidRPr="00D162DA">
        <w:rPr>
          <w:rFonts w:ascii="Times New Roman" w:eastAsia="宋体" w:hAnsi="Times New Roman" w:cs="Times New Roman"/>
          <w:sz w:val="24"/>
          <w:szCs w:val="24"/>
        </w:rPr>
        <w:t xml:space="preserve"> </w:t>
      </w:r>
      <w:r w:rsidR="00E53335" w:rsidRPr="00D162DA">
        <w:rPr>
          <w:rFonts w:ascii="Times New Roman" w:eastAsia="宋体" w:hAnsi="Times New Roman" w:cs="Times New Roman"/>
          <w:sz w:val="24"/>
          <w:szCs w:val="24"/>
        </w:rPr>
        <w:t>min open time</w:t>
      </w:r>
      <w:r w:rsidR="002700D2" w:rsidRPr="00D162DA">
        <w:rPr>
          <w:rFonts w:ascii="Times New Roman" w:eastAsia="宋体" w:hAnsi="Times New Roman" w:cs="Times New Roman"/>
          <w:sz w:val="24"/>
          <w:szCs w:val="24"/>
        </w:rPr>
        <w:t xml:space="preserve"> </w:t>
      </w:r>
      <w:r w:rsidRPr="00D162DA">
        <w:rPr>
          <w:rFonts w:ascii="Times New Roman" w:eastAsia="宋体" w:hAnsi="Times New Roman" w:cs="Times New Roman"/>
          <w:sz w:val="24"/>
          <w:szCs w:val="24"/>
        </w:rPr>
        <w:t xml:space="preserve">and </w:t>
      </w:r>
      <w:r w:rsidR="002700D2" w:rsidRPr="00D162DA">
        <w:rPr>
          <w:rFonts w:ascii="Times New Roman" w:eastAsia="宋体" w:hAnsi="Times New Roman" w:cs="Times New Roman"/>
          <w:sz w:val="24"/>
          <w:szCs w:val="24"/>
        </w:rPr>
        <w:t xml:space="preserve">the </w:t>
      </w:r>
      <w:r w:rsidRPr="00D162DA">
        <w:rPr>
          <w:rFonts w:ascii="Times New Roman" w:eastAsia="宋体" w:hAnsi="Times New Roman" w:cs="Times New Roman"/>
          <w:sz w:val="24"/>
          <w:szCs w:val="24"/>
        </w:rPr>
        <w:t>mechanical properties</w:t>
      </w:r>
      <w:r w:rsidR="002700D2" w:rsidRPr="00D162DA">
        <w:rPr>
          <w:rFonts w:ascii="Times New Roman" w:eastAsia="宋体" w:hAnsi="Times New Roman" w:cs="Times New Roman"/>
          <w:sz w:val="24"/>
          <w:szCs w:val="24"/>
        </w:rPr>
        <w:t xml:space="preserve"> of </w:t>
      </w:r>
      <w:r w:rsidR="00134F46" w:rsidRPr="00D162DA">
        <w:rPr>
          <w:rFonts w:ascii="Times New Roman" w:eastAsia="宋体" w:hAnsi="Times New Roman" w:cs="Times New Roman"/>
          <w:sz w:val="24"/>
          <w:szCs w:val="24"/>
        </w:rPr>
        <w:t xml:space="preserve">printed </w:t>
      </w:r>
      <w:r w:rsidR="002700D2" w:rsidRPr="00D162DA">
        <w:rPr>
          <w:rFonts w:ascii="Times New Roman" w:eastAsia="宋体" w:hAnsi="Times New Roman" w:cs="Times New Roman"/>
          <w:sz w:val="24"/>
          <w:szCs w:val="24"/>
        </w:rPr>
        <w:t>honeycomb samples</w:t>
      </w:r>
      <w:r w:rsidRPr="00D162DA">
        <w:rPr>
          <w:rFonts w:ascii="Times New Roman" w:eastAsia="宋体" w:hAnsi="Times New Roman" w:cs="Times New Roman"/>
          <w:sz w:val="24"/>
          <w:szCs w:val="24"/>
        </w:rPr>
        <w:t xml:space="preserve">. </w:t>
      </w:r>
      <w:r w:rsidR="006447FE" w:rsidRPr="00D162DA">
        <w:rPr>
          <w:rFonts w:ascii="Times New Roman" w:eastAsia="宋体" w:hAnsi="Times New Roman" w:cs="Times New Roman"/>
          <w:sz w:val="24"/>
          <w:szCs w:val="24"/>
        </w:rPr>
        <w:t>As shown in</w:t>
      </w:r>
      <w:r w:rsidR="006447FE" w:rsidRPr="00D162DA">
        <w:rPr>
          <w:rFonts w:ascii="Times New Roman" w:eastAsia="宋体" w:hAnsi="Times New Roman" w:cs="Times New Roman"/>
          <w:b/>
          <w:bCs/>
          <w:sz w:val="24"/>
          <w:szCs w:val="24"/>
        </w:rPr>
        <w:t xml:space="preserve"> Fig</w:t>
      </w:r>
      <w:r w:rsidRPr="00D162DA">
        <w:rPr>
          <w:rFonts w:ascii="Times New Roman" w:eastAsia="宋体" w:hAnsi="Times New Roman" w:cs="Times New Roman"/>
          <w:b/>
          <w:bCs/>
          <w:sz w:val="24"/>
          <w:szCs w:val="24"/>
        </w:rPr>
        <w:t>.</w:t>
      </w:r>
      <w:r w:rsidR="006447FE" w:rsidRPr="00D162DA">
        <w:rPr>
          <w:rFonts w:ascii="Times New Roman" w:eastAsia="宋体" w:hAnsi="Times New Roman" w:cs="Times New Roman"/>
          <w:b/>
          <w:bCs/>
          <w:sz w:val="24"/>
          <w:szCs w:val="24"/>
        </w:rPr>
        <w:t xml:space="preserve"> </w:t>
      </w:r>
      <w:r w:rsidR="00DB3EED" w:rsidRPr="00D162DA">
        <w:rPr>
          <w:rFonts w:ascii="Times New Roman" w:eastAsia="宋体" w:hAnsi="Times New Roman" w:cs="Times New Roman"/>
          <w:b/>
          <w:bCs/>
          <w:sz w:val="24"/>
          <w:szCs w:val="24"/>
        </w:rPr>
        <w:t>1</w:t>
      </w:r>
      <w:r w:rsidR="00F72380" w:rsidRPr="00D162DA">
        <w:rPr>
          <w:rFonts w:ascii="Times New Roman" w:eastAsia="宋体" w:hAnsi="Times New Roman" w:cs="Times New Roman"/>
          <w:b/>
          <w:bCs/>
          <w:sz w:val="24"/>
          <w:szCs w:val="24"/>
        </w:rPr>
        <w:t>7</w:t>
      </w:r>
      <w:r w:rsidR="00621AE1" w:rsidRPr="00D162DA">
        <w:rPr>
          <w:rFonts w:ascii="Times New Roman" w:eastAsia="宋体" w:hAnsi="Times New Roman" w:cs="Times New Roman"/>
          <w:b/>
          <w:bCs/>
          <w:sz w:val="24"/>
          <w:szCs w:val="24"/>
        </w:rPr>
        <w:t>(</w:t>
      </w:r>
      <w:r w:rsidR="006447FE" w:rsidRPr="00D162DA">
        <w:rPr>
          <w:rFonts w:ascii="Times New Roman" w:eastAsia="宋体" w:hAnsi="Times New Roman" w:cs="Times New Roman"/>
          <w:b/>
          <w:bCs/>
          <w:sz w:val="24"/>
          <w:szCs w:val="24"/>
        </w:rPr>
        <w:t>a, b, c</w:t>
      </w:r>
      <w:r w:rsidR="00621AE1" w:rsidRPr="00D162DA">
        <w:rPr>
          <w:rFonts w:ascii="Times New Roman" w:eastAsia="宋体" w:hAnsi="Times New Roman" w:cs="Times New Roman"/>
          <w:b/>
          <w:bCs/>
          <w:sz w:val="24"/>
          <w:szCs w:val="24"/>
        </w:rPr>
        <w:t>)</w:t>
      </w:r>
      <w:r w:rsidR="006447FE" w:rsidRPr="00D162DA">
        <w:rPr>
          <w:rFonts w:ascii="Times New Roman" w:eastAsia="宋体" w:hAnsi="Times New Roman" w:cs="Times New Roman"/>
          <w:sz w:val="24"/>
          <w:szCs w:val="24"/>
        </w:rPr>
        <w:t xml:space="preserve">, in the presence of </w:t>
      </w:r>
      <w:r w:rsidR="008A2E9E" w:rsidRPr="00D162DA">
        <w:rPr>
          <w:rFonts w:ascii="Times New Roman" w:eastAsia="宋体" w:hAnsi="Times New Roman" w:cs="Times New Roman"/>
          <w:sz w:val="24"/>
          <w:szCs w:val="24"/>
        </w:rPr>
        <w:t>Kaolin</w:t>
      </w:r>
      <w:r w:rsidR="006447FE" w:rsidRPr="00D162DA">
        <w:rPr>
          <w:rFonts w:ascii="Times New Roman" w:eastAsia="宋体" w:hAnsi="Times New Roman" w:cs="Times New Roman"/>
          <w:sz w:val="24"/>
          <w:szCs w:val="24"/>
        </w:rPr>
        <w:t xml:space="preserve">, the addition of Triton directly determines the </w:t>
      </w:r>
      <w:r w:rsidR="006447FE" w:rsidRPr="00D162DA">
        <w:rPr>
          <w:rFonts w:ascii="Times New Roman" w:eastAsia="宋体" w:hAnsi="Times New Roman" w:cs="Times New Roman" w:hint="eastAsia"/>
          <w:sz w:val="24"/>
          <w:szCs w:val="24"/>
        </w:rPr>
        <w:t>printing</w:t>
      </w:r>
      <w:r w:rsidR="006447FE" w:rsidRPr="00D162DA">
        <w:rPr>
          <w:rFonts w:ascii="Times New Roman" w:eastAsia="宋体" w:hAnsi="Times New Roman" w:cs="Times New Roman"/>
          <w:sz w:val="24"/>
          <w:szCs w:val="24"/>
        </w:rPr>
        <w:t xml:space="preserve"> </w:t>
      </w:r>
      <w:r w:rsidR="006447FE" w:rsidRPr="00D162DA">
        <w:rPr>
          <w:rFonts w:ascii="Times New Roman" w:eastAsia="宋体" w:hAnsi="Times New Roman" w:cs="Times New Roman" w:hint="eastAsia"/>
          <w:sz w:val="24"/>
          <w:szCs w:val="24"/>
        </w:rPr>
        <w:t>resolution</w:t>
      </w:r>
      <w:r w:rsidR="006447FE" w:rsidRPr="00D162DA">
        <w:rPr>
          <w:rFonts w:ascii="Times New Roman" w:eastAsia="宋体" w:hAnsi="Times New Roman" w:cs="Times New Roman"/>
          <w:sz w:val="24"/>
          <w:szCs w:val="24"/>
        </w:rPr>
        <w:t xml:space="preserve"> of </w:t>
      </w:r>
      <w:r w:rsidR="006447FE" w:rsidRPr="00D162DA">
        <w:rPr>
          <w:rFonts w:ascii="Times New Roman" w:eastAsia="宋体" w:hAnsi="Times New Roman" w:cs="Times New Roman" w:hint="eastAsia"/>
          <w:sz w:val="24"/>
          <w:szCs w:val="24"/>
        </w:rPr>
        <w:t>the</w:t>
      </w:r>
      <w:r w:rsidR="006447FE" w:rsidRPr="00D162DA">
        <w:rPr>
          <w:rFonts w:ascii="Times New Roman" w:eastAsia="宋体" w:hAnsi="Times New Roman" w:cs="Times New Roman"/>
          <w:sz w:val="24"/>
          <w:szCs w:val="24"/>
        </w:rPr>
        <w:t xml:space="preserve"> printed components.</w:t>
      </w:r>
      <w:r w:rsidR="00134F46" w:rsidRPr="00D162DA" w:rsidDel="00134F46">
        <w:rPr>
          <w:rFonts w:ascii="Times New Roman" w:eastAsia="宋体" w:hAnsi="Times New Roman" w:cs="Times New Roman"/>
          <w:sz w:val="24"/>
          <w:szCs w:val="24"/>
        </w:rPr>
        <w:t xml:space="preserve"> </w:t>
      </w:r>
      <w:r w:rsidR="00134F46" w:rsidRPr="00D162DA">
        <w:rPr>
          <w:rFonts w:ascii="Times New Roman" w:eastAsia="宋体" w:hAnsi="Times New Roman" w:cs="Times New Roman"/>
          <w:sz w:val="24"/>
          <w:szCs w:val="24"/>
        </w:rPr>
        <w:t>T</w:t>
      </w:r>
      <w:r w:rsidR="00B95226" w:rsidRPr="00D162DA">
        <w:rPr>
          <w:rFonts w:ascii="Times New Roman" w:eastAsia="宋体" w:hAnsi="Times New Roman" w:cs="Times New Roman"/>
          <w:sz w:val="24"/>
          <w:szCs w:val="24"/>
        </w:rPr>
        <w:t xml:space="preserve">he </w:t>
      </w:r>
      <w:r w:rsidR="009015F8" w:rsidRPr="00D162DA">
        <w:rPr>
          <w:rFonts w:ascii="Times New Roman" w:eastAsia="宋体" w:hAnsi="Times New Roman" w:cs="Times New Roman"/>
          <w:sz w:val="24"/>
          <w:szCs w:val="24"/>
        </w:rPr>
        <w:t>slump ra</w:t>
      </w:r>
      <w:r w:rsidR="009015F8" w:rsidRPr="00D162DA">
        <w:rPr>
          <w:rFonts w:ascii="Times New Roman" w:eastAsia="宋体" w:hAnsi="Times New Roman" w:cs="Times New Roman" w:hint="eastAsia"/>
          <w:sz w:val="24"/>
          <w:szCs w:val="24"/>
        </w:rPr>
        <w:t>te</w:t>
      </w:r>
      <w:r w:rsidR="00134F46" w:rsidRPr="00D162DA">
        <w:rPr>
          <w:rFonts w:ascii="Times New Roman" w:eastAsia="宋体" w:hAnsi="Times New Roman" w:cs="Times New Roman"/>
          <w:sz w:val="24"/>
          <w:szCs w:val="24"/>
        </w:rPr>
        <w:t>s</w:t>
      </w:r>
      <w:r w:rsidR="00B95226" w:rsidRPr="00D162DA">
        <w:rPr>
          <w:rFonts w:ascii="Times New Roman" w:eastAsia="宋体" w:hAnsi="Times New Roman" w:cs="Times New Roman"/>
          <w:sz w:val="24"/>
          <w:szCs w:val="24"/>
        </w:rPr>
        <w:t xml:space="preserve"> of </w:t>
      </w:r>
      <w:r w:rsidR="00134F46" w:rsidRPr="00D162DA">
        <w:rPr>
          <w:rFonts w:ascii="Times New Roman" w:eastAsia="宋体" w:hAnsi="Times New Roman" w:cs="Times New Roman"/>
          <w:sz w:val="24"/>
          <w:szCs w:val="24"/>
        </w:rPr>
        <w:t xml:space="preserve">the </w:t>
      </w:r>
      <w:r w:rsidR="00B95226" w:rsidRPr="00D162DA">
        <w:rPr>
          <w:rFonts w:ascii="Times New Roman" w:eastAsia="宋体" w:hAnsi="Times New Roman" w:cs="Times New Roman"/>
          <w:sz w:val="24"/>
          <w:szCs w:val="24"/>
        </w:rPr>
        <w:t xml:space="preserve">printed components of the three geopolymer inks </w:t>
      </w:r>
      <w:r w:rsidR="00134F46" w:rsidRPr="00D162DA">
        <w:rPr>
          <w:rFonts w:ascii="Times New Roman" w:eastAsia="宋体" w:hAnsi="Times New Roman" w:cs="Times New Roman"/>
          <w:sz w:val="24"/>
          <w:szCs w:val="24"/>
        </w:rPr>
        <w:t xml:space="preserve">with </w:t>
      </w:r>
      <w:r w:rsidR="00B95226" w:rsidRPr="00D162DA">
        <w:rPr>
          <w:rFonts w:ascii="Times New Roman" w:eastAsia="宋体" w:hAnsi="Times New Roman" w:cs="Times New Roman"/>
          <w:sz w:val="24"/>
          <w:szCs w:val="24"/>
        </w:rPr>
        <w:t>the addition of Triton (red line)</w:t>
      </w:r>
      <w:r w:rsidR="00134F46" w:rsidRPr="00D162DA">
        <w:rPr>
          <w:rFonts w:ascii="Times New Roman" w:eastAsia="宋体" w:hAnsi="Times New Roman" w:cs="Times New Roman"/>
          <w:sz w:val="24"/>
          <w:szCs w:val="24"/>
        </w:rPr>
        <w:t xml:space="preserve"> is significantly reduced compared to the ink without Kaolin (blue line)</w:t>
      </w:r>
      <w:r w:rsidR="00B95226" w:rsidRPr="00D162DA">
        <w:rPr>
          <w:rFonts w:ascii="Times New Roman" w:eastAsia="宋体" w:hAnsi="Times New Roman" w:cs="Times New Roman"/>
          <w:sz w:val="24"/>
          <w:szCs w:val="24"/>
        </w:rPr>
        <w:t xml:space="preserve">. This indicates that the combined addition of </w:t>
      </w:r>
      <w:r w:rsidR="008A2E9E" w:rsidRPr="00D162DA">
        <w:rPr>
          <w:rFonts w:ascii="Times New Roman" w:eastAsia="宋体" w:hAnsi="Times New Roman" w:cs="Times New Roman"/>
          <w:sz w:val="24"/>
          <w:szCs w:val="24"/>
        </w:rPr>
        <w:t>Kaolin</w:t>
      </w:r>
      <w:r w:rsidR="00B95226" w:rsidRPr="00D162DA">
        <w:rPr>
          <w:rFonts w:ascii="Times New Roman" w:eastAsia="宋体" w:hAnsi="Times New Roman" w:cs="Times New Roman"/>
          <w:sz w:val="24"/>
          <w:szCs w:val="24"/>
        </w:rPr>
        <w:t xml:space="preserve"> and </w:t>
      </w:r>
      <w:r w:rsidR="00B95226" w:rsidRPr="00D162DA">
        <w:rPr>
          <w:rFonts w:ascii="Times New Roman" w:eastAsia="宋体" w:hAnsi="Times New Roman" w:cs="Times New Roman"/>
          <w:sz w:val="24"/>
          <w:szCs w:val="24"/>
        </w:rPr>
        <w:lastRenderedPageBreak/>
        <w:t xml:space="preserve">Triton can promote high-precision </w:t>
      </w:r>
      <w:r w:rsidR="00DD26C8" w:rsidRPr="00D162DA">
        <w:rPr>
          <w:rFonts w:ascii="Times New Roman" w:eastAsia="宋体" w:hAnsi="Times New Roman" w:cs="Times New Roman"/>
          <w:sz w:val="24"/>
          <w:szCs w:val="24"/>
        </w:rPr>
        <w:t>printing</w:t>
      </w:r>
      <w:r w:rsidR="00B95226" w:rsidRPr="00D162DA">
        <w:rPr>
          <w:rFonts w:ascii="Times New Roman" w:eastAsia="宋体" w:hAnsi="Times New Roman" w:cs="Times New Roman"/>
          <w:sz w:val="24"/>
          <w:szCs w:val="24"/>
        </w:rPr>
        <w:t xml:space="preserve"> of geopolymer inks. </w:t>
      </w:r>
      <w:r w:rsidR="007733AD" w:rsidRPr="00D162DA">
        <w:rPr>
          <w:rFonts w:ascii="Times New Roman" w:eastAsia="宋体" w:hAnsi="Times New Roman" w:cs="Times New Roman"/>
          <w:sz w:val="24"/>
          <w:szCs w:val="24"/>
        </w:rPr>
        <w:t>The minimum slump rates for Na-KL10TRT1.25, K-KL30TRT1.25, and Cs-KL60TRT1.25 are 0.7</w:t>
      </w:r>
      <w:r w:rsidR="00FB2B40" w:rsidRPr="00D162DA">
        <w:rPr>
          <w:rFonts w:ascii="Times New Roman" w:eastAsia="宋体" w:hAnsi="Times New Roman" w:cs="Times New Roman"/>
          <w:sz w:val="24"/>
          <w:szCs w:val="24"/>
        </w:rPr>
        <w:t xml:space="preserve"> </w:t>
      </w:r>
      <w:r w:rsidR="007733AD" w:rsidRPr="00D162DA">
        <w:rPr>
          <w:rFonts w:ascii="Times New Roman" w:eastAsia="宋体" w:hAnsi="Times New Roman" w:cs="Times New Roman"/>
          <w:sz w:val="24"/>
          <w:szCs w:val="24"/>
        </w:rPr>
        <w:t>%, 0.4</w:t>
      </w:r>
      <w:r w:rsidR="00FB2B40" w:rsidRPr="00D162DA">
        <w:rPr>
          <w:rFonts w:ascii="Times New Roman" w:eastAsia="宋体" w:hAnsi="Times New Roman" w:cs="Times New Roman"/>
          <w:sz w:val="24"/>
          <w:szCs w:val="24"/>
        </w:rPr>
        <w:t xml:space="preserve"> </w:t>
      </w:r>
      <w:r w:rsidR="007733AD" w:rsidRPr="00D162DA">
        <w:rPr>
          <w:rFonts w:ascii="Times New Roman" w:eastAsia="宋体" w:hAnsi="Times New Roman" w:cs="Times New Roman"/>
          <w:sz w:val="24"/>
          <w:szCs w:val="24"/>
        </w:rPr>
        <w:t>%, and 0.8</w:t>
      </w:r>
      <w:r w:rsidR="00FB2B40" w:rsidRPr="00D162DA">
        <w:rPr>
          <w:rFonts w:ascii="Times New Roman" w:eastAsia="宋体" w:hAnsi="Times New Roman" w:cs="Times New Roman"/>
          <w:sz w:val="24"/>
          <w:szCs w:val="24"/>
        </w:rPr>
        <w:t xml:space="preserve"> </w:t>
      </w:r>
      <w:r w:rsidR="007733AD" w:rsidRPr="00D162DA">
        <w:rPr>
          <w:rFonts w:ascii="Times New Roman" w:eastAsia="宋体" w:hAnsi="Times New Roman" w:cs="Times New Roman"/>
          <w:sz w:val="24"/>
          <w:szCs w:val="24"/>
        </w:rPr>
        <w:t>%, respectively.</w:t>
      </w:r>
      <w:r w:rsidR="007733AD" w:rsidRPr="00D162DA">
        <w:rPr>
          <w:rFonts w:ascii="Times New Roman" w:eastAsia="宋体" w:hAnsi="Times New Roman" w:cs="Times New Roman" w:hint="eastAsia"/>
          <w:sz w:val="24"/>
          <w:szCs w:val="24"/>
        </w:rPr>
        <w:t xml:space="preserve"> </w:t>
      </w:r>
      <w:r w:rsidR="00B95226" w:rsidRPr="00D162DA">
        <w:rPr>
          <w:rFonts w:ascii="Times New Roman" w:eastAsia="宋体" w:hAnsi="Times New Roman" w:cs="Times New Roman"/>
          <w:sz w:val="24"/>
          <w:szCs w:val="24"/>
        </w:rPr>
        <w:t xml:space="preserve">When the Triton content </w:t>
      </w:r>
      <w:r w:rsidR="004A2A5D" w:rsidRPr="00D162DA">
        <w:rPr>
          <w:rFonts w:ascii="Times New Roman" w:eastAsia="宋体" w:hAnsi="Times New Roman" w:cs="Times New Roman"/>
          <w:sz w:val="24"/>
          <w:szCs w:val="24"/>
        </w:rPr>
        <w:t>wa</w:t>
      </w:r>
      <w:r w:rsidR="00B95226" w:rsidRPr="00D162DA">
        <w:rPr>
          <w:rFonts w:ascii="Times New Roman" w:eastAsia="宋体" w:hAnsi="Times New Roman" w:cs="Times New Roman"/>
          <w:sz w:val="24"/>
          <w:szCs w:val="24"/>
        </w:rPr>
        <w:t xml:space="preserve">s fixed, the </w:t>
      </w:r>
      <w:r w:rsidR="00AD29B4" w:rsidRPr="00D162DA">
        <w:rPr>
          <w:rFonts w:ascii="Times New Roman" w:eastAsia="宋体" w:hAnsi="Times New Roman" w:cs="Times New Roman"/>
          <w:sz w:val="24"/>
          <w:szCs w:val="24"/>
        </w:rPr>
        <w:t>slump ra</w:t>
      </w:r>
      <w:r w:rsidR="00AD29B4" w:rsidRPr="00D162DA">
        <w:rPr>
          <w:rFonts w:ascii="Times New Roman" w:eastAsia="宋体" w:hAnsi="Times New Roman" w:cs="Times New Roman" w:hint="eastAsia"/>
          <w:sz w:val="24"/>
          <w:szCs w:val="24"/>
        </w:rPr>
        <w:t>te</w:t>
      </w:r>
      <w:r w:rsidR="00B95226" w:rsidRPr="00D162DA">
        <w:rPr>
          <w:rFonts w:ascii="Times New Roman" w:eastAsia="宋体" w:hAnsi="Times New Roman" w:cs="Times New Roman"/>
          <w:sz w:val="24"/>
          <w:szCs w:val="24"/>
        </w:rPr>
        <w:t xml:space="preserve"> of </w:t>
      </w:r>
      <w:r w:rsidR="00792E8C" w:rsidRPr="00D162DA">
        <w:rPr>
          <w:rFonts w:ascii="Times New Roman" w:eastAsia="宋体" w:hAnsi="Times New Roman" w:cs="Times New Roman"/>
          <w:sz w:val="24"/>
          <w:szCs w:val="24"/>
        </w:rPr>
        <w:t xml:space="preserve">the </w:t>
      </w:r>
      <w:r w:rsidR="00B95226" w:rsidRPr="00D162DA">
        <w:rPr>
          <w:rFonts w:ascii="Times New Roman" w:eastAsia="宋体" w:hAnsi="Times New Roman" w:cs="Times New Roman"/>
          <w:sz w:val="24"/>
          <w:szCs w:val="24"/>
        </w:rPr>
        <w:t xml:space="preserve">printed components </w:t>
      </w:r>
      <w:r w:rsidR="00792E8C" w:rsidRPr="00D162DA">
        <w:rPr>
          <w:rFonts w:ascii="Times New Roman" w:eastAsia="宋体" w:hAnsi="Times New Roman" w:cs="Times New Roman"/>
          <w:sz w:val="24"/>
          <w:szCs w:val="24"/>
        </w:rPr>
        <w:t xml:space="preserve">first </w:t>
      </w:r>
      <w:r w:rsidR="00B95226" w:rsidRPr="00D162DA">
        <w:rPr>
          <w:rFonts w:ascii="Times New Roman" w:eastAsia="宋体" w:hAnsi="Times New Roman" w:cs="Times New Roman"/>
          <w:sz w:val="24"/>
          <w:szCs w:val="24"/>
        </w:rPr>
        <w:t>decrease</w:t>
      </w:r>
      <w:r w:rsidR="004A2A5D" w:rsidRPr="00D162DA">
        <w:rPr>
          <w:rFonts w:ascii="Times New Roman" w:eastAsia="宋体" w:hAnsi="Times New Roman" w:cs="Times New Roman"/>
          <w:sz w:val="24"/>
          <w:szCs w:val="24"/>
        </w:rPr>
        <w:t>d</w:t>
      </w:r>
      <w:r w:rsidR="00B95226" w:rsidRPr="00D162DA">
        <w:rPr>
          <w:rFonts w:ascii="Times New Roman" w:eastAsia="宋体" w:hAnsi="Times New Roman" w:cs="Times New Roman"/>
          <w:sz w:val="24"/>
          <w:szCs w:val="24"/>
        </w:rPr>
        <w:t xml:space="preserve"> and then increase</w:t>
      </w:r>
      <w:r w:rsidR="004A2A5D" w:rsidRPr="00D162DA">
        <w:rPr>
          <w:rFonts w:ascii="Times New Roman" w:eastAsia="宋体" w:hAnsi="Times New Roman" w:cs="Times New Roman"/>
          <w:sz w:val="24"/>
          <w:szCs w:val="24"/>
        </w:rPr>
        <w:t>d</w:t>
      </w:r>
      <w:r w:rsidR="00B95226" w:rsidRPr="00D162DA">
        <w:rPr>
          <w:rFonts w:ascii="Times New Roman" w:eastAsia="宋体" w:hAnsi="Times New Roman" w:cs="Times New Roman"/>
          <w:sz w:val="24"/>
          <w:szCs w:val="24"/>
        </w:rPr>
        <w:t xml:space="preserve"> with the increase of </w:t>
      </w:r>
      <w:r w:rsidR="008A2E9E" w:rsidRPr="00D162DA">
        <w:rPr>
          <w:rFonts w:ascii="Times New Roman" w:eastAsia="宋体" w:hAnsi="Times New Roman" w:cs="Times New Roman"/>
          <w:sz w:val="24"/>
          <w:szCs w:val="24"/>
        </w:rPr>
        <w:t>Kaolin</w:t>
      </w:r>
      <w:r w:rsidR="00B95226" w:rsidRPr="00D162DA">
        <w:rPr>
          <w:rFonts w:ascii="Times New Roman" w:eastAsia="宋体" w:hAnsi="Times New Roman" w:cs="Times New Roman"/>
          <w:sz w:val="24"/>
          <w:szCs w:val="24"/>
        </w:rPr>
        <w:t xml:space="preserve"> content</w:t>
      </w:r>
      <w:r w:rsidR="00792E8C" w:rsidRPr="00D162DA">
        <w:rPr>
          <w:rFonts w:ascii="Times New Roman" w:eastAsia="宋体" w:hAnsi="Times New Roman" w:cs="Times New Roman"/>
          <w:sz w:val="24"/>
          <w:szCs w:val="24"/>
        </w:rPr>
        <w:t>, which shows an opposite trend to the compressive strength</w:t>
      </w:r>
      <w:r w:rsidR="00B95226" w:rsidRPr="00D162DA">
        <w:rPr>
          <w:rFonts w:ascii="Times New Roman" w:eastAsia="宋体" w:hAnsi="Times New Roman" w:cs="Times New Roman"/>
          <w:sz w:val="24"/>
          <w:szCs w:val="24"/>
        </w:rPr>
        <w:t xml:space="preserve"> </w:t>
      </w:r>
      <w:r w:rsidR="003005B4" w:rsidRPr="00D162DA">
        <w:rPr>
          <w:rFonts w:ascii="Times New Roman" w:eastAsia="宋体" w:hAnsi="Times New Roman" w:cs="Times New Roman"/>
          <w:sz w:val="24"/>
          <w:szCs w:val="24"/>
        </w:rPr>
        <w:t>(</w:t>
      </w:r>
      <w:r w:rsidR="003005B4" w:rsidRPr="00D162DA">
        <w:rPr>
          <w:rFonts w:ascii="Times New Roman" w:eastAsia="宋体" w:hAnsi="Times New Roman" w:cs="Times New Roman"/>
          <w:b/>
          <w:bCs/>
          <w:sz w:val="24"/>
          <w:szCs w:val="24"/>
        </w:rPr>
        <w:t>Fig. 1</w:t>
      </w:r>
      <w:r w:rsidR="00F72380" w:rsidRPr="00D162DA">
        <w:rPr>
          <w:rFonts w:ascii="Times New Roman" w:eastAsia="宋体" w:hAnsi="Times New Roman" w:cs="Times New Roman"/>
          <w:b/>
          <w:bCs/>
          <w:sz w:val="24"/>
          <w:szCs w:val="24"/>
        </w:rPr>
        <w:t>7</w:t>
      </w:r>
      <w:r w:rsidR="003005B4" w:rsidRPr="00D162DA">
        <w:rPr>
          <w:rFonts w:ascii="Times New Roman" w:eastAsia="宋体" w:hAnsi="Times New Roman" w:cs="Times New Roman"/>
          <w:b/>
          <w:bCs/>
          <w:sz w:val="24"/>
          <w:szCs w:val="24"/>
        </w:rPr>
        <w:t>d, e, f</w:t>
      </w:r>
      <w:r w:rsidR="002505CF" w:rsidRPr="00D162DA">
        <w:rPr>
          <w:rFonts w:ascii="Times New Roman" w:eastAsia="宋体" w:hAnsi="Times New Roman" w:cs="Times New Roman"/>
          <w:b/>
          <w:bCs/>
          <w:sz w:val="24"/>
          <w:szCs w:val="24"/>
        </w:rPr>
        <w:t xml:space="preserve"> </w:t>
      </w:r>
      <w:r w:rsidR="002505CF" w:rsidRPr="00D162DA">
        <w:rPr>
          <w:rFonts w:ascii="Times New Roman" w:eastAsia="宋体" w:hAnsi="Times New Roman" w:cs="Times New Roman"/>
          <w:sz w:val="24"/>
          <w:szCs w:val="24"/>
        </w:rPr>
        <w:t>and</w:t>
      </w:r>
      <w:r w:rsidR="002505CF" w:rsidRPr="00D162DA">
        <w:rPr>
          <w:rFonts w:ascii="Times New Roman" w:eastAsia="宋体" w:hAnsi="Times New Roman" w:cs="Times New Roman"/>
          <w:b/>
          <w:bCs/>
          <w:sz w:val="24"/>
          <w:szCs w:val="24"/>
        </w:rPr>
        <w:t xml:space="preserve"> Table </w:t>
      </w:r>
      <w:r w:rsidR="0098082F" w:rsidRPr="00D162DA">
        <w:rPr>
          <w:rFonts w:ascii="Times New Roman" w:eastAsia="宋体" w:hAnsi="Times New Roman" w:cs="Times New Roman"/>
          <w:b/>
          <w:bCs/>
          <w:sz w:val="24"/>
          <w:szCs w:val="24"/>
        </w:rPr>
        <w:t>5</w:t>
      </w:r>
      <w:r w:rsidR="003005B4" w:rsidRPr="00D162DA">
        <w:rPr>
          <w:rFonts w:ascii="Times New Roman" w:eastAsia="宋体" w:hAnsi="Times New Roman" w:cs="Times New Roman"/>
          <w:sz w:val="24"/>
          <w:szCs w:val="24"/>
        </w:rPr>
        <w:t>)</w:t>
      </w:r>
      <w:r w:rsidR="00B95226" w:rsidRPr="00D162DA">
        <w:rPr>
          <w:rFonts w:ascii="Times New Roman" w:eastAsia="宋体" w:hAnsi="Times New Roman" w:cs="Times New Roman"/>
          <w:sz w:val="24"/>
          <w:szCs w:val="24"/>
        </w:rPr>
        <w:t xml:space="preserve">. This can be </w:t>
      </w:r>
      <w:r w:rsidR="00792E8C" w:rsidRPr="00D162DA">
        <w:rPr>
          <w:rFonts w:ascii="Times New Roman" w:eastAsia="宋体" w:hAnsi="Times New Roman" w:cs="Times New Roman"/>
          <w:sz w:val="24"/>
          <w:szCs w:val="24"/>
        </w:rPr>
        <w:t xml:space="preserve">mainly </w:t>
      </w:r>
      <w:r w:rsidR="00B95226" w:rsidRPr="00D162DA">
        <w:rPr>
          <w:rFonts w:ascii="Times New Roman" w:eastAsia="宋体" w:hAnsi="Times New Roman" w:cs="Times New Roman"/>
          <w:sz w:val="24"/>
          <w:szCs w:val="24"/>
        </w:rPr>
        <w:t xml:space="preserve">attributed to the excessive introduction of </w:t>
      </w:r>
      <w:r w:rsidR="008A2E9E" w:rsidRPr="00D162DA">
        <w:rPr>
          <w:rFonts w:ascii="Times New Roman" w:eastAsia="宋体" w:hAnsi="Times New Roman" w:cs="Times New Roman"/>
          <w:sz w:val="24"/>
          <w:szCs w:val="24"/>
        </w:rPr>
        <w:t>Kaolin</w:t>
      </w:r>
      <w:r w:rsidR="00B95226" w:rsidRPr="00D162DA">
        <w:rPr>
          <w:rFonts w:ascii="Times New Roman" w:eastAsia="宋体" w:hAnsi="Times New Roman" w:cs="Times New Roman"/>
          <w:sz w:val="24"/>
          <w:szCs w:val="24"/>
        </w:rPr>
        <w:t>, which will reduce the degree of polymerization of geopolymers</w:t>
      </w:r>
      <w:bookmarkStart w:id="32" w:name="_Hlk134732358"/>
      <w:r w:rsidR="00B95226" w:rsidRPr="00D162DA">
        <w:rPr>
          <w:rFonts w:ascii="Times New Roman" w:eastAsia="宋体" w:hAnsi="Times New Roman" w:cs="Times New Roman"/>
          <w:sz w:val="24"/>
          <w:szCs w:val="24"/>
        </w:rPr>
        <w:t xml:space="preserve">, </w:t>
      </w:r>
      <w:r w:rsidR="00792E8C" w:rsidRPr="00D162DA">
        <w:rPr>
          <w:rFonts w:ascii="Times New Roman" w:eastAsia="宋体" w:hAnsi="Times New Roman" w:cs="Times New Roman"/>
          <w:sz w:val="24"/>
          <w:szCs w:val="24"/>
        </w:rPr>
        <w:t>thereby lowering</w:t>
      </w:r>
      <w:r w:rsidR="00B95226" w:rsidRPr="00D162DA">
        <w:rPr>
          <w:rFonts w:ascii="Times New Roman" w:eastAsia="宋体" w:hAnsi="Times New Roman" w:cs="Times New Roman"/>
          <w:sz w:val="24"/>
          <w:szCs w:val="24"/>
        </w:rPr>
        <w:t xml:space="preserve"> the compressive strength.</w:t>
      </w:r>
      <w:r w:rsidR="002F3F0E" w:rsidRPr="00D162DA">
        <w:t xml:space="preserve"> </w:t>
      </w:r>
      <w:bookmarkStart w:id="33" w:name="_Hlk134734307"/>
      <w:r w:rsidR="002F3F0E" w:rsidRPr="00D162DA">
        <w:rPr>
          <w:rFonts w:ascii="Times New Roman" w:eastAsia="宋体" w:hAnsi="Times New Roman" w:cs="Times New Roman"/>
          <w:sz w:val="24"/>
          <w:szCs w:val="24"/>
        </w:rPr>
        <w:t xml:space="preserve">On the other hand, the excessive incorporation of kaolin may elevate the viscosity of the ink, consequently hindering the timely evacuation of </w:t>
      </w:r>
      <w:r w:rsidR="00792E8C" w:rsidRPr="00D162DA">
        <w:rPr>
          <w:rFonts w:ascii="Times New Roman" w:eastAsia="宋体" w:hAnsi="Times New Roman" w:cs="Times New Roman"/>
          <w:sz w:val="24"/>
          <w:szCs w:val="24"/>
        </w:rPr>
        <w:t xml:space="preserve">the </w:t>
      </w:r>
      <w:r w:rsidR="002F3F0E" w:rsidRPr="00D162DA">
        <w:rPr>
          <w:rFonts w:ascii="Times New Roman" w:eastAsia="宋体" w:hAnsi="Times New Roman" w:cs="Times New Roman"/>
          <w:sz w:val="24"/>
          <w:szCs w:val="24"/>
        </w:rPr>
        <w:t xml:space="preserve">internal pores </w:t>
      </w:r>
      <w:r w:rsidR="00792E8C" w:rsidRPr="00D162DA">
        <w:rPr>
          <w:rFonts w:ascii="Times New Roman" w:eastAsia="宋体" w:hAnsi="Times New Roman" w:cs="Times New Roman"/>
          <w:sz w:val="24"/>
          <w:szCs w:val="24"/>
        </w:rPr>
        <w:t xml:space="preserve">of </w:t>
      </w:r>
      <w:r w:rsidR="002F3F0E" w:rsidRPr="00D162DA">
        <w:rPr>
          <w:rFonts w:ascii="Times New Roman" w:eastAsia="宋体" w:hAnsi="Times New Roman" w:cs="Times New Roman"/>
          <w:sz w:val="24"/>
          <w:szCs w:val="24"/>
        </w:rPr>
        <w:t xml:space="preserve">the filament and </w:t>
      </w:r>
      <w:r w:rsidR="00792E8C" w:rsidRPr="00D162DA">
        <w:rPr>
          <w:rFonts w:ascii="Times New Roman" w:eastAsia="宋体" w:hAnsi="Times New Roman" w:cs="Times New Roman"/>
          <w:sz w:val="24"/>
          <w:szCs w:val="24"/>
        </w:rPr>
        <w:t xml:space="preserve">degrading </w:t>
      </w:r>
      <w:r w:rsidR="002F3F0E" w:rsidRPr="00D162DA">
        <w:rPr>
          <w:rFonts w:ascii="Times New Roman" w:eastAsia="宋体" w:hAnsi="Times New Roman" w:cs="Times New Roman"/>
          <w:sz w:val="24"/>
          <w:szCs w:val="24"/>
        </w:rPr>
        <w:t xml:space="preserve">the mechanical properties. Thus, subsequent research should strive to avoid </w:t>
      </w:r>
      <w:r w:rsidR="00792E8C" w:rsidRPr="00D162DA">
        <w:rPr>
          <w:rFonts w:ascii="Times New Roman" w:eastAsia="宋体" w:hAnsi="Times New Roman" w:cs="Times New Roman"/>
          <w:sz w:val="24"/>
          <w:szCs w:val="24"/>
        </w:rPr>
        <w:t xml:space="preserve">excessive </w:t>
      </w:r>
      <w:r w:rsidR="0095640B" w:rsidRPr="00D162DA">
        <w:rPr>
          <w:rFonts w:ascii="Times New Roman" w:eastAsia="宋体" w:hAnsi="Times New Roman" w:cs="Times New Roman"/>
          <w:sz w:val="24"/>
          <w:szCs w:val="24"/>
        </w:rPr>
        <w:t>addition</w:t>
      </w:r>
      <w:r w:rsidR="0095640B" w:rsidRPr="00D162DA" w:rsidDel="00792E8C">
        <w:rPr>
          <w:rFonts w:ascii="Times New Roman" w:eastAsia="宋体" w:hAnsi="Times New Roman" w:cs="Times New Roman"/>
          <w:sz w:val="24"/>
          <w:szCs w:val="24"/>
        </w:rPr>
        <w:t xml:space="preserve"> </w:t>
      </w:r>
      <w:r w:rsidR="0095640B" w:rsidRPr="00D162DA">
        <w:rPr>
          <w:rFonts w:ascii="Times New Roman" w:eastAsia="宋体" w:hAnsi="Times New Roman" w:cs="Times New Roman"/>
          <w:sz w:val="24"/>
          <w:szCs w:val="24"/>
        </w:rPr>
        <w:t>of</w:t>
      </w:r>
      <w:r w:rsidR="002F3F0E" w:rsidRPr="00D162DA">
        <w:rPr>
          <w:rFonts w:ascii="Times New Roman" w:eastAsia="宋体" w:hAnsi="Times New Roman" w:cs="Times New Roman"/>
          <w:sz w:val="24"/>
          <w:szCs w:val="24"/>
        </w:rPr>
        <w:t xml:space="preserve"> kaolin.</w:t>
      </w:r>
      <w:bookmarkEnd w:id="33"/>
      <w:r w:rsidR="002F3F0E" w:rsidRPr="00D162DA">
        <w:rPr>
          <w:rFonts w:ascii="Times New Roman" w:eastAsia="宋体" w:hAnsi="Times New Roman" w:cs="Times New Roman"/>
          <w:sz w:val="24"/>
          <w:szCs w:val="24"/>
        </w:rPr>
        <w:t xml:space="preserve"> </w:t>
      </w:r>
      <w:r w:rsidR="00B064B4" w:rsidRPr="00D162DA">
        <w:rPr>
          <w:rFonts w:ascii="Times New Roman" w:eastAsia="宋体" w:hAnsi="Times New Roman" w:cs="Times New Roman"/>
          <w:sz w:val="24"/>
          <w:szCs w:val="24"/>
        </w:rPr>
        <w:t>In the end</w:t>
      </w:r>
      <w:r w:rsidR="00BB10DC" w:rsidRPr="00D162DA">
        <w:rPr>
          <w:rFonts w:ascii="Times New Roman" w:eastAsia="宋体" w:hAnsi="Times New Roman" w:cs="Times New Roman"/>
          <w:sz w:val="24"/>
          <w:szCs w:val="24"/>
        </w:rPr>
        <w:t xml:space="preserve">, </w:t>
      </w:r>
      <w:r w:rsidR="00B95226" w:rsidRPr="00D162DA">
        <w:rPr>
          <w:rFonts w:ascii="Times New Roman" w:eastAsia="宋体" w:hAnsi="Times New Roman" w:cs="Times New Roman"/>
          <w:sz w:val="24"/>
          <w:szCs w:val="24"/>
        </w:rPr>
        <w:t>Na-KL8TRT1.25, K-KL20TRT1.25,</w:t>
      </w:r>
      <w:bookmarkEnd w:id="32"/>
      <w:r w:rsidR="00B95226" w:rsidRPr="00D162DA">
        <w:rPr>
          <w:rFonts w:ascii="Times New Roman" w:eastAsia="宋体" w:hAnsi="Times New Roman" w:cs="Times New Roman"/>
          <w:sz w:val="24"/>
          <w:szCs w:val="24"/>
        </w:rPr>
        <w:t xml:space="preserve"> and Cs-KL40TRT1.25 </w:t>
      </w:r>
      <w:r w:rsidR="00B064B4" w:rsidRPr="00D162DA">
        <w:rPr>
          <w:rFonts w:ascii="Times New Roman" w:eastAsia="宋体" w:hAnsi="Times New Roman" w:cs="Times New Roman"/>
          <w:sz w:val="24"/>
          <w:szCs w:val="24"/>
        </w:rPr>
        <w:t>possessed</w:t>
      </w:r>
      <w:r w:rsidR="00B95226" w:rsidRPr="00D162DA">
        <w:rPr>
          <w:rFonts w:ascii="Times New Roman" w:eastAsia="宋体" w:hAnsi="Times New Roman" w:cs="Times New Roman"/>
          <w:sz w:val="24"/>
          <w:szCs w:val="24"/>
        </w:rPr>
        <w:t xml:space="preserve"> the highest compressive strength</w:t>
      </w:r>
      <w:r w:rsidR="00B064B4" w:rsidRPr="00D162DA">
        <w:rPr>
          <w:rFonts w:ascii="Times New Roman" w:eastAsia="宋体" w:hAnsi="Times New Roman" w:cs="Times New Roman"/>
          <w:sz w:val="24"/>
          <w:szCs w:val="24"/>
        </w:rPr>
        <w:t xml:space="preserve"> values</w:t>
      </w:r>
      <w:r w:rsidR="00B95226" w:rsidRPr="00D162DA">
        <w:rPr>
          <w:rFonts w:ascii="Times New Roman" w:eastAsia="宋体" w:hAnsi="Times New Roman" w:cs="Times New Roman"/>
          <w:sz w:val="24"/>
          <w:szCs w:val="24"/>
        </w:rPr>
        <w:t xml:space="preserve"> </w:t>
      </w:r>
      <w:r w:rsidR="00B064B4" w:rsidRPr="00D162DA">
        <w:rPr>
          <w:rFonts w:ascii="Times New Roman" w:eastAsia="宋体" w:hAnsi="Times New Roman" w:cs="Times New Roman"/>
          <w:sz w:val="24"/>
          <w:szCs w:val="24"/>
        </w:rPr>
        <w:t>of</w:t>
      </w:r>
      <w:r w:rsidR="00B95226" w:rsidRPr="00D162DA">
        <w:rPr>
          <w:rFonts w:ascii="Times New Roman" w:eastAsia="宋体" w:hAnsi="Times New Roman" w:cs="Times New Roman"/>
          <w:sz w:val="24"/>
          <w:szCs w:val="24"/>
        </w:rPr>
        <w:t xml:space="preserve"> 76.5</w:t>
      </w:r>
      <w:r w:rsidR="004808DE" w:rsidRPr="00D162DA">
        <w:rPr>
          <w:rFonts w:ascii="Times New Roman" w:eastAsia="宋体" w:hAnsi="Times New Roman" w:cs="Times New Roman"/>
          <w:sz w:val="24"/>
          <w:szCs w:val="24"/>
        </w:rPr>
        <w:t>±3.</w:t>
      </w:r>
      <w:r w:rsidR="0031796F" w:rsidRPr="00D162DA">
        <w:rPr>
          <w:rFonts w:ascii="Times New Roman" w:eastAsia="宋体" w:hAnsi="Times New Roman" w:cs="Times New Roman"/>
          <w:sz w:val="24"/>
          <w:szCs w:val="24"/>
        </w:rPr>
        <w:t>6</w:t>
      </w:r>
      <w:r w:rsidR="00B95226" w:rsidRPr="00D162DA">
        <w:rPr>
          <w:rFonts w:ascii="Times New Roman" w:eastAsia="宋体" w:hAnsi="Times New Roman" w:cs="Times New Roman"/>
          <w:sz w:val="24"/>
          <w:szCs w:val="24"/>
        </w:rPr>
        <w:t xml:space="preserve"> MPa, 7</w:t>
      </w:r>
      <w:r w:rsidR="00920DB5" w:rsidRPr="00D162DA">
        <w:rPr>
          <w:rFonts w:ascii="Times New Roman" w:eastAsia="宋体" w:hAnsi="Times New Roman" w:cs="Times New Roman"/>
          <w:sz w:val="24"/>
          <w:szCs w:val="24"/>
        </w:rPr>
        <w:t>5.4</w:t>
      </w:r>
      <w:r w:rsidR="004808DE" w:rsidRPr="00D162DA">
        <w:rPr>
          <w:rFonts w:ascii="Times New Roman" w:eastAsia="宋体" w:hAnsi="Times New Roman" w:cs="Times New Roman"/>
          <w:sz w:val="24"/>
          <w:szCs w:val="24"/>
        </w:rPr>
        <w:t>±2.</w:t>
      </w:r>
      <w:r w:rsidR="0031796F" w:rsidRPr="00D162DA">
        <w:rPr>
          <w:rFonts w:ascii="Times New Roman" w:eastAsia="宋体" w:hAnsi="Times New Roman" w:cs="Times New Roman"/>
          <w:sz w:val="24"/>
          <w:szCs w:val="24"/>
        </w:rPr>
        <w:t>1</w:t>
      </w:r>
      <w:r w:rsidR="00B95226" w:rsidRPr="00D162DA">
        <w:rPr>
          <w:rFonts w:ascii="Times New Roman" w:eastAsia="宋体" w:hAnsi="Times New Roman" w:cs="Times New Roman"/>
          <w:sz w:val="24"/>
          <w:szCs w:val="24"/>
        </w:rPr>
        <w:t xml:space="preserve"> MPa, and 56.8</w:t>
      </w:r>
      <w:r w:rsidR="004808DE" w:rsidRPr="00D162DA">
        <w:rPr>
          <w:rFonts w:ascii="Times New Roman" w:eastAsia="宋体" w:hAnsi="Times New Roman" w:cs="Times New Roman"/>
          <w:sz w:val="24"/>
          <w:szCs w:val="24"/>
        </w:rPr>
        <w:t>±</w:t>
      </w:r>
      <w:r w:rsidR="0031796F" w:rsidRPr="00D162DA">
        <w:rPr>
          <w:rFonts w:ascii="Times New Roman" w:eastAsia="宋体" w:hAnsi="Times New Roman" w:cs="Times New Roman"/>
          <w:sz w:val="24"/>
          <w:szCs w:val="24"/>
        </w:rPr>
        <w:t>2.9</w:t>
      </w:r>
      <w:r w:rsidR="004808DE" w:rsidRPr="00D162DA">
        <w:rPr>
          <w:rFonts w:ascii="Times New Roman" w:eastAsia="宋体" w:hAnsi="Times New Roman" w:cs="Times New Roman"/>
          <w:sz w:val="24"/>
          <w:szCs w:val="24"/>
        </w:rPr>
        <w:t xml:space="preserve"> MPa</w:t>
      </w:r>
      <w:r w:rsidR="00B95226" w:rsidRPr="00D162DA">
        <w:rPr>
          <w:rFonts w:ascii="Times New Roman" w:eastAsia="宋体" w:hAnsi="Times New Roman" w:cs="Times New Roman"/>
          <w:sz w:val="24"/>
          <w:szCs w:val="24"/>
        </w:rPr>
        <w:t>, respectively</w:t>
      </w:r>
      <w:r w:rsidR="008F5EAF" w:rsidRPr="00D162DA">
        <w:rPr>
          <w:rFonts w:ascii="Times New Roman" w:eastAsia="宋体" w:hAnsi="Times New Roman" w:cs="Times New Roman"/>
          <w:sz w:val="24"/>
          <w:szCs w:val="24"/>
        </w:rPr>
        <w:t xml:space="preserve"> </w:t>
      </w:r>
      <w:r w:rsidR="008F5EAF" w:rsidRPr="00D162DA">
        <w:rPr>
          <w:rFonts w:ascii="Times New Roman" w:hAnsi="Times New Roman" w:cs="Times New Roman"/>
          <w:sz w:val="24"/>
          <w:szCs w:val="24"/>
        </w:rPr>
        <w:t>(denoted by solid lines)</w:t>
      </w:r>
      <w:r w:rsidR="00B95226" w:rsidRPr="00D162DA">
        <w:rPr>
          <w:rFonts w:ascii="Times New Roman" w:eastAsia="宋体" w:hAnsi="Times New Roman" w:cs="Times New Roman"/>
          <w:sz w:val="24"/>
          <w:szCs w:val="24"/>
        </w:rPr>
        <w:t>.</w:t>
      </w:r>
      <w:r w:rsidR="00FB1E10" w:rsidRPr="00D162DA">
        <w:rPr>
          <w:rFonts w:ascii="Times New Roman" w:eastAsia="宋体" w:hAnsi="Times New Roman" w:cs="Times New Roman" w:hint="eastAsia"/>
          <w:sz w:val="24"/>
          <w:szCs w:val="24"/>
        </w:rPr>
        <w:t xml:space="preserve"> </w:t>
      </w:r>
    </w:p>
    <w:p w14:paraId="3696F8AA" w14:textId="09A68682" w:rsidR="00B0391F" w:rsidRPr="00D162DA" w:rsidRDefault="00693328" w:rsidP="00CC6B63">
      <w:pPr>
        <w:spacing w:line="480" w:lineRule="auto"/>
        <w:ind w:firstLineChars="200" w:firstLine="480"/>
        <w:jc w:val="center"/>
        <w:rPr>
          <w:rFonts w:ascii="Times New Roman" w:hAnsi="Times New Roman" w:cs="Times New Roman"/>
          <w:sz w:val="24"/>
          <w:szCs w:val="24"/>
        </w:rPr>
      </w:pPr>
      <w:r w:rsidRPr="00D162DA">
        <w:rPr>
          <w:rFonts w:ascii="Times New Roman" w:hAnsi="Times New Roman" w:cs="Times New Roman"/>
          <w:noProof/>
          <w:sz w:val="24"/>
          <w:szCs w:val="24"/>
        </w:rPr>
        <w:drawing>
          <wp:inline distT="0" distB="0" distL="0" distR="0" wp14:anchorId="5482D3A3" wp14:editId="055D3CF0">
            <wp:extent cx="5476240" cy="2518998"/>
            <wp:effectExtent l="0" t="0" r="0" b="0"/>
            <wp:docPr id="8950844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84400" name="图片 8950844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9608" cy="2520547"/>
                    </a:xfrm>
                    <a:prstGeom prst="rect">
                      <a:avLst/>
                    </a:prstGeom>
                  </pic:spPr>
                </pic:pic>
              </a:graphicData>
            </a:graphic>
          </wp:inline>
        </w:drawing>
      </w:r>
    </w:p>
    <w:p w14:paraId="49F52CEE" w14:textId="318FEF07" w:rsidR="00865F21" w:rsidRPr="00D162DA" w:rsidRDefault="005C65FC" w:rsidP="00CC6B63">
      <w:pPr>
        <w:spacing w:line="480" w:lineRule="auto"/>
        <w:rPr>
          <w:rFonts w:ascii="Times New Roman" w:hAnsi="Times New Roman" w:cs="Times New Roman"/>
          <w:szCs w:val="21"/>
        </w:rPr>
      </w:pPr>
      <w:r w:rsidRPr="00D162DA">
        <w:rPr>
          <w:rFonts w:ascii="Times New Roman" w:hAnsi="Times New Roman" w:cs="Times New Roman"/>
          <w:b/>
          <w:szCs w:val="21"/>
        </w:rPr>
        <w:t>Figure 1</w:t>
      </w:r>
      <w:r w:rsidR="00F72380" w:rsidRPr="00D162DA">
        <w:rPr>
          <w:rFonts w:ascii="Times New Roman" w:hAnsi="Times New Roman" w:cs="Times New Roman"/>
          <w:b/>
          <w:szCs w:val="21"/>
        </w:rPr>
        <w:t>7</w:t>
      </w:r>
      <w:r w:rsidRPr="00D162DA">
        <w:rPr>
          <w:rFonts w:ascii="Times New Roman" w:hAnsi="Times New Roman" w:cs="Times New Roman"/>
          <w:b/>
          <w:szCs w:val="21"/>
        </w:rPr>
        <w:t>.</w:t>
      </w:r>
      <w:r w:rsidRPr="00D162DA">
        <w:rPr>
          <w:rFonts w:ascii="Times New Roman" w:hAnsi="Times New Roman" w:cs="Times New Roman"/>
          <w:szCs w:val="21"/>
        </w:rPr>
        <w:t xml:space="preserve"> </w:t>
      </w:r>
      <w:r w:rsidR="00CC4CA3" w:rsidRPr="00D162DA">
        <w:rPr>
          <w:rFonts w:ascii="Times New Roman" w:hAnsi="Times New Roman" w:cs="Times New Roman"/>
          <w:szCs w:val="21"/>
        </w:rPr>
        <w:t xml:space="preserve">Effects </w:t>
      </w:r>
      <w:r w:rsidR="00045C2B" w:rsidRPr="00D162DA">
        <w:rPr>
          <w:rFonts w:ascii="Times New Roman" w:hAnsi="Times New Roman" w:cs="Times New Roman"/>
          <w:szCs w:val="21"/>
        </w:rPr>
        <w:t xml:space="preserve">of Triton and </w:t>
      </w:r>
      <w:r w:rsidR="008A2E9E" w:rsidRPr="00D162DA">
        <w:rPr>
          <w:rFonts w:ascii="Times New Roman" w:hAnsi="Times New Roman" w:cs="Times New Roman"/>
          <w:szCs w:val="21"/>
        </w:rPr>
        <w:t>Kaolin</w:t>
      </w:r>
      <w:r w:rsidR="00045C2B" w:rsidRPr="00D162DA">
        <w:rPr>
          <w:rFonts w:ascii="Times New Roman" w:hAnsi="Times New Roman" w:cs="Times New Roman"/>
          <w:szCs w:val="21"/>
        </w:rPr>
        <w:t xml:space="preserve"> as rheology modifiers on the printability and mechanical properties of geopolymers</w:t>
      </w:r>
      <w:r w:rsidR="00CC4CA3" w:rsidRPr="00D162DA">
        <w:rPr>
          <w:rFonts w:ascii="Times New Roman" w:hAnsi="Times New Roman" w:cs="Times New Roman"/>
          <w:szCs w:val="21"/>
        </w:rPr>
        <w:t xml:space="preserve">. </w:t>
      </w:r>
      <w:r w:rsidR="00045C2B" w:rsidRPr="00D162DA">
        <w:rPr>
          <w:rFonts w:ascii="Times New Roman" w:hAnsi="Times New Roman" w:cs="Times New Roman"/>
          <w:szCs w:val="21"/>
        </w:rPr>
        <w:t xml:space="preserve">(a, b, c) Effect of Triton and </w:t>
      </w:r>
      <w:r w:rsidR="008A2E9E" w:rsidRPr="00D162DA">
        <w:rPr>
          <w:rFonts w:ascii="Times New Roman" w:hAnsi="Times New Roman" w:cs="Times New Roman"/>
          <w:szCs w:val="21"/>
        </w:rPr>
        <w:t>Kaolin</w:t>
      </w:r>
      <w:r w:rsidR="00045C2B" w:rsidRPr="00D162DA">
        <w:rPr>
          <w:rFonts w:ascii="Times New Roman" w:hAnsi="Times New Roman" w:cs="Times New Roman"/>
          <w:szCs w:val="21"/>
        </w:rPr>
        <w:t xml:space="preserve"> dosage on the slump rate of geopolymers activated by different alkali metal ions, and (d, e, f) Effect of </w:t>
      </w:r>
      <w:r w:rsidR="008A2E9E" w:rsidRPr="00D162DA">
        <w:rPr>
          <w:rFonts w:ascii="Times New Roman" w:hAnsi="Times New Roman" w:cs="Times New Roman"/>
          <w:szCs w:val="21"/>
        </w:rPr>
        <w:t>Kaolin</w:t>
      </w:r>
      <w:r w:rsidR="00045C2B" w:rsidRPr="00D162DA">
        <w:rPr>
          <w:rFonts w:ascii="Times New Roman" w:hAnsi="Times New Roman" w:cs="Times New Roman"/>
          <w:szCs w:val="21"/>
        </w:rPr>
        <w:t xml:space="preserve"> content on the compressive strength of geopolymers activated by different alkali metal ions.</w:t>
      </w:r>
    </w:p>
    <w:p w14:paraId="76A59ECE" w14:textId="77777777" w:rsidR="00E30F33" w:rsidRPr="00D162DA" w:rsidRDefault="00E30F33" w:rsidP="00CC6B63">
      <w:pPr>
        <w:spacing w:line="480" w:lineRule="auto"/>
        <w:rPr>
          <w:rFonts w:ascii="Times New Roman" w:hAnsi="Times New Roman" w:cs="Times New Roman"/>
          <w:szCs w:val="21"/>
        </w:rPr>
      </w:pPr>
    </w:p>
    <w:p w14:paraId="263BCC2E" w14:textId="021F36E8" w:rsidR="00E54DAC" w:rsidRPr="00D162DA" w:rsidRDefault="00792D32" w:rsidP="00792D32">
      <w:pPr>
        <w:spacing w:line="480" w:lineRule="auto"/>
        <w:jc w:val="center"/>
        <w:rPr>
          <w:rFonts w:ascii="Times New Roman" w:hAnsi="Times New Roman" w:cs="Times New Roman"/>
          <w:szCs w:val="21"/>
        </w:rPr>
      </w:pPr>
      <w:r w:rsidRPr="00D162DA">
        <w:rPr>
          <w:rFonts w:ascii="Times New Roman" w:hAnsi="Times New Roman" w:cs="Times New Roman" w:hint="eastAsia"/>
          <w:b/>
          <w:bCs/>
          <w:szCs w:val="21"/>
        </w:rPr>
        <w:t>Table</w:t>
      </w:r>
      <w:r w:rsidRPr="00D162DA">
        <w:rPr>
          <w:rFonts w:ascii="Times New Roman" w:hAnsi="Times New Roman" w:cs="Times New Roman"/>
          <w:b/>
          <w:bCs/>
          <w:szCs w:val="21"/>
        </w:rPr>
        <w:t xml:space="preserve">. </w:t>
      </w:r>
      <w:r w:rsidR="0098082F" w:rsidRPr="00D162DA">
        <w:rPr>
          <w:rFonts w:ascii="Times New Roman" w:hAnsi="Times New Roman" w:cs="Times New Roman"/>
          <w:b/>
          <w:bCs/>
          <w:szCs w:val="21"/>
        </w:rPr>
        <w:t>5</w:t>
      </w:r>
      <w:r w:rsidR="00E30F33" w:rsidRPr="00D162DA">
        <w:t xml:space="preserve"> </w:t>
      </w:r>
      <w:r w:rsidR="00E30F33" w:rsidRPr="00D162DA">
        <w:rPr>
          <w:rFonts w:ascii="Times New Roman" w:hAnsi="Times New Roman" w:cs="Times New Roman"/>
          <w:szCs w:val="21"/>
        </w:rPr>
        <w:t>The effect of the specific ratio of Triton and kaolin on the compressive strength of printed samples</w:t>
      </w:r>
    </w:p>
    <w:tbl>
      <w:tblPr>
        <w:tblStyle w:val="af8"/>
        <w:tblW w:w="0" w:type="auto"/>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993"/>
        <w:gridCol w:w="1807"/>
        <w:gridCol w:w="602"/>
        <w:gridCol w:w="1205"/>
        <w:gridCol w:w="1205"/>
        <w:gridCol w:w="602"/>
        <w:gridCol w:w="1808"/>
      </w:tblGrid>
      <w:tr w:rsidR="00D162DA" w:rsidRPr="00D162DA" w14:paraId="0C4B67F4" w14:textId="3EB47627" w:rsidTr="00FA4AB1">
        <w:trPr>
          <w:trHeight w:hRule="exact" w:val="482"/>
          <w:jc w:val="center"/>
        </w:trPr>
        <w:tc>
          <w:tcPr>
            <w:tcW w:w="993" w:type="dxa"/>
            <w:vMerge w:val="restart"/>
            <w:tcBorders>
              <w:right w:val="nil"/>
            </w:tcBorders>
            <w:vAlign w:val="center"/>
          </w:tcPr>
          <w:p w14:paraId="47AC8094" w14:textId="0B7D7502" w:rsidR="00592BFD" w:rsidRPr="00D162DA" w:rsidRDefault="00E17EB1" w:rsidP="00CF189C">
            <w:pPr>
              <w:jc w:val="center"/>
              <w:rPr>
                <w:rFonts w:ascii="Times New Roman" w:hAnsi="Times New Roman" w:cs="Times New Roman"/>
                <w:szCs w:val="21"/>
              </w:rPr>
            </w:pPr>
            <w:r w:rsidRPr="00D162DA">
              <w:rPr>
                <w:rFonts w:ascii="Times New Roman" w:hAnsi="Times New Roman" w:cs="Times New Roman"/>
                <w:szCs w:val="21"/>
              </w:rPr>
              <w:lastRenderedPageBreak/>
              <w:t>N</w:t>
            </w:r>
            <w:r w:rsidRPr="00D162DA">
              <w:rPr>
                <w:rFonts w:ascii="Times New Roman" w:hAnsi="Times New Roman" w:cs="Times New Roman" w:hint="eastAsia"/>
                <w:szCs w:val="21"/>
              </w:rPr>
              <w:t>a</w:t>
            </w:r>
            <w:r w:rsidR="00592BFD" w:rsidRPr="00D162DA">
              <w:rPr>
                <w:rFonts w:ascii="Times New Roman" w:hAnsi="Times New Roman" w:cs="Times New Roman"/>
                <w:szCs w:val="21"/>
              </w:rPr>
              <w:t>GP</w:t>
            </w:r>
          </w:p>
        </w:tc>
        <w:tc>
          <w:tcPr>
            <w:tcW w:w="1807" w:type="dxa"/>
            <w:tcBorders>
              <w:left w:val="nil"/>
              <w:bottom w:val="single" w:sz="4" w:space="0" w:color="auto"/>
              <w:right w:val="nil"/>
            </w:tcBorders>
            <w:vAlign w:val="center"/>
          </w:tcPr>
          <w:p w14:paraId="3FCD85CF" w14:textId="148CE87B" w:rsidR="00592BFD"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Na-KL4TRT1.25</w:t>
            </w:r>
          </w:p>
        </w:tc>
        <w:tc>
          <w:tcPr>
            <w:tcW w:w="1807" w:type="dxa"/>
            <w:gridSpan w:val="2"/>
            <w:tcBorders>
              <w:left w:val="nil"/>
              <w:bottom w:val="single" w:sz="4" w:space="0" w:color="auto"/>
              <w:right w:val="nil"/>
            </w:tcBorders>
            <w:vAlign w:val="center"/>
          </w:tcPr>
          <w:p w14:paraId="4A931A15" w14:textId="3656B081" w:rsidR="00592BFD"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Na-KL8TRT1.25</w:t>
            </w:r>
          </w:p>
        </w:tc>
        <w:tc>
          <w:tcPr>
            <w:tcW w:w="1807" w:type="dxa"/>
            <w:gridSpan w:val="2"/>
            <w:tcBorders>
              <w:left w:val="nil"/>
              <w:bottom w:val="single" w:sz="4" w:space="0" w:color="auto"/>
              <w:right w:val="nil"/>
            </w:tcBorders>
            <w:vAlign w:val="center"/>
          </w:tcPr>
          <w:p w14:paraId="085C8733" w14:textId="1D1C2D50" w:rsidR="00592BFD"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Na-KL10TRT1.25</w:t>
            </w:r>
          </w:p>
        </w:tc>
        <w:tc>
          <w:tcPr>
            <w:tcW w:w="1808" w:type="dxa"/>
            <w:tcBorders>
              <w:left w:val="nil"/>
              <w:bottom w:val="single" w:sz="4" w:space="0" w:color="auto"/>
            </w:tcBorders>
            <w:vAlign w:val="center"/>
          </w:tcPr>
          <w:p w14:paraId="60BB74C2" w14:textId="6CC34756" w:rsidR="00592BFD"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Na-KL15TRT1.25</w:t>
            </w:r>
          </w:p>
        </w:tc>
      </w:tr>
      <w:tr w:rsidR="00D162DA" w:rsidRPr="00D162DA" w14:paraId="7BD33569" w14:textId="77777777" w:rsidTr="00FA4AB1">
        <w:trPr>
          <w:trHeight w:hRule="exact" w:val="482"/>
          <w:jc w:val="center"/>
        </w:trPr>
        <w:tc>
          <w:tcPr>
            <w:tcW w:w="993" w:type="dxa"/>
            <w:vMerge/>
            <w:tcBorders>
              <w:right w:val="nil"/>
            </w:tcBorders>
            <w:vAlign w:val="center"/>
          </w:tcPr>
          <w:p w14:paraId="3A221E78" w14:textId="77777777" w:rsidR="00592BFD" w:rsidRPr="00D162DA" w:rsidRDefault="00592BFD" w:rsidP="00CF189C">
            <w:pPr>
              <w:jc w:val="center"/>
              <w:rPr>
                <w:rFonts w:ascii="Times New Roman" w:hAnsi="Times New Roman" w:cs="Times New Roman"/>
                <w:szCs w:val="21"/>
              </w:rPr>
            </w:pPr>
          </w:p>
        </w:tc>
        <w:tc>
          <w:tcPr>
            <w:tcW w:w="1807" w:type="dxa"/>
            <w:tcBorders>
              <w:top w:val="single" w:sz="4" w:space="0" w:color="auto"/>
              <w:left w:val="nil"/>
              <w:bottom w:val="single" w:sz="12" w:space="0" w:color="auto"/>
              <w:right w:val="nil"/>
            </w:tcBorders>
            <w:vAlign w:val="center"/>
          </w:tcPr>
          <w:p w14:paraId="49F7AC39" w14:textId="09DC32F3" w:rsidR="00592BFD" w:rsidRPr="00D162DA" w:rsidRDefault="00911226" w:rsidP="00CF189C">
            <w:pPr>
              <w:jc w:val="center"/>
              <w:rPr>
                <w:rFonts w:ascii="Times New Roman" w:hAnsi="Times New Roman" w:cs="Times New Roman"/>
                <w:szCs w:val="21"/>
              </w:rPr>
            </w:pPr>
            <w:r w:rsidRPr="00D162DA">
              <w:rPr>
                <w:rFonts w:ascii="Times New Roman" w:hAnsi="Times New Roman" w:cs="Times New Roman" w:hint="eastAsia"/>
                <w:szCs w:val="21"/>
              </w:rPr>
              <w:t>6</w:t>
            </w:r>
            <w:r w:rsidRPr="00D162DA">
              <w:rPr>
                <w:rFonts w:ascii="Times New Roman" w:hAnsi="Times New Roman" w:cs="Times New Roman"/>
                <w:szCs w:val="21"/>
              </w:rPr>
              <w:t>2.6±2.</w:t>
            </w:r>
            <w:r w:rsidR="00F70D8F" w:rsidRPr="00D162DA">
              <w:rPr>
                <w:rFonts w:ascii="Times New Roman" w:hAnsi="Times New Roman" w:cs="Times New Roman"/>
                <w:szCs w:val="21"/>
              </w:rPr>
              <w:t>9</w:t>
            </w:r>
            <w:r w:rsidR="00E17EB1" w:rsidRPr="00D162DA">
              <w:rPr>
                <w:rFonts w:ascii="Times New Roman" w:hAnsi="Times New Roman" w:cs="Times New Roman"/>
                <w:szCs w:val="21"/>
              </w:rPr>
              <w:t xml:space="preserve"> (MPa)</w:t>
            </w:r>
          </w:p>
        </w:tc>
        <w:tc>
          <w:tcPr>
            <w:tcW w:w="1807" w:type="dxa"/>
            <w:gridSpan w:val="2"/>
            <w:tcBorders>
              <w:top w:val="single" w:sz="4" w:space="0" w:color="auto"/>
              <w:left w:val="nil"/>
              <w:bottom w:val="single" w:sz="12" w:space="0" w:color="auto"/>
              <w:right w:val="nil"/>
            </w:tcBorders>
            <w:vAlign w:val="center"/>
          </w:tcPr>
          <w:p w14:paraId="3D96DD40" w14:textId="2F198E36" w:rsidR="00592BFD" w:rsidRPr="00D162DA" w:rsidRDefault="000B6489" w:rsidP="00CF189C">
            <w:pPr>
              <w:jc w:val="center"/>
              <w:rPr>
                <w:rFonts w:ascii="Times New Roman" w:hAnsi="Times New Roman" w:cs="Times New Roman"/>
                <w:szCs w:val="21"/>
              </w:rPr>
            </w:pPr>
            <w:r w:rsidRPr="00D162DA">
              <w:rPr>
                <w:rFonts w:ascii="Times New Roman" w:hAnsi="Times New Roman" w:cs="Times New Roman"/>
                <w:szCs w:val="21"/>
              </w:rPr>
              <w:t>76.5</w:t>
            </w:r>
            <w:r w:rsidR="00911226" w:rsidRPr="00D162DA">
              <w:rPr>
                <w:rFonts w:ascii="Times New Roman" w:hAnsi="Times New Roman" w:cs="Times New Roman"/>
                <w:szCs w:val="21"/>
              </w:rPr>
              <w:t>±</w:t>
            </w:r>
            <w:r w:rsidR="00544B2B" w:rsidRPr="00D162DA">
              <w:rPr>
                <w:rFonts w:ascii="Times New Roman" w:hAnsi="Times New Roman" w:cs="Times New Roman"/>
                <w:szCs w:val="21"/>
              </w:rPr>
              <w:t>3.6</w:t>
            </w:r>
            <w:r w:rsidR="00E17EB1" w:rsidRPr="00D162DA">
              <w:rPr>
                <w:rFonts w:ascii="Times New Roman" w:hAnsi="Times New Roman" w:cs="Times New Roman"/>
                <w:szCs w:val="21"/>
              </w:rPr>
              <w:t xml:space="preserve"> (MPa)</w:t>
            </w:r>
          </w:p>
        </w:tc>
        <w:tc>
          <w:tcPr>
            <w:tcW w:w="1807" w:type="dxa"/>
            <w:gridSpan w:val="2"/>
            <w:tcBorders>
              <w:top w:val="single" w:sz="4" w:space="0" w:color="auto"/>
              <w:left w:val="nil"/>
              <w:bottom w:val="single" w:sz="12" w:space="0" w:color="auto"/>
              <w:right w:val="nil"/>
            </w:tcBorders>
            <w:vAlign w:val="center"/>
          </w:tcPr>
          <w:p w14:paraId="5FB2B238" w14:textId="10925A12" w:rsidR="00592BFD" w:rsidRPr="00D162DA" w:rsidRDefault="000B6489" w:rsidP="00CF189C">
            <w:pPr>
              <w:jc w:val="center"/>
              <w:rPr>
                <w:rFonts w:ascii="Times New Roman" w:hAnsi="Times New Roman" w:cs="Times New Roman"/>
                <w:szCs w:val="21"/>
              </w:rPr>
            </w:pPr>
            <w:r w:rsidRPr="00D162DA">
              <w:rPr>
                <w:rFonts w:ascii="Times New Roman" w:hAnsi="Times New Roman" w:cs="Times New Roman"/>
                <w:szCs w:val="21"/>
              </w:rPr>
              <w:t>68.6</w:t>
            </w:r>
            <w:r w:rsidR="00911226" w:rsidRPr="00D162DA">
              <w:rPr>
                <w:rFonts w:ascii="Times New Roman" w:hAnsi="Times New Roman" w:cs="Times New Roman"/>
                <w:szCs w:val="21"/>
              </w:rPr>
              <w:t>±2.</w:t>
            </w:r>
            <w:r w:rsidR="00F70D8F" w:rsidRPr="00D162DA">
              <w:rPr>
                <w:rFonts w:ascii="Times New Roman" w:hAnsi="Times New Roman" w:cs="Times New Roman"/>
                <w:szCs w:val="21"/>
              </w:rPr>
              <w:t>7</w:t>
            </w:r>
            <w:r w:rsidR="00E17EB1" w:rsidRPr="00D162DA">
              <w:rPr>
                <w:rFonts w:ascii="Times New Roman" w:hAnsi="Times New Roman" w:cs="Times New Roman"/>
                <w:szCs w:val="21"/>
              </w:rPr>
              <w:t xml:space="preserve"> (MPa)</w:t>
            </w:r>
          </w:p>
        </w:tc>
        <w:tc>
          <w:tcPr>
            <w:tcW w:w="1808" w:type="dxa"/>
            <w:tcBorders>
              <w:top w:val="single" w:sz="4" w:space="0" w:color="auto"/>
              <w:left w:val="nil"/>
              <w:bottom w:val="single" w:sz="12" w:space="0" w:color="auto"/>
            </w:tcBorders>
            <w:vAlign w:val="center"/>
          </w:tcPr>
          <w:p w14:paraId="656C039B" w14:textId="2BF6232C" w:rsidR="00592BFD"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33.2</w:t>
            </w:r>
            <w:r w:rsidR="00911226" w:rsidRPr="00D162DA">
              <w:rPr>
                <w:rFonts w:ascii="Times New Roman" w:hAnsi="Times New Roman" w:cs="Times New Roman"/>
                <w:szCs w:val="21"/>
              </w:rPr>
              <w:t>±2.</w:t>
            </w:r>
            <w:r w:rsidR="00940B52" w:rsidRPr="00D162DA">
              <w:rPr>
                <w:rFonts w:ascii="Times New Roman" w:hAnsi="Times New Roman" w:cs="Times New Roman"/>
                <w:szCs w:val="21"/>
              </w:rPr>
              <w:t xml:space="preserve">1 </w:t>
            </w:r>
            <w:r w:rsidR="00E17EB1" w:rsidRPr="00D162DA">
              <w:rPr>
                <w:rFonts w:ascii="Times New Roman" w:hAnsi="Times New Roman" w:cs="Times New Roman"/>
                <w:szCs w:val="21"/>
              </w:rPr>
              <w:t>(MPa)</w:t>
            </w:r>
          </w:p>
        </w:tc>
      </w:tr>
      <w:tr w:rsidR="00D162DA" w:rsidRPr="00D162DA" w14:paraId="7BF3087A" w14:textId="77777777" w:rsidTr="00FA4AB1">
        <w:trPr>
          <w:trHeight w:hRule="exact" w:val="482"/>
          <w:jc w:val="center"/>
        </w:trPr>
        <w:tc>
          <w:tcPr>
            <w:tcW w:w="993" w:type="dxa"/>
            <w:vMerge w:val="restart"/>
            <w:tcBorders>
              <w:right w:val="nil"/>
            </w:tcBorders>
            <w:vAlign w:val="center"/>
          </w:tcPr>
          <w:p w14:paraId="427B5AA0" w14:textId="067821DA" w:rsidR="00911226" w:rsidRPr="00D162DA" w:rsidRDefault="00911226" w:rsidP="00CF189C">
            <w:pPr>
              <w:jc w:val="center"/>
              <w:rPr>
                <w:rFonts w:ascii="Times New Roman" w:hAnsi="Times New Roman" w:cs="Times New Roman"/>
                <w:szCs w:val="21"/>
              </w:rPr>
            </w:pPr>
            <w:r w:rsidRPr="00D162DA">
              <w:rPr>
                <w:rFonts w:ascii="Times New Roman" w:hAnsi="Times New Roman" w:cs="Times New Roman"/>
                <w:szCs w:val="21"/>
              </w:rPr>
              <w:t>KGP</w:t>
            </w:r>
          </w:p>
        </w:tc>
        <w:tc>
          <w:tcPr>
            <w:tcW w:w="2409" w:type="dxa"/>
            <w:gridSpan w:val="2"/>
            <w:tcBorders>
              <w:left w:val="nil"/>
              <w:bottom w:val="single" w:sz="4" w:space="0" w:color="auto"/>
              <w:right w:val="nil"/>
            </w:tcBorders>
            <w:vAlign w:val="center"/>
          </w:tcPr>
          <w:p w14:paraId="56E5C0C9" w14:textId="7F1D90D4" w:rsidR="00911226"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K-KL</w:t>
            </w:r>
            <w:r w:rsidR="00F70D8F" w:rsidRPr="00D162DA">
              <w:rPr>
                <w:rFonts w:ascii="Times New Roman" w:eastAsia="宋体" w:hAnsi="Times New Roman" w:cs="Times New Roman"/>
                <w:szCs w:val="21"/>
              </w:rPr>
              <w:t>1</w:t>
            </w:r>
            <w:r w:rsidRPr="00D162DA">
              <w:rPr>
                <w:rFonts w:ascii="Times New Roman" w:eastAsia="宋体" w:hAnsi="Times New Roman" w:cs="Times New Roman"/>
                <w:szCs w:val="21"/>
              </w:rPr>
              <w:t>0TRT1.25</w:t>
            </w:r>
          </w:p>
        </w:tc>
        <w:tc>
          <w:tcPr>
            <w:tcW w:w="2410" w:type="dxa"/>
            <w:gridSpan w:val="2"/>
            <w:tcBorders>
              <w:left w:val="nil"/>
              <w:bottom w:val="single" w:sz="4" w:space="0" w:color="auto"/>
              <w:right w:val="nil"/>
            </w:tcBorders>
            <w:vAlign w:val="center"/>
          </w:tcPr>
          <w:p w14:paraId="4721B51D" w14:textId="7F999EA4" w:rsidR="00911226"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K-KL20TRT1.25</w:t>
            </w:r>
          </w:p>
        </w:tc>
        <w:tc>
          <w:tcPr>
            <w:tcW w:w="2410" w:type="dxa"/>
            <w:gridSpan w:val="2"/>
            <w:tcBorders>
              <w:left w:val="nil"/>
              <w:bottom w:val="single" w:sz="4" w:space="0" w:color="auto"/>
            </w:tcBorders>
            <w:vAlign w:val="center"/>
          </w:tcPr>
          <w:p w14:paraId="732DE80F" w14:textId="5244F31E" w:rsidR="00911226" w:rsidRPr="00D162DA" w:rsidRDefault="00911226" w:rsidP="00CF189C">
            <w:pPr>
              <w:jc w:val="center"/>
              <w:rPr>
                <w:rFonts w:ascii="Times New Roman" w:hAnsi="Times New Roman" w:cs="Times New Roman"/>
                <w:szCs w:val="21"/>
              </w:rPr>
            </w:pPr>
            <w:r w:rsidRPr="00D162DA">
              <w:rPr>
                <w:rFonts w:ascii="Times New Roman" w:eastAsia="宋体" w:hAnsi="Times New Roman" w:cs="Times New Roman"/>
                <w:szCs w:val="21"/>
              </w:rPr>
              <w:t>K-KL30TRT1.25</w:t>
            </w:r>
          </w:p>
        </w:tc>
      </w:tr>
      <w:tr w:rsidR="00D162DA" w:rsidRPr="00D162DA" w14:paraId="290E3623" w14:textId="77777777" w:rsidTr="00FA4AB1">
        <w:trPr>
          <w:trHeight w:hRule="exact" w:val="482"/>
          <w:jc w:val="center"/>
        </w:trPr>
        <w:tc>
          <w:tcPr>
            <w:tcW w:w="993" w:type="dxa"/>
            <w:vMerge/>
            <w:tcBorders>
              <w:right w:val="nil"/>
            </w:tcBorders>
            <w:vAlign w:val="center"/>
          </w:tcPr>
          <w:p w14:paraId="5923F276" w14:textId="77777777" w:rsidR="00911226" w:rsidRPr="00D162DA" w:rsidRDefault="00911226" w:rsidP="00CF189C">
            <w:pPr>
              <w:jc w:val="center"/>
              <w:rPr>
                <w:rFonts w:ascii="Times New Roman" w:hAnsi="Times New Roman" w:cs="Times New Roman"/>
                <w:szCs w:val="21"/>
              </w:rPr>
            </w:pPr>
          </w:p>
        </w:tc>
        <w:tc>
          <w:tcPr>
            <w:tcW w:w="2409" w:type="dxa"/>
            <w:gridSpan w:val="2"/>
            <w:tcBorders>
              <w:top w:val="single" w:sz="4" w:space="0" w:color="auto"/>
              <w:left w:val="nil"/>
              <w:bottom w:val="single" w:sz="12" w:space="0" w:color="auto"/>
              <w:right w:val="nil"/>
            </w:tcBorders>
            <w:vAlign w:val="center"/>
          </w:tcPr>
          <w:p w14:paraId="150CDC01" w14:textId="46B00EAD" w:rsidR="00911226" w:rsidRPr="00D162DA" w:rsidRDefault="00256909" w:rsidP="00CF189C">
            <w:pPr>
              <w:jc w:val="center"/>
              <w:rPr>
                <w:rFonts w:ascii="Times New Roman" w:hAnsi="Times New Roman" w:cs="Times New Roman"/>
                <w:szCs w:val="21"/>
              </w:rPr>
            </w:pPr>
            <w:r w:rsidRPr="00D162DA">
              <w:rPr>
                <w:rFonts w:ascii="Times New Roman" w:hAnsi="Times New Roman" w:cs="Times New Roman"/>
                <w:szCs w:val="21"/>
              </w:rPr>
              <w:t>35.7</w:t>
            </w:r>
            <w:r w:rsidR="00911226" w:rsidRPr="00D162DA">
              <w:rPr>
                <w:rFonts w:ascii="Times New Roman" w:hAnsi="Times New Roman" w:cs="Times New Roman"/>
                <w:szCs w:val="21"/>
              </w:rPr>
              <w:t>±2.</w:t>
            </w:r>
            <w:r w:rsidRPr="00D162DA">
              <w:rPr>
                <w:rFonts w:ascii="Times New Roman" w:hAnsi="Times New Roman" w:cs="Times New Roman"/>
                <w:szCs w:val="21"/>
              </w:rPr>
              <w:t>7</w:t>
            </w:r>
            <w:r w:rsidR="00E17EB1" w:rsidRPr="00D162DA">
              <w:rPr>
                <w:rFonts w:ascii="Times New Roman" w:hAnsi="Times New Roman" w:cs="Times New Roman"/>
                <w:szCs w:val="21"/>
              </w:rPr>
              <w:t xml:space="preserve"> (MPa)</w:t>
            </w:r>
          </w:p>
        </w:tc>
        <w:tc>
          <w:tcPr>
            <w:tcW w:w="2410" w:type="dxa"/>
            <w:gridSpan w:val="2"/>
            <w:tcBorders>
              <w:top w:val="single" w:sz="4" w:space="0" w:color="auto"/>
              <w:left w:val="nil"/>
              <w:bottom w:val="single" w:sz="12" w:space="0" w:color="auto"/>
              <w:right w:val="nil"/>
            </w:tcBorders>
            <w:vAlign w:val="center"/>
          </w:tcPr>
          <w:p w14:paraId="2960C16C" w14:textId="7EA60BAB" w:rsidR="00911226"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7</w:t>
            </w:r>
            <w:r w:rsidR="007E0300" w:rsidRPr="00D162DA">
              <w:rPr>
                <w:rFonts w:ascii="Times New Roman" w:hAnsi="Times New Roman" w:cs="Times New Roman"/>
                <w:szCs w:val="21"/>
              </w:rPr>
              <w:t>5.4</w:t>
            </w:r>
            <w:r w:rsidR="00911226" w:rsidRPr="00D162DA">
              <w:rPr>
                <w:rFonts w:ascii="Times New Roman" w:hAnsi="Times New Roman" w:cs="Times New Roman"/>
                <w:szCs w:val="21"/>
              </w:rPr>
              <w:t>±2.</w:t>
            </w:r>
            <w:r w:rsidR="007E0300" w:rsidRPr="00D162DA">
              <w:rPr>
                <w:rFonts w:ascii="Times New Roman" w:hAnsi="Times New Roman" w:cs="Times New Roman"/>
                <w:szCs w:val="21"/>
              </w:rPr>
              <w:t>1</w:t>
            </w:r>
            <w:r w:rsidR="00E17EB1" w:rsidRPr="00D162DA">
              <w:rPr>
                <w:rFonts w:ascii="Times New Roman" w:hAnsi="Times New Roman" w:cs="Times New Roman"/>
                <w:szCs w:val="21"/>
              </w:rPr>
              <w:t xml:space="preserve"> (MPa)</w:t>
            </w:r>
          </w:p>
        </w:tc>
        <w:tc>
          <w:tcPr>
            <w:tcW w:w="2410" w:type="dxa"/>
            <w:gridSpan w:val="2"/>
            <w:tcBorders>
              <w:top w:val="single" w:sz="4" w:space="0" w:color="auto"/>
              <w:left w:val="nil"/>
              <w:bottom w:val="single" w:sz="12" w:space="0" w:color="auto"/>
            </w:tcBorders>
            <w:vAlign w:val="center"/>
          </w:tcPr>
          <w:p w14:paraId="7FE90267" w14:textId="42D72391" w:rsidR="00911226"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52.</w:t>
            </w:r>
            <w:r w:rsidR="008C0582" w:rsidRPr="00D162DA">
              <w:rPr>
                <w:rFonts w:ascii="Times New Roman" w:hAnsi="Times New Roman" w:cs="Times New Roman"/>
                <w:szCs w:val="21"/>
              </w:rPr>
              <w:t>7</w:t>
            </w:r>
            <w:r w:rsidR="00911226" w:rsidRPr="00D162DA">
              <w:rPr>
                <w:rFonts w:ascii="Times New Roman" w:hAnsi="Times New Roman" w:cs="Times New Roman"/>
                <w:szCs w:val="21"/>
              </w:rPr>
              <w:t>±</w:t>
            </w:r>
            <w:r w:rsidR="008C0582" w:rsidRPr="00D162DA">
              <w:rPr>
                <w:rFonts w:ascii="Times New Roman" w:hAnsi="Times New Roman" w:cs="Times New Roman"/>
                <w:szCs w:val="21"/>
              </w:rPr>
              <w:t>3.3</w:t>
            </w:r>
            <w:r w:rsidR="00E17EB1" w:rsidRPr="00D162DA">
              <w:rPr>
                <w:rFonts w:ascii="Times New Roman" w:hAnsi="Times New Roman" w:cs="Times New Roman"/>
                <w:szCs w:val="21"/>
              </w:rPr>
              <w:t xml:space="preserve"> (MPa)</w:t>
            </w:r>
          </w:p>
        </w:tc>
      </w:tr>
      <w:tr w:rsidR="00D162DA" w:rsidRPr="00D162DA" w14:paraId="46823254" w14:textId="77777777" w:rsidTr="00FA4AB1">
        <w:trPr>
          <w:trHeight w:hRule="exact" w:val="482"/>
          <w:jc w:val="center"/>
        </w:trPr>
        <w:tc>
          <w:tcPr>
            <w:tcW w:w="993" w:type="dxa"/>
            <w:vMerge w:val="restart"/>
            <w:tcBorders>
              <w:right w:val="nil"/>
            </w:tcBorders>
            <w:vAlign w:val="center"/>
          </w:tcPr>
          <w:p w14:paraId="5EF72861" w14:textId="518671DA" w:rsidR="00D831E0" w:rsidRPr="00D162DA" w:rsidRDefault="00D831E0" w:rsidP="00CF189C">
            <w:pPr>
              <w:jc w:val="center"/>
              <w:rPr>
                <w:rFonts w:ascii="Times New Roman" w:hAnsi="Times New Roman" w:cs="Times New Roman"/>
                <w:szCs w:val="21"/>
              </w:rPr>
            </w:pPr>
            <w:r w:rsidRPr="00D162DA">
              <w:rPr>
                <w:rFonts w:ascii="Times New Roman" w:hAnsi="Times New Roman" w:cs="Times New Roman"/>
                <w:szCs w:val="21"/>
              </w:rPr>
              <w:t>C</w:t>
            </w:r>
            <w:r w:rsidRPr="00D162DA">
              <w:rPr>
                <w:rFonts w:ascii="Times New Roman" w:hAnsi="Times New Roman" w:cs="Times New Roman" w:hint="eastAsia"/>
                <w:szCs w:val="21"/>
              </w:rPr>
              <w:t>s</w:t>
            </w:r>
            <w:r w:rsidRPr="00D162DA">
              <w:rPr>
                <w:rFonts w:ascii="Times New Roman" w:hAnsi="Times New Roman" w:cs="Times New Roman"/>
                <w:szCs w:val="21"/>
              </w:rPr>
              <w:t>GP</w:t>
            </w:r>
          </w:p>
        </w:tc>
        <w:tc>
          <w:tcPr>
            <w:tcW w:w="1807" w:type="dxa"/>
            <w:tcBorders>
              <w:left w:val="nil"/>
              <w:bottom w:val="single" w:sz="4" w:space="0" w:color="auto"/>
              <w:right w:val="nil"/>
            </w:tcBorders>
            <w:vAlign w:val="center"/>
          </w:tcPr>
          <w:p w14:paraId="4AD4F6EA" w14:textId="70678DDC" w:rsidR="00D831E0" w:rsidRPr="00D162DA" w:rsidRDefault="00D831E0" w:rsidP="00CF189C">
            <w:pPr>
              <w:jc w:val="center"/>
              <w:rPr>
                <w:rFonts w:ascii="Times New Roman" w:hAnsi="Times New Roman" w:cs="Times New Roman"/>
                <w:szCs w:val="21"/>
              </w:rPr>
            </w:pPr>
            <w:r w:rsidRPr="00D162DA">
              <w:rPr>
                <w:rFonts w:ascii="Times New Roman" w:eastAsia="宋体" w:hAnsi="Times New Roman" w:cs="Times New Roman"/>
                <w:szCs w:val="21"/>
              </w:rPr>
              <w:t>Cs-KL30TRT1.25</w:t>
            </w:r>
          </w:p>
        </w:tc>
        <w:tc>
          <w:tcPr>
            <w:tcW w:w="1807" w:type="dxa"/>
            <w:gridSpan w:val="2"/>
            <w:tcBorders>
              <w:left w:val="nil"/>
              <w:bottom w:val="single" w:sz="4" w:space="0" w:color="auto"/>
              <w:right w:val="nil"/>
            </w:tcBorders>
            <w:vAlign w:val="center"/>
          </w:tcPr>
          <w:p w14:paraId="67115B80" w14:textId="5598AA4E" w:rsidR="00D831E0" w:rsidRPr="00D162DA" w:rsidRDefault="00D831E0" w:rsidP="00CF189C">
            <w:pPr>
              <w:jc w:val="center"/>
              <w:rPr>
                <w:rFonts w:ascii="Times New Roman" w:hAnsi="Times New Roman" w:cs="Times New Roman"/>
                <w:szCs w:val="21"/>
              </w:rPr>
            </w:pPr>
            <w:r w:rsidRPr="00D162DA">
              <w:rPr>
                <w:rFonts w:ascii="Times New Roman" w:eastAsia="宋体" w:hAnsi="Times New Roman" w:cs="Times New Roman"/>
                <w:szCs w:val="21"/>
              </w:rPr>
              <w:t>Cs-KL40TRT1.25</w:t>
            </w:r>
          </w:p>
        </w:tc>
        <w:tc>
          <w:tcPr>
            <w:tcW w:w="1807" w:type="dxa"/>
            <w:gridSpan w:val="2"/>
            <w:tcBorders>
              <w:left w:val="nil"/>
              <w:bottom w:val="single" w:sz="4" w:space="0" w:color="auto"/>
              <w:right w:val="nil"/>
            </w:tcBorders>
            <w:vAlign w:val="center"/>
          </w:tcPr>
          <w:p w14:paraId="1FF03E4E" w14:textId="3288C691" w:rsidR="00D831E0" w:rsidRPr="00D162DA" w:rsidRDefault="00D831E0" w:rsidP="00CF189C">
            <w:pPr>
              <w:jc w:val="center"/>
              <w:rPr>
                <w:rFonts w:ascii="Times New Roman" w:hAnsi="Times New Roman" w:cs="Times New Roman"/>
                <w:szCs w:val="21"/>
              </w:rPr>
            </w:pPr>
            <w:r w:rsidRPr="00D162DA">
              <w:rPr>
                <w:rFonts w:ascii="Times New Roman" w:eastAsia="宋体" w:hAnsi="Times New Roman" w:cs="Times New Roman"/>
                <w:szCs w:val="21"/>
              </w:rPr>
              <w:t>Cs-KL50TRT1.25</w:t>
            </w:r>
          </w:p>
        </w:tc>
        <w:tc>
          <w:tcPr>
            <w:tcW w:w="1808" w:type="dxa"/>
            <w:tcBorders>
              <w:left w:val="nil"/>
              <w:bottom w:val="single" w:sz="4" w:space="0" w:color="auto"/>
            </w:tcBorders>
            <w:vAlign w:val="center"/>
          </w:tcPr>
          <w:p w14:paraId="5E92F307" w14:textId="77DB4EE9" w:rsidR="00D831E0" w:rsidRPr="00D162DA" w:rsidRDefault="00D831E0" w:rsidP="00CF189C">
            <w:pPr>
              <w:jc w:val="center"/>
              <w:rPr>
                <w:rFonts w:ascii="Times New Roman" w:hAnsi="Times New Roman" w:cs="Times New Roman"/>
                <w:szCs w:val="21"/>
              </w:rPr>
            </w:pPr>
            <w:r w:rsidRPr="00D162DA">
              <w:rPr>
                <w:rFonts w:ascii="Times New Roman" w:eastAsia="宋体" w:hAnsi="Times New Roman" w:cs="Times New Roman"/>
                <w:szCs w:val="21"/>
              </w:rPr>
              <w:t>Cs-KL60TRT1.25</w:t>
            </w:r>
          </w:p>
        </w:tc>
      </w:tr>
      <w:tr w:rsidR="00692204" w:rsidRPr="00D162DA" w14:paraId="3E1F194F" w14:textId="77777777" w:rsidTr="00FA4AB1">
        <w:trPr>
          <w:trHeight w:hRule="exact" w:val="482"/>
          <w:jc w:val="center"/>
        </w:trPr>
        <w:tc>
          <w:tcPr>
            <w:tcW w:w="993" w:type="dxa"/>
            <w:vMerge/>
            <w:tcBorders>
              <w:right w:val="nil"/>
            </w:tcBorders>
            <w:vAlign w:val="center"/>
          </w:tcPr>
          <w:p w14:paraId="0BD191BE" w14:textId="77777777" w:rsidR="00911226" w:rsidRPr="00D162DA" w:rsidRDefault="00911226" w:rsidP="00CF189C">
            <w:pPr>
              <w:jc w:val="center"/>
              <w:rPr>
                <w:rFonts w:ascii="Times New Roman" w:hAnsi="Times New Roman" w:cs="Times New Roman"/>
                <w:szCs w:val="21"/>
              </w:rPr>
            </w:pPr>
          </w:p>
        </w:tc>
        <w:tc>
          <w:tcPr>
            <w:tcW w:w="1807" w:type="dxa"/>
            <w:tcBorders>
              <w:top w:val="single" w:sz="4" w:space="0" w:color="auto"/>
              <w:left w:val="nil"/>
              <w:right w:val="nil"/>
            </w:tcBorders>
            <w:vAlign w:val="center"/>
          </w:tcPr>
          <w:p w14:paraId="01D0D59B" w14:textId="3EE01206" w:rsidR="00911226"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33.4</w:t>
            </w:r>
            <w:r w:rsidR="00911226" w:rsidRPr="00D162DA">
              <w:rPr>
                <w:rFonts w:ascii="Times New Roman" w:hAnsi="Times New Roman" w:cs="Times New Roman"/>
                <w:szCs w:val="21"/>
              </w:rPr>
              <w:t>±</w:t>
            </w:r>
            <w:r w:rsidR="00125A33" w:rsidRPr="00D162DA">
              <w:rPr>
                <w:rFonts w:ascii="Times New Roman" w:hAnsi="Times New Roman" w:cs="Times New Roman"/>
                <w:szCs w:val="21"/>
              </w:rPr>
              <w:t>2.7</w:t>
            </w:r>
            <w:r w:rsidR="00E17EB1" w:rsidRPr="00D162DA">
              <w:rPr>
                <w:rFonts w:ascii="Times New Roman" w:hAnsi="Times New Roman" w:cs="Times New Roman"/>
                <w:szCs w:val="21"/>
              </w:rPr>
              <w:t xml:space="preserve"> (MPa)</w:t>
            </w:r>
          </w:p>
        </w:tc>
        <w:tc>
          <w:tcPr>
            <w:tcW w:w="1807" w:type="dxa"/>
            <w:gridSpan w:val="2"/>
            <w:tcBorders>
              <w:top w:val="single" w:sz="4" w:space="0" w:color="auto"/>
              <w:left w:val="nil"/>
              <w:right w:val="nil"/>
            </w:tcBorders>
            <w:vAlign w:val="center"/>
          </w:tcPr>
          <w:p w14:paraId="439F5BE6" w14:textId="313AE107" w:rsidR="00911226"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56.8</w:t>
            </w:r>
            <w:r w:rsidR="00911226" w:rsidRPr="00D162DA">
              <w:rPr>
                <w:rFonts w:ascii="Times New Roman" w:hAnsi="Times New Roman" w:cs="Times New Roman"/>
                <w:szCs w:val="21"/>
              </w:rPr>
              <w:t>±2.</w:t>
            </w:r>
            <w:r w:rsidR="005D1DBC" w:rsidRPr="00D162DA">
              <w:rPr>
                <w:rFonts w:ascii="Times New Roman" w:hAnsi="Times New Roman" w:cs="Times New Roman"/>
                <w:szCs w:val="21"/>
              </w:rPr>
              <w:t>9</w:t>
            </w:r>
            <w:r w:rsidR="00E17EB1" w:rsidRPr="00D162DA">
              <w:rPr>
                <w:rFonts w:ascii="Times New Roman" w:hAnsi="Times New Roman" w:cs="Times New Roman"/>
                <w:szCs w:val="21"/>
              </w:rPr>
              <w:t xml:space="preserve"> (MPa)</w:t>
            </w:r>
          </w:p>
        </w:tc>
        <w:tc>
          <w:tcPr>
            <w:tcW w:w="1807" w:type="dxa"/>
            <w:gridSpan w:val="2"/>
            <w:tcBorders>
              <w:top w:val="single" w:sz="4" w:space="0" w:color="auto"/>
              <w:left w:val="nil"/>
              <w:right w:val="nil"/>
            </w:tcBorders>
            <w:vAlign w:val="center"/>
          </w:tcPr>
          <w:p w14:paraId="53955010" w14:textId="76861AA8" w:rsidR="00911226"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27.7</w:t>
            </w:r>
            <w:r w:rsidR="00911226" w:rsidRPr="00D162DA">
              <w:rPr>
                <w:rFonts w:ascii="Times New Roman" w:hAnsi="Times New Roman" w:cs="Times New Roman"/>
                <w:szCs w:val="21"/>
              </w:rPr>
              <w:t>±2.</w:t>
            </w:r>
            <w:r w:rsidR="005743FB" w:rsidRPr="00D162DA">
              <w:rPr>
                <w:rFonts w:ascii="Times New Roman" w:hAnsi="Times New Roman" w:cs="Times New Roman"/>
                <w:szCs w:val="21"/>
              </w:rPr>
              <w:t>1</w:t>
            </w:r>
            <w:r w:rsidR="00E17EB1" w:rsidRPr="00D162DA">
              <w:rPr>
                <w:rFonts w:ascii="Times New Roman" w:hAnsi="Times New Roman" w:cs="Times New Roman"/>
                <w:szCs w:val="21"/>
              </w:rPr>
              <w:t xml:space="preserve"> (MPa)</w:t>
            </w:r>
          </w:p>
        </w:tc>
        <w:tc>
          <w:tcPr>
            <w:tcW w:w="1808" w:type="dxa"/>
            <w:tcBorders>
              <w:top w:val="single" w:sz="4" w:space="0" w:color="auto"/>
              <w:left w:val="nil"/>
            </w:tcBorders>
            <w:vAlign w:val="center"/>
          </w:tcPr>
          <w:p w14:paraId="222D4790" w14:textId="7FD47827" w:rsidR="00911226" w:rsidRPr="00D162DA" w:rsidRDefault="009D6A74" w:rsidP="00CF189C">
            <w:pPr>
              <w:jc w:val="center"/>
              <w:rPr>
                <w:rFonts w:ascii="Times New Roman" w:hAnsi="Times New Roman" w:cs="Times New Roman"/>
                <w:szCs w:val="21"/>
              </w:rPr>
            </w:pPr>
            <w:r w:rsidRPr="00D162DA">
              <w:rPr>
                <w:rFonts w:ascii="Times New Roman" w:hAnsi="Times New Roman" w:cs="Times New Roman"/>
                <w:szCs w:val="21"/>
              </w:rPr>
              <w:t>24.5</w:t>
            </w:r>
            <w:r w:rsidR="00911226" w:rsidRPr="00D162DA">
              <w:rPr>
                <w:rFonts w:ascii="Times New Roman" w:hAnsi="Times New Roman" w:cs="Times New Roman"/>
                <w:szCs w:val="21"/>
              </w:rPr>
              <w:t>±2.</w:t>
            </w:r>
            <w:r w:rsidR="008B421E" w:rsidRPr="00D162DA">
              <w:rPr>
                <w:rFonts w:ascii="Times New Roman" w:hAnsi="Times New Roman" w:cs="Times New Roman"/>
                <w:szCs w:val="21"/>
              </w:rPr>
              <w:t>2</w:t>
            </w:r>
            <w:r w:rsidR="00E17EB1" w:rsidRPr="00D162DA">
              <w:rPr>
                <w:rFonts w:ascii="Times New Roman" w:hAnsi="Times New Roman" w:cs="Times New Roman"/>
                <w:szCs w:val="21"/>
              </w:rPr>
              <w:t xml:space="preserve"> (MPa)</w:t>
            </w:r>
          </w:p>
        </w:tc>
      </w:tr>
    </w:tbl>
    <w:p w14:paraId="2867BE1A" w14:textId="77777777" w:rsidR="00E54DAC" w:rsidRPr="00D162DA" w:rsidRDefault="00E54DAC" w:rsidP="00CC6B63">
      <w:pPr>
        <w:spacing w:line="480" w:lineRule="auto"/>
        <w:rPr>
          <w:rFonts w:ascii="Times New Roman" w:hAnsi="Times New Roman" w:cs="Times New Roman"/>
          <w:szCs w:val="21"/>
        </w:rPr>
      </w:pPr>
    </w:p>
    <w:p w14:paraId="11F4AA41" w14:textId="7C463C55" w:rsidR="00B0391F" w:rsidRPr="00D162DA" w:rsidRDefault="00A824FB" w:rsidP="00CC6B63">
      <w:pPr>
        <w:pStyle w:val="2"/>
        <w:spacing w:before="0" w:after="0" w:line="480" w:lineRule="auto"/>
        <w:rPr>
          <w:rFonts w:ascii="Times New Roman" w:hAnsi="Times New Roman" w:cs="Times New Roman"/>
          <w:sz w:val="28"/>
          <w:szCs w:val="28"/>
        </w:rPr>
      </w:pPr>
      <w:r w:rsidRPr="00D162DA">
        <w:rPr>
          <w:rFonts w:ascii="Times New Roman" w:hAnsi="Times New Roman" w:cs="Times New Roman"/>
          <w:sz w:val="28"/>
          <w:szCs w:val="28"/>
        </w:rPr>
        <w:t>4. Conclusion</w:t>
      </w:r>
    </w:p>
    <w:p w14:paraId="37FB72BE" w14:textId="16E08373" w:rsidR="00CC34F5" w:rsidRPr="00D162DA" w:rsidRDefault="004B6AFC" w:rsidP="00CC30E1">
      <w:pPr>
        <w:spacing w:line="480" w:lineRule="auto"/>
        <w:rPr>
          <w:rFonts w:ascii="Times New Roman" w:eastAsia="宋体" w:hAnsi="Times New Roman" w:cs="Times New Roman"/>
          <w:sz w:val="24"/>
          <w:szCs w:val="24"/>
        </w:rPr>
      </w:pPr>
      <w:r w:rsidRPr="00D162DA">
        <w:rPr>
          <w:rFonts w:ascii="Times New Roman" w:eastAsia="宋体" w:hAnsi="Times New Roman" w:cs="Times New Roman"/>
          <w:sz w:val="24"/>
          <w:szCs w:val="24"/>
        </w:rPr>
        <w:t>Rheology modifiers play a key role in influencing the printability of geopolymer inks.</w:t>
      </w:r>
      <w:r w:rsidR="00792E8C" w:rsidRPr="00D162DA" w:rsidDel="00792E8C">
        <w:rPr>
          <w:rFonts w:ascii="Times New Roman" w:eastAsia="宋体" w:hAnsi="Times New Roman" w:cs="Times New Roman"/>
          <w:sz w:val="24"/>
          <w:szCs w:val="24"/>
        </w:rPr>
        <w:t xml:space="preserve"> </w:t>
      </w:r>
      <w:r w:rsidR="00D004E8" w:rsidRPr="00D162DA">
        <w:rPr>
          <w:rFonts w:ascii="Times New Roman" w:eastAsia="宋体" w:hAnsi="Times New Roman" w:cs="Times New Roman"/>
          <w:sz w:val="24"/>
          <w:szCs w:val="24"/>
        </w:rPr>
        <w:t>Here, we show that t</w:t>
      </w:r>
      <w:r w:rsidR="00CC34F5" w:rsidRPr="00D162DA">
        <w:rPr>
          <w:rFonts w:ascii="Times New Roman" w:eastAsia="宋体" w:hAnsi="Times New Roman" w:cs="Times New Roman"/>
          <w:sz w:val="24"/>
          <w:szCs w:val="24"/>
        </w:rPr>
        <w:t xml:space="preserve">he choice and combination of rheology modifiers constitute critical factors in geopolymer 3D printing, profoundly affecting print accuracy, </w:t>
      </w:r>
      <w:r w:rsidR="004B7C2E" w:rsidRPr="00D162DA">
        <w:rPr>
          <w:rFonts w:ascii="Times New Roman" w:eastAsia="宋体" w:hAnsi="Times New Roman" w:cs="Times New Roman"/>
          <w:sz w:val="24"/>
          <w:szCs w:val="24"/>
        </w:rPr>
        <w:t xml:space="preserve">printing </w:t>
      </w:r>
      <w:r w:rsidR="00CC34F5" w:rsidRPr="00D162DA">
        <w:rPr>
          <w:rFonts w:ascii="Times New Roman" w:eastAsia="宋体" w:hAnsi="Times New Roman" w:cs="Times New Roman"/>
          <w:sz w:val="24"/>
          <w:szCs w:val="24"/>
        </w:rPr>
        <w:t>open time, and mechanical properties</w:t>
      </w:r>
      <w:r w:rsidR="004B7C2E" w:rsidRPr="00D162DA">
        <w:rPr>
          <w:rFonts w:ascii="Times New Roman" w:eastAsia="宋体" w:hAnsi="Times New Roman" w:cs="Times New Roman"/>
          <w:sz w:val="24"/>
          <w:szCs w:val="24"/>
        </w:rPr>
        <w:t xml:space="preserve"> of printed structures</w:t>
      </w:r>
      <w:r w:rsidR="00CC34F5" w:rsidRPr="00D162DA">
        <w:rPr>
          <w:rFonts w:ascii="Times New Roman" w:eastAsia="宋体" w:hAnsi="Times New Roman" w:cs="Times New Roman"/>
          <w:sz w:val="24"/>
          <w:szCs w:val="24"/>
        </w:rPr>
        <w:t xml:space="preserve">. </w:t>
      </w:r>
      <w:r w:rsidR="00D004E8" w:rsidRPr="00D162DA">
        <w:rPr>
          <w:rFonts w:ascii="Times New Roman" w:eastAsia="宋体" w:hAnsi="Times New Roman" w:cs="Times New Roman"/>
          <w:sz w:val="24"/>
          <w:szCs w:val="24"/>
        </w:rPr>
        <w:t>By</w:t>
      </w:r>
      <w:r w:rsidR="00CC34F5" w:rsidRPr="00D162DA">
        <w:rPr>
          <w:rFonts w:ascii="Times New Roman" w:eastAsia="宋体" w:hAnsi="Times New Roman" w:cs="Times New Roman"/>
          <w:sz w:val="24"/>
          <w:szCs w:val="24"/>
        </w:rPr>
        <w:t xml:space="preserve"> select</w:t>
      </w:r>
      <w:r w:rsidR="00D004E8" w:rsidRPr="00D162DA">
        <w:rPr>
          <w:rFonts w:ascii="Times New Roman" w:eastAsia="宋体" w:hAnsi="Times New Roman" w:cs="Times New Roman"/>
          <w:sz w:val="24"/>
          <w:szCs w:val="24"/>
        </w:rPr>
        <w:t>ing</w:t>
      </w:r>
      <w:r w:rsidR="00CC34F5" w:rsidRPr="00D162DA">
        <w:rPr>
          <w:rFonts w:ascii="Times New Roman" w:eastAsia="宋体" w:hAnsi="Times New Roman" w:cs="Times New Roman"/>
          <w:sz w:val="24"/>
          <w:szCs w:val="24"/>
        </w:rPr>
        <w:t xml:space="preserve"> three representative polymer rheology modifiers</w:t>
      </w:r>
      <w:r w:rsidR="004B7C2E" w:rsidRPr="00D162DA">
        <w:rPr>
          <w:rFonts w:ascii="Times New Roman" w:eastAsia="宋体" w:hAnsi="Times New Roman" w:cs="Times New Roman"/>
          <w:sz w:val="24"/>
          <w:szCs w:val="24"/>
        </w:rPr>
        <w:t xml:space="preserve"> -</w:t>
      </w:r>
      <w:r w:rsidR="00CC34F5" w:rsidRPr="00D162DA">
        <w:rPr>
          <w:rFonts w:ascii="Times New Roman" w:eastAsia="宋体" w:hAnsi="Times New Roman" w:cs="Times New Roman"/>
          <w:sz w:val="24"/>
          <w:szCs w:val="24"/>
        </w:rPr>
        <w:t>Triton, PEG, and PVA</w:t>
      </w:r>
      <w:r w:rsidR="004B7C2E" w:rsidRPr="00D162DA">
        <w:rPr>
          <w:rFonts w:ascii="Times New Roman" w:eastAsia="宋体" w:hAnsi="Times New Roman" w:cs="Times New Roman"/>
          <w:sz w:val="24"/>
          <w:szCs w:val="24"/>
        </w:rPr>
        <w:t xml:space="preserve"> - together with</w:t>
      </w:r>
      <w:r w:rsidR="00CC34F5" w:rsidRPr="00D162DA">
        <w:rPr>
          <w:rFonts w:ascii="Times New Roman" w:eastAsia="宋体" w:hAnsi="Times New Roman" w:cs="Times New Roman"/>
          <w:sz w:val="24"/>
          <w:szCs w:val="24"/>
        </w:rPr>
        <w:t xml:space="preserve"> Kaolin, </w:t>
      </w:r>
      <w:r w:rsidR="00D004E8" w:rsidRPr="00D162DA">
        <w:rPr>
          <w:rFonts w:ascii="Times New Roman" w:eastAsia="宋体" w:hAnsi="Times New Roman" w:cs="Times New Roman"/>
          <w:sz w:val="24"/>
          <w:szCs w:val="24"/>
        </w:rPr>
        <w:t xml:space="preserve">we </w:t>
      </w:r>
      <w:r w:rsidR="00CC34F5" w:rsidRPr="00D162DA">
        <w:rPr>
          <w:rFonts w:ascii="Times New Roman" w:eastAsia="宋体" w:hAnsi="Times New Roman" w:cs="Times New Roman"/>
          <w:sz w:val="24"/>
          <w:szCs w:val="24"/>
        </w:rPr>
        <w:t xml:space="preserve">systematically </w:t>
      </w:r>
      <w:r w:rsidR="00D004E8" w:rsidRPr="00D162DA">
        <w:rPr>
          <w:rFonts w:ascii="Times New Roman" w:eastAsia="宋体" w:hAnsi="Times New Roman" w:cs="Times New Roman"/>
          <w:sz w:val="24"/>
          <w:szCs w:val="24"/>
        </w:rPr>
        <w:t xml:space="preserve">investigated </w:t>
      </w:r>
      <w:r w:rsidR="00CC34F5" w:rsidRPr="00D162DA">
        <w:rPr>
          <w:rFonts w:ascii="Times New Roman" w:eastAsia="宋体" w:hAnsi="Times New Roman" w:cs="Times New Roman"/>
          <w:sz w:val="24"/>
          <w:szCs w:val="24"/>
        </w:rPr>
        <w:t>the</w:t>
      </w:r>
      <w:r w:rsidR="00D004E8" w:rsidRPr="00D162DA">
        <w:rPr>
          <w:rFonts w:ascii="Times New Roman" w:eastAsia="宋体" w:hAnsi="Times New Roman" w:cs="Times New Roman"/>
          <w:sz w:val="24"/>
          <w:szCs w:val="24"/>
        </w:rPr>
        <w:t xml:space="preserve"> effect</w:t>
      </w:r>
      <w:r w:rsidR="00CC34F5" w:rsidRPr="00D162DA">
        <w:rPr>
          <w:rFonts w:ascii="Times New Roman" w:eastAsia="宋体" w:hAnsi="Times New Roman" w:cs="Times New Roman"/>
          <w:sz w:val="24"/>
          <w:szCs w:val="24"/>
        </w:rPr>
        <w:t xml:space="preserve"> of rheology modifier combination and dosage on the printability of geopolymer inks. </w:t>
      </w:r>
      <w:r w:rsidR="006A14BA" w:rsidRPr="00D162DA">
        <w:rPr>
          <w:rFonts w:ascii="Times New Roman" w:eastAsia="宋体" w:hAnsi="Times New Roman" w:cs="Times New Roman" w:hint="eastAsia"/>
          <w:sz w:val="24"/>
          <w:szCs w:val="24"/>
        </w:rPr>
        <w:t xml:space="preserve"> </w:t>
      </w:r>
      <w:r w:rsidR="00CC34F5" w:rsidRPr="00D162DA">
        <w:rPr>
          <w:rFonts w:ascii="Times New Roman" w:eastAsia="宋体" w:hAnsi="Times New Roman" w:cs="Times New Roman"/>
          <w:sz w:val="24"/>
          <w:szCs w:val="24"/>
        </w:rPr>
        <w:t xml:space="preserve">The </w:t>
      </w:r>
      <w:r w:rsidR="00D004E8" w:rsidRPr="00D162DA">
        <w:rPr>
          <w:rFonts w:ascii="Times New Roman" w:eastAsia="宋体" w:hAnsi="Times New Roman" w:cs="Times New Roman"/>
          <w:sz w:val="24"/>
          <w:szCs w:val="24"/>
        </w:rPr>
        <w:t xml:space="preserve">main </w:t>
      </w:r>
      <w:r w:rsidR="00CC34F5" w:rsidRPr="00D162DA">
        <w:rPr>
          <w:rFonts w:ascii="Times New Roman" w:eastAsia="宋体" w:hAnsi="Times New Roman" w:cs="Times New Roman"/>
          <w:sz w:val="24"/>
          <w:szCs w:val="24"/>
        </w:rPr>
        <w:t xml:space="preserve">conclusions are as follows: </w:t>
      </w:r>
    </w:p>
    <w:p w14:paraId="2F9C09D7" w14:textId="3A7F907A" w:rsidR="00BC682D" w:rsidRPr="00D162DA" w:rsidRDefault="008C6B83" w:rsidP="00CC6B63">
      <w:pPr>
        <w:spacing w:line="480" w:lineRule="auto"/>
        <w:rPr>
          <w:rFonts w:ascii="Times New Roman" w:eastAsia="宋体" w:hAnsi="Times New Roman" w:cs="Times New Roman"/>
          <w:sz w:val="24"/>
          <w:szCs w:val="24"/>
        </w:rPr>
      </w:pPr>
      <w:r w:rsidRPr="00D162DA">
        <w:rPr>
          <w:rFonts w:ascii="Times New Roman" w:eastAsia="宋体" w:hAnsi="Times New Roman" w:cs="Times New Roman"/>
          <w:sz w:val="24"/>
          <w:szCs w:val="24"/>
        </w:rPr>
        <w:t xml:space="preserve">(1) </w:t>
      </w:r>
      <w:r w:rsidR="00F07EE7" w:rsidRPr="00D162DA">
        <w:rPr>
          <w:rFonts w:ascii="Times New Roman" w:eastAsia="宋体" w:hAnsi="Times New Roman" w:cs="Times New Roman"/>
          <w:sz w:val="24"/>
          <w:szCs w:val="24"/>
        </w:rPr>
        <w:t>By adjusting the precise proportions of Triton and kaolin, a broader range of printing open time options, up to 180 minutes, can be provided for geopolymer inks capable of producing components with slump ratios below 2%. However, the collaborative effect of PEG and PVA with kaolin leads to a relatively constrained spectrum of proportions available for achieving extended printing open times.</w:t>
      </w:r>
    </w:p>
    <w:p w14:paraId="295BA8AF" w14:textId="31069B4F" w:rsidR="003E2F78" w:rsidRPr="00D162DA" w:rsidRDefault="006A702F" w:rsidP="00CC6B63">
      <w:pPr>
        <w:spacing w:line="480" w:lineRule="auto"/>
        <w:rPr>
          <w:rFonts w:ascii="Times New Roman" w:eastAsia="宋体" w:hAnsi="Times New Roman" w:cs="Times New Roman"/>
          <w:sz w:val="24"/>
          <w:szCs w:val="24"/>
        </w:rPr>
      </w:pPr>
      <w:r w:rsidRPr="00D162DA">
        <w:rPr>
          <w:rFonts w:ascii="Times New Roman" w:eastAsia="宋体" w:hAnsi="Times New Roman" w:cs="Times New Roman"/>
          <w:sz w:val="24"/>
          <w:szCs w:val="24"/>
        </w:rPr>
        <w:t>(</w:t>
      </w:r>
      <w:r w:rsidR="00FB6B29" w:rsidRPr="00D162DA">
        <w:rPr>
          <w:rFonts w:ascii="Times New Roman" w:eastAsia="宋体" w:hAnsi="Times New Roman" w:cs="Times New Roman"/>
          <w:sz w:val="24"/>
          <w:szCs w:val="24"/>
        </w:rPr>
        <w:t>2</w:t>
      </w:r>
      <w:r w:rsidR="00A64FF4" w:rsidRPr="00D162DA">
        <w:rPr>
          <w:rFonts w:ascii="Times New Roman" w:eastAsia="宋体" w:hAnsi="Times New Roman" w:cs="Times New Roman"/>
          <w:sz w:val="24"/>
          <w:szCs w:val="24"/>
        </w:rPr>
        <w:t>)</w:t>
      </w:r>
      <w:r w:rsidR="005070A2" w:rsidRPr="00D162DA">
        <w:rPr>
          <w:rFonts w:ascii="Times New Roman" w:eastAsia="宋体" w:hAnsi="Times New Roman" w:cs="Times New Roman"/>
          <w:sz w:val="24"/>
          <w:szCs w:val="24"/>
        </w:rPr>
        <w:t xml:space="preserve"> </w:t>
      </w:r>
      <w:r w:rsidR="000A3C1C" w:rsidRPr="00D162DA">
        <w:rPr>
          <w:rFonts w:ascii="Times New Roman" w:eastAsia="宋体" w:hAnsi="Times New Roman" w:cs="Times New Roman"/>
          <w:sz w:val="24"/>
          <w:szCs w:val="24"/>
        </w:rPr>
        <w:t xml:space="preserve">For NaGP ink incorporating </w:t>
      </w:r>
      <w:bookmarkStart w:id="34" w:name="_Hlk144220960"/>
      <w:r w:rsidR="000A3C1C" w:rsidRPr="00D162DA">
        <w:rPr>
          <w:rFonts w:ascii="Times New Roman" w:eastAsia="宋体" w:hAnsi="Times New Roman" w:cs="Times New Roman"/>
          <w:sz w:val="24"/>
          <w:szCs w:val="24"/>
        </w:rPr>
        <w:t xml:space="preserve">Triton/PEG/PVA and </w:t>
      </w:r>
      <w:r w:rsidR="008A2E9E" w:rsidRPr="00D162DA">
        <w:rPr>
          <w:rFonts w:ascii="Times New Roman" w:eastAsia="宋体" w:hAnsi="Times New Roman" w:cs="Times New Roman"/>
          <w:sz w:val="24"/>
          <w:szCs w:val="24"/>
        </w:rPr>
        <w:t>Kaolin</w:t>
      </w:r>
      <w:r w:rsidR="000A3C1C" w:rsidRPr="00D162DA">
        <w:rPr>
          <w:rFonts w:ascii="Times New Roman" w:eastAsia="宋体" w:hAnsi="Times New Roman" w:cs="Times New Roman"/>
          <w:sz w:val="24"/>
          <w:szCs w:val="24"/>
        </w:rPr>
        <w:t xml:space="preserve"> </w:t>
      </w:r>
      <w:bookmarkEnd w:id="34"/>
      <w:r w:rsidR="000A3C1C" w:rsidRPr="00D162DA">
        <w:rPr>
          <w:rFonts w:ascii="Times New Roman" w:eastAsia="宋体" w:hAnsi="Times New Roman" w:cs="Times New Roman"/>
          <w:sz w:val="24"/>
          <w:szCs w:val="24"/>
        </w:rPr>
        <w:t xml:space="preserve">as synergistic rheology modifiers, the </w:t>
      </w:r>
      <w:r w:rsidR="0051054B" w:rsidRPr="00D162DA">
        <w:rPr>
          <w:rFonts w:ascii="Times New Roman" w:eastAsia="宋体" w:hAnsi="Times New Roman" w:cs="Times New Roman"/>
          <w:sz w:val="24"/>
          <w:szCs w:val="24"/>
        </w:rPr>
        <w:t>ability</w:t>
      </w:r>
      <w:r w:rsidR="000A3C1C" w:rsidRPr="00D162DA">
        <w:rPr>
          <w:rFonts w:ascii="Times New Roman" w:eastAsia="宋体" w:hAnsi="Times New Roman" w:cs="Times New Roman"/>
          <w:sz w:val="24"/>
          <w:szCs w:val="24"/>
        </w:rPr>
        <w:t xml:space="preserve"> to recover the storage modulus to over 50% of its original value after 3ITT tests </w:t>
      </w:r>
      <w:r w:rsidR="003E2F78" w:rsidRPr="00D162DA">
        <w:rPr>
          <w:rFonts w:ascii="Times New Roman" w:eastAsia="宋体" w:hAnsi="Times New Roman" w:cs="Times New Roman"/>
          <w:sz w:val="24"/>
          <w:szCs w:val="24"/>
        </w:rPr>
        <w:t xml:space="preserve">has been revealed to be </w:t>
      </w:r>
      <w:r w:rsidR="000A3C1C" w:rsidRPr="00D162DA">
        <w:rPr>
          <w:rFonts w:ascii="Times New Roman" w:eastAsia="宋体" w:hAnsi="Times New Roman" w:cs="Times New Roman"/>
          <w:sz w:val="24"/>
          <w:szCs w:val="24"/>
        </w:rPr>
        <w:t xml:space="preserve">an essential indicator </w:t>
      </w:r>
      <w:r w:rsidR="003E2F78" w:rsidRPr="00D162DA">
        <w:rPr>
          <w:rFonts w:ascii="Times New Roman" w:eastAsia="宋体" w:hAnsi="Times New Roman" w:cs="Times New Roman"/>
          <w:sz w:val="24"/>
          <w:szCs w:val="24"/>
        </w:rPr>
        <w:t>of</w:t>
      </w:r>
      <w:r w:rsidR="000A3C1C" w:rsidRPr="00D162DA">
        <w:rPr>
          <w:rFonts w:ascii="Times New Roman" w:eastAsia="宋体" w:hAnsi="Times New Roman" w:cs="Times New Roman"/>
          <w:sz w:val="24"/>
          <w:szCs w:val="24"/>
        </w:rPr>
        <w:t xml:space="preserve"> high-precision printing, in addition to </w:t>
      </w:r>
      <w:r w:rsidR="0051054B" w:rsidRPr="00D162DA">
        <w:rPr>
          <w:rFonts w:ascii="Times New Roman" w:eastAsia="宋体" w:hAnsi="Times New Roman" w:cs="Times New Roman"/>
          <w:sz w:val="24"/>
          <w:szCs w:val="24"/>
        </w:rPr>
        <w:t>pseudoplastic</w:t>
      </w:r>
      <w:r w:rsidR="000A3C1C" w:rsidRPr="00D162DA">
        <w:rPr>
          <w:rFonts w:ascii="Times New Roman" w:eastAsia="宋体" w:hAnsi="Times New Roman" w:cs="Times New Roman"/>
          <w:sz w:val="24"/>
          <w:szCs w:val="24"/>
        </w:rPr>
        <w:t xml:space="preserve"> rheological properties. </w:t>
      </w:r>
    </w:p>
    <w:p w14:paraId="2EE77D88" w14:textId="6C1DE9E9" w:rsidR="00FB181B" w:rsidRPr="00D162DA" w:rsidRDefault="00DE575B" w:rsidP="00FB181B">
      <w:pPr>
        <w:spacing w:line="480" w:lineRule="auto"/>
        <w:rPr>
          <w:rFonts w:ascii="Times New Roman" w:hAnsi="Times New Roman" w:cs="Times New Roman"/>
          <w:sz w:val="24"/>
          <w:szCs w:val="24"/>
        </w:rPr>
      </w:pPr>
      <w:r w:rsidRPr="00D162DA">
        <w:rPr>
          <w:rFonts w:ascii="Times New Roman" w:eastAsia="宋体" w:hAnsi="Times New Roman" w:cs="Times New Roman"/>
          <w:sz w:val="24"/>
          <w:szCs w:val="24"/>
        </w:rPr>
        <w:t>(</w:t>
      </w:r>
      <w:r w:rsidR="00FB6B29" w:rsidRPr="00D162DA">
        <w:rPr>
          <w:rFonts w:ascii="Times New Roman" w:eastAsia="宋体" w:hAnsi="Times New Roman" w:cs="Times New Roman"/>
          <w:sz w:val="24"/>
          <w:szCs w:val="24"/>
        </w:rPr>
        <w:t>3</w:t>
      </w:r>
      <w:r w:rsidRPr="00D162DA">
        <w:rPr>
          <w:rFonts w:ascii="Times New Roman" w:eastAsia="宋体" w:hAnsi="Times New Roman" w:cs="Times New Roman"/>
          <w:sz w:val="24"/>
          <w:szCs w:val="24"/>
        </w:rPr>
        <w:t>)</w:t>
      </w:r>
      <w:r w:rsidR="00FE5A0A" w:rsidRPr="00D162DA">
        <w:t xml:space="preserve"> </w:t>
      </w:r>
      <w:r w:rsidR="00FE5A0A" w:rsidRPr="00D162DA">
        <w:rPr>
          <w:rFonts w:ascii="Times New Roman" w:eastAsia="宋体" w:hAnsi="Times New Roman" w:cs="Times New Roman"/>
          <w:sz w:val="24"/>
          <w:szCs w:val="24"/>
        </w:rPr>
        <w:t xml:space="preserve">Under </w:t>
      </w:r>
      <w:r w:rsidR="002D61D9" w:rsidRPr="00D162DA">
        <w:rPr>
          <w:rFonts w:ascii="Times New Roman" w:eastAsia="宋体" w:hAnsi="Times New Roman" w:cs="Times New Roman"/>
          <w:sz w:val="24"/>
          <w:szCs w:val="24"/>
        </w:rPr>
        <w:t xml:space="preserve">the same </w:t>
      </w:r>
      <w:r w:rsidR="0051054B" w:rsidRPr="00D162DA">
        <w:rPr>
          <w:rFonts w:ascii="Times New Roman" w:eastAsia="宋体" w:hAnsi="Times New Roman" w:cs="Times New Roman"/>
          <w:sz w:val="24"/>
          <w:szCs w:val="24"/>
        </w:rPr>
        <w:t xml:space="preserve">printing </w:t>
      </w:r>
      <w:r w:rsidR="00FE5A0A" w:rsidRPr="00D162DA">
        <w:rPr>
          <w:rFonts w:ascii="Times New Roman" w:eastAsia="宋体" w:hAnsi="Times New Roman" w:cs="Times New Roman"/>
          <w:sz w:val="24"/>
          <w:szCs w:val="24"/>
        </w:rPr>
        <w:t xml:space="preserve">open time, the compressive strength </w:t>
      </w:r>
      <w:r w:rsidR="002D61D9" w:rsidRPr="00D162DA">
        <w:rPr>
          <w:rFonts w:ascii="Times New Roman" w:eastAsia="宋体" w:hAnsi="Times New Roman" w:cs="Times New Roman"/>
          <w:sz w:val="24"/>
          <w:szCs w:val="24"/>
        </w:rPr>
        <w:t>of</w:t>
      </w:r>
      <w:r w:rsidR="00FE5A0A" w:rsidRPr="00D162DA">
        <w:rPr>
          <w:rFonts w:ascii="Times New Roman" w:eastAsia="宋体" w:hAnsi="Times New Roman" w:cs="Times New Roman"/>
          <w:sz w:val="24"/>
          <w:szCs w:val="24"/>
        </w:rPr>
        <w:t xml:space="preserve"> </w:t>
      </w:r>
      <w:r w:rsidR="002D61D9" w:rsidRPr="00D162DA">
        <w:rPr>
          <w:rFonts w:ascii="Times New Roman" w:eastAsia="宋体" w:hAnsi="Times New Roman" w:cs="Times New Roman"/>
          <w:sz w:val="24"/>
          <w:szCs w:val="24"/>
        </w:rPr>
        <w:t>3D-</w:t>
      </w:r>
      <w:r w:rsidR="00FE5A0A" w:rsidRPr="00D162DA">
        <w:rPr>
          <w:rFonts w:ascii="Times New Roman" w:eastAsia="宋体" w:hAnsi="Times New Roman" w:cs="Times New Roman"/>
          <w:sz w:val="24"/>
          <w:szCs w:val="24"/>
        </w:rPr>
        <w:t xml:space="preserve">printed geopolymer honeycomb structures </w:t>
      </w:r>
      <w:r w:rsidR="002D61D9" w:rsidRPr="00D162DA">
        <w:rPr>
          <w:rFonts w:ascii="Times New Roman" w:eastAsia="宋体" w:hAnsi="Times New Roman" w:cs="Times New Roman"/>
          <w:sz w:val="24"/>
          <w:szCs w:val="24"/>
        </w:rPr>
        <w:t xml:space="preserve">was ranked </w:t>
      </w:r>
      <w:r w:rsidR="00FE5A0A" w:rsidRPr="00D162DA">
        <w:rPr>
          <w:rFonts w:ascii="Times New Roman" w:eastAsia="宋体" w:hAnsi="Times New Roman" w:cs="Times New Roman"/>
          <w:sz w:val="24"/>
          <w:szCs w:val="24"/>
        </w:rPr>
        <w:t xml:space="preserve">as follows: </w:t>
      </w:r>
      <w:r w:rsidR="00141C1D" w:rsidRPr="00D162DA">
        <w:rPr>
          <w:rFonts w:ascii="Times New Roman" w:eastAsia="宋体" w:hAnsi="Times New Roman" w:cs="Times New Roman"/>
          <w:sz w:val="24"/>
          <w:szCs w:val="24"/>
        </w:rPr>
        <w:t>Na-KL10TRT1.25</w:t>
      </w:r>
      <w:r w:rsidR="00FE5A0A" w:rsidRPr="00D162DA">
        <w:rPr>
          <w:rFonts w:ascii="Times New Roman" w:eastAsia="宋体" w:hAnsi="Times New Roman" w:cs="Times New Roman"/>
          <w:sz w:val="24"/>
          <w:szCs w:val="24"/>
        </w:rPr>
        <w:t xml:space="preserve"> &gt; </w:t>
      </w:r>
      <w:r w:rsidR="00141C1D" w:rsidRPr="00D162DA">
        <w:rPr>
          <w:rFonts w:ascii="Times New Roman" w:eastAsia="宋体" w:hAnsi="Times New Roman" w:cs="Times New Roman"/>
          <w:sz w:val="24"/>
          <w:szCs w:val="24"/>
        </w:rPr>
        <w:t>Na-KL15PEG1.25</w:t>
      </w:r>
      <w:r w:rsidR="00FE5A0A" w:rsidRPr="00D162DA">
        <w:rPr>
          <w:rFonts w:ascii="Times New Roman" w:eastAsia="宋体" w:hAnsi="Times New Roman" w:cs="Times New Roman"/>
          <w:sz w:val="24"/>
          <w:szCs w:val="24"/>
        </w:rPr>
        <w:t xml:space="preserve"> &gt; </w:t>
      </w:r>
      <w:r w:rsidR="00141C1D" w:rsidRPr="00D162DA">
        <w:rPr>
          <w:rFonts w:ascii="Times New Roman" w:eastAsia="宋体" w:hAnsi="Times New Roman" w:cs="Times New Roman"/>
          <w:sz w:val="24"/>
          <w:szCs w:val="24"/>
        </w:rPr>
        <w:t>Na-KL30PVA1.25</w:t>
      </w:r>
      <w:r w:rsidR="00FE5A0A" w:rsidRPr="00D162DA">
        <w:rPr>
          <w:rFonts w:ascii="Times New Roman" w:eastAsia="宋体" w:hAnsi="Times New Roman" w:cs="Times New Roman"/>
          <w:sz w:val="24"/>
          <w:szCs w:val="24"/>
        </w:rPr>
        <w:t xml:space="preserve">. </w:t>
      </w:r>
      <w:r w:rsidR="00DD378B" w:rsidRPr="00D162DA">
        <w:rPr>
          <w:rFonts w:ascii="Times New Roman" w:hAnsi="Times New Roman" w:cs="Times New Roman"/>
          <w:sz w:val="24"/>
          <w:szCs w:val="24"/>
        </w:rPr>
        <w:t xml:space="preserve">Furthermore, the mechanical properties of geopolymers with </w:t>
      </w:r>
      <w:r w:rsidR="002D61D9" w:rsidRPr="00D162DA">
        <w:rPr>
          <w:rFonts w:ascii="Times New Roman" w:hAnsi="Times New Roman" w:cs="Times New Roman"/>
          <w:sz w:val="24"/>
          <w:szCs w:val="24"/>
        </w:rPr>
        <w:t xml:space="preserve">the same </w:t>
      </w:r>
      <w:r w:rsidR="00DD378B" w:rsidRPr="00D162DA">
        <w:rPr>
          <w:rFonts w:ascii="Times New Roman" w:hAnsi="Times New Roman" w:cs="Times New Roman"/>
          <w:sz w:val="24"/>
          <w:szCs w:val="24"/>
        </w:rPr>
        <w:t xml:space="preserve">rheology </w:t>
      </w:r>
      <w:r w:rsidR="00DD378B" w:rsidRPr="00D162DA">
        <w:rPr>
          <w:rFonts w:ascii="Times New Roman" w:hAnsi="Times New Roman" w:cs="Times New Roman"/>
          <w:sz w:val="24"/>
          <w:szCs w:val="24"/>
        </w:rPr>
        <w:lastRenderedPageBreak/>
        <w:t xml:space="preserve">modifier </w:t>
      </w:r>
      <w:r w:rsidR="002D61D9" w:rsidRPr="00D162DA">
        <w:rPr>
          <w:rFonts w:ascii="Times New Roman" w:hAnsi="Times New Roman" w:cs="Times New Roman"/>
          <w:sz w:val="24"/>
          <w:szCs w:val="24"/>
        </w:rPr>
        <w:t xml:space="preserve">combination </w:t>
      </w:r>
      <w:r w:rsidR="00DD378B" w:rsidRPr="00D162DA">
        <w:rPr>
          <w:rFonts w:ascii="Times New Roman" w:hAnsi="Times New Roman" w:cs="Times New Roman"/>
          <w:sz w:val="24"/>
          <w:szCs w:val="24"/>
        </w:rPr>
        <w:t xml:space="preserve">gradually </w:t>
      </w:r>
      <w:r w:rsidR="002D61D9" w:rsidRPr="00D162DA">
        <w:rPr>
          <w:rFonts w:ascii="Times New Roman" w:hAnsi="Times New Roman" w:cs="Times New Roman"/>
          <w:sz w:val="24"/>
          <w:szCs w:val="24"/>
        </w:rPr>
        <w:t xml:space="preserve">decreased with increasing </w:t>
      </w:r>
      <w:r w:rsidR="002D61D9" w:rsidRPr="00D162DA">
        <w:rPr>
          <w:rFonts w:ascii="Times New Roman" w:eastAsia="宋体" w:hAnsi="Times New Roman" w:cs="Times New Roman"/>
          <w:sz w:val="24"/>
          <w:szCs w:val="24"/>
        </w:rPr>
        <w:t>printing</w:t>
      </w:r>
      <w:r w:rsidR="002D61D9" w:rsidRPr="00D162DA">
        <w:rPr>
          <w:rFonts w:ascii="Times New Roman" w:hAnsi="Times New Roman" w:cs="Times New Roman"/>
          <w:sz w:val="24"/>
          <w:szCs w:val="24"/>
        </w:rPr>
        <w:t xml:space="preserve"> open time</w:t>
      </w:r>
      <w:r w:rsidR="00FB181B" w:rsidRPr="00D162DA">
        <w:rPr>
          <w:rFonts w:ascii="Times New Roman" w:hAnsi="Times New Roman" w:cs="Times New Roman"/>
          <w:sz w:val="24"/>
          <w:szCs w:val="24"/>
        </w:rPr>
        <w:t>.</w:t>
      </w:r>
    </w:p>
    <w:p w14:paraId="2900187C" w14:textId="7CAE6790" w:rsidR="00865F21" w:rsidRPr="00D162DA" w:rsidRDefault="00FB6B29" w:rsidP="00FB6B29">
      <w:pPr>
        <w:spacing w:line="480" w:lineRule="auto"/>
        <w:rPr>
          <w:rFonts w:ascii="Times New Roman" w:eastAsia="宋体" w:hAnsi="Times New Roman" w:cs="Times New Roman"/>
          <w:sz w:val="24"/>
          <w:szCs w:val="24"/>
        </w:rPr>
      </w:pPr>
      <w:r w:rsidRPr="00D162DA">
        <w:rPr>
          <w:rFonts w:ascii="Times New Roman" w:hAnsi="Times New Roman" w:cs="Times New Roman"/>
          <w:sz w:val="24"/>
          <w:szCs w:val="24"/>
        </w:rPr>
        <w:t>4</w:t>
      </w:r>
      <w:r w:rsidR="00A64FF4" w:rsidRPr="00D162DA">
        <w:rPr>
          <w:rFonts w:ascii="Times New Roman" w:eastAsia="宋体" w:hAnsi="Times New Roman" w:cs="Times New Roman" w:hint="eastAsia"/>
          <w:sz w:val="24"/>
          <w:szCs w:val="24"/>
        </w:rPr>
        <w:t>)</w:t>
      </w:r>
      <w:r w:rsidR="00A64FF4" w:rsidRPr="00D162DA">
        <w:rPr>
          <w:rFonts w:ascii="Times New Roman" w:eastAsia="宋体" w:hAnsi="Times New Roman" w:cs="Times New Roman"/>
          <w:sz w:val="24"/>
          <w:szCs w:val="24"/>
        </w:rPr>
        <w:t xml:space="preserve"> </w:t>
      </w:r>
      <w:r w:rsidR="00F96D3D" w:rsidRPr="00D162DA">
        <w:rPr>
          <w:rFonts w:ascii="Times New Roman" w:eastAsia="宋体" w:hAnsi="Times New Roman" w:cs="Times New Roman"/>
          <w:sz w:val="24"/>
          <w:szCs w:val="24"/>
        </w:rPr>
        <w:t xml:space="preserve">The Triton+Kaolin modifier combination </w:t>
      </w:r>
      <w:r w:rsidR="00C27CEB" w:rsidRPr="00D162DA">
        <w:rPr>
          <w:rFonts w:ascii="Times New Roman" w:eastAsia="宋体" w:hAnsi="Times New Roman" w:cs="Times New Roman"/>
          <w:sz w:val="24"/>
          <w:szCs w:val="24"/>
        </w:rPr>
        <w:t xml:space="preserve">showed </w:t>
      </w:r>
      <w:r w:rsidR="00F96D3D" w:rsidRPr="00D162DA">
        <w:rPr>
          <w:rFonts w:ascii="Times New Roman" w:eastAsia="宋体" w:hAnsi="Times New Roman" w:cs="Times New Roman"/>
          <w:sz w:val="24"/>
          <w:szCs w:val="24"/>
        </w:rPr>
        <w:t>universality in controlling the rheology of geopolymer ink</w:t>
      </w:r>
      <w:r w:rsidR="00104A20" w:rsidRPr="00D162DA">
        <w:rPr>
          <w:rFonts w:ascii="Times New Roman" w:eastAsia="宋体" w:hAnsi="Times New Roman" w:cs="Times New Roman"/>
          <w:sz w:val="24"/>
          <w:szCs w:val="24"/>
        </w:rPr>
        <w:t>s</w:t>
      </w:r>
      <w:r w:rsidR="00F96D3D" w:rsidRPr="00D162DA">
        <w:rPr>
          <w:rFonts w:ascii="Times New Roman" w:eastAsia="宋体" w:hAnsi="Times New Roman" w:cs="Times New Roman"/>
          <w:sz w:val="24"/>
          <w:szCs w:val="24"/>
        </w:rPr>
        <w:t>, allowing rheological control of geopolymers activated by different alkali metal ions (</w:t>
      </w:r>
      <w:r w:rsidR="00C27CEB" w:rsidRPr="00D162DA">
        <w:rPr>
          <w:rFonts w:ascii="Times New Roman" w:eastAsia="宋体" w:hAnsi="Times New Roman" w:cs="Times New Roman"/>
          <w:sz w:val="24"/>
          <w:szCs w:val="24"/>
        </w:rPr>
        <w:t xml:space="preserve">i.e., </w:t>
      </w:r>
      <w:r w:rsidR="00F96D3D" w:rsidRPr="00D162DA">
        <w:rPr>
          <w:rFonts w:ascii="Times New Roman" w:eastAsia="宋体" w:hAnsi="Times New Roman" w:cs="Times New Roman"/>
          <w:sz w:val="24"/>
          <w:szCs w:val="24"/>
        </w:rPr>
        <w:t>Na</w:t>
      </w:r>
      <w:r w:rsidR="00F96D3D" w:rsidRPr="00D162DA">
        <w:rPr>
          <w:rFonts w:ascii="Times New Roman" w:eastAsia="宋体" w:hAnsi="Times New Roman" w:cs="Times New Roman"/>
          <w:sz w:val="24"/>
          <w:szCs w:val="24"/>
          <w:vertAlign w:val="superscript"/>
        </w:rPr>
        <w:t>+</w:t>
      </w:r>
      <w:r w:rsidR="00F96D3D" w:rsidRPr="00D162DA">
        <w:rPr>
          <w:rFonts w:ascii="Times New Roman" w:eastAsia="宋体" w:hAnsi="Times New Roman" w:cs="Times New Roman"/>
          <w:sz w:val="24"/>
          <w:szCs w:val="24"/>
        </w:rPr>
        <w:t>, K</w:t>
      </w:r>
      <w:r w:rsidR="00F96D3D" w:rsidRPr="00D162DA">
        <w:rPr>
          <w:rFonts w:ascii="Times New Roman" w:eastAsia="宋体" w:hAnsi="Times New Roman" w:cs="Times New Roman"/>
          <w:sz w:val="24"/>
          <w:szCs w:val="24"/>
          <w:vertAlign w:val="superscript"/>
        </w:rPr>
        <w:t>+</w:t>
      </w:r>
      <w:r w:rsidR="00F96D3D" w:rsidRPr="00D162DA">
        <w:rPr>
          <w:rFonts w:ascii="Times New Roman" w:eastAsia="宋体" w:hAnsi="Times New Roman" w:cs="Times New Roman"/>
          <w:sz w:val="24"/>
          <w:szCs w:val="24"/>
        </w:rPr>
        <w:t>, and Cs</w:t>
      </w:r>
      <w:r w:rsidR="00F96D3D" w:rsidRPr="00D162DA">
        <w:rPr>
          <w:rFonts w:ascii="Times New Roman" w:eastAsia="宋体" w:hAnsi="Times New Roman" w:cs="Times New Roman"/>
          <w:sz w:val="24"/>
          <w:szCs w:val="24"/>
          <w:vertAlign w:val="superscript"/>
        </w:rPr>
        <w:t>+</w:t>
      </w:r>
      <w:r w:rsidR="00F96D3D" w:rsidRPr="00D162DA">
        <w:rPr>
          <w:rFonts w:ascii="Times New Roman" w:eastAsia="宋体" w:hAnsi="Times New Roman" w:cs="Times New Roman"/>
          <w:sz w:val="24"/>
          <w:szCs w:val="24"/>
        </w:rPr>
        <w:t xml:space="preserve">) and yielding geopolymer samples </w:t>
      </w:r>
      <w:r w:rsidR="00C27CEB" w:rsidRPr="00D162DA">
        <w:rPr>
          <w:rFonts w:ascii="Times New Roman" w:eastAsia="宋体" w:hAnsi="Times New Roman" w:cs="Times New Roman"/>
          <w:sz w:val="24"/>
          <w:szCs w:val="24"/>
        </w:rPr>
        <w:t>with</w:t>
      </w:r>
      <w:r w:rsidR="00F96D3D" w:rsidRPr="00D162DA">
        <w:rPr>
          <w:rFonts w:ascii="Times New Roman" w:eastAsia="宋体" w:hAnsi="Times New Roman" w:cs="Times New Roman"/>
          <w:sz w:val="24"/>
          <w:szCs w:val="24"/>
        </w:rPr>
        <w:t xml:space="preserve"> required </w:t>
      </w:r>
      <w:r w:rsidR="007A6200" w:rsidRPr="00D162DA">
        <w:rPr>
          <w:rFonts w:ascii="Times New Roman" w:eastAsia="宋体" w:hAnsi="Times New Roman" w:cs="Times New Roman"/>
          <w:sz w:val="24"/>
          <w:szCs w:val="24"/>
        </w:rPr>
        <w:t xml:space="preserve">printing </w:t>
      </w:r>
      <w:r w:rsidR="00F96D3D" w:rsidRPr="00D162DA">
        <w:rPr>
          <w:rFonts w:ascii="Times New Roman" w:eastAsia="宋体" w:hAnsi="Times New Roman" w:cs="Times New Roman"/>
          <w:sz w:val="24"/>
          <w:szCs w:val="24"/>
        </w:rPr>
        <w:t>accuracy.</w:t>
      </w:r>
      <w:bookmarkStart w:id="35" w:name="_Hlk144571055"/>
      <w:r w:rsidR="00F96D3D" w:rsidRPr="00D162DA">
        <w:rPr>
          <w:rFonts w:ascii="Times New Roman" w:eastAsia="宋体" w:hAnsi="Times New Roman" w:cs="Times New Roman"/>
          <w:sz w:val="24"/>
          <w:szCs w:val="24"/>
        </w:rPr>
        <w:t xml:space="preserve"> </w:t>
      </w:r>
      <w:r w:rsidR="00C27CEB" w:rsidRPr="00D162DA">
        <w:rPr>
          <w:rFonts w:ascii="Times New Roman" w:eastAsia="宋体" w:hAnsi="Times New Roman" w:cs="Times New Roman"/>
          <w:sz w:val="24"/>
          <w:szCs w:val="24"/>
        </w:rPr>
        <w:t>In the case of</w:t>
      </w:r>
      <w:r w:rsidR="00F96D3D" w:rsidRPr="00D162DA">
        <w:rPr>
          <w:rFonts w:ascii="Times New Roman" w:eastAsia="宋体" w:hAnsi="Times New Roman" w:cs="Times New Roman"/>
          <w:sz w:val="24"/>
          <w:szCs w:val="24"/>
        </w:rPr>
        <w:t xml:space="preserve"> constant Triton concentration, the printing slump rate</w:t>
      </w:r>
      <w:r w:rsidR="00C27CEB" w:rsidRPr="00D162DA">
        <w:rPr>
          <w:rFonts w:ascii="Times New Roman" w:eastAsia="宋体" w:hAnsi="Times New Roman" w:cs="Times New Roman"/>
          <w:sz w:val="24"/>
          <w:szCs w:val="24"/>
        </w:rPr>
        <w:t>s</w:t>
      </w:r>
      <w:r w:rsidR="00F96D3D" w:rsidRPr="00D162DA">
        <w:rPr>
          <w:rFonts w:ascii="Times New Roman" w:eastAsia="宋体" w:hAnsi="Times New Roman" w:cs="Times New Roman"/>
          <w:sz w:val="24"/>
          <w:szCs w:val="24"/>
        </w:rPr>
        <w:t xml:space="preserve"> of </w:t>
      </w:r>
      <w:r w:rsidR="00C27CEB" w:rsidRPr="00D162DA">
        <w:rPr>
          <w:rFonts w:ascii="Times New Roman" w:eastAsia="宋体" w:hAnsi="Times New Roman" w:cs="Times New Roman"/>
          <w:sz w:val="24"/>
          <w:szCs w:val="24"/>
        </w:rPr>
        <w:t xml:space="preserve">the three alkali metal ion-activated </w:t>
      </w:r>
      <w:r w:rsidR="00F96D3D" w:rsidRPr="00D162DA">
        <w:rPr>
          <w:rFonts w:ascii="Times New Roman" w:eastAsia="宋体" w:hAnsi="Times New Roman" w:cs="Times New Roman"/>
          <w:sz w:val="24"/>
          <w:szCs w:val="24"/>
        </w:rPr>
        <w:t xml:space="preserve">geopolymers </w:t>
      </w:r>
      <w:r w:rsidR="00C27CEB" w:rsidRPr="00D162DA">
        <w:rPr>
          <w:rFonts w:ascii="Times New Roman" w:eastAsia="宋体" w:hAnsi="Times New Roman" w:cs="Times New Roman"/>
          <w:sz w:val="24"/>
          <w:szCs w:val="24"/>
        </w:rPr>
        <w:t>showed</w:t>
      </w:r>
      <w:r w:rsidR="00F96D3D" w:rsidRPr="00D162DA">
        <w:rPr>
          <w:rFonts w:ascii="Times New Roman" w:eastAsia="宋体" w:hAnsi="Times New Roman" w:cs="Times New Roman"/>
          <w:sz w:val="24"/>
          <w:szCs w:val="24"/>
        </w:rPr>
        <w:t xml:space="preserve"> a</w:t>
      </w:r>
      <w:r w:rsidR="00C27CEB" w:rsidRPr="00D162DA">
        <w:rPr>
          <w:rFonts w:ascii="Times New Roman" w:eastAsia="宋体" w:hAnsi="Times New Roman" w:cs="Times New Roman"/>
          <w:sz w:val="24"/>
          <w:szCs w:val="24"/>
        </w:rPr>
        <w:t xml:space="preserve"> </w:t>
      </w:r>
      <w:r w:rsidR="00F96D3D" w:rsidRPr="00D162DA">
        <w:rPr>
          <w:rFonts w:ascii="Times New Roman" w:eastAsia="宋体" w:hAnsi="Times New Roman" w:cs="Times New Roman"/>
          <w:sz w:val="24"/>
          <w:szCs w:val="24"/>
        </w:rPr>
        <w:t xml:space="preserve">trend </w:t>
      </w:r>
      <w:r w:rsidR="00C27CEB" w:rsidRPr="00D162DA">
        <w:rPr>
          <w:rFonts w:ascii="Times New Roman" w:eastAsia="宋体" w:hAnsi="Times New Roman" w:cs="Times New Roman"/>
          <w:sz w:val="24"/>
          <w:szCs w:val="24"/>
        </w:rPr>
        <w:t xml:space="preserve">of first </w:t>
      </w:r>
      <w:r w:rsidR="00C27CEB" w:rsidRPr="00D162DA">
        <w:rPr>
          <w:rFonts w:ascii="Times New Roman" w:eastAsia="宋体" w:hAnsi="Times New Roman" w:cs="Times New Roman" w:hint="eastAsia"/>
          <w:sz w:val="24"/>
          <w:szCs w:val="24"/>
        </w:rPr>
        <w:t>decreasing</w:t>
      </w:r>
      <w:r w:rsidR="00C27CEB" w:rsidRPr="00D162DA">
        <w:rPr>
          <w:rFonts w:ascii="Times New Roman" w:eastAsia="宋体" w:hAnsi="Times New Roman" w:cs="Times New Roman"/>
          <w:sz w:val="24"/>
          <w:szCs w:val="24"/>
        </w:rPr>
        <w:t xml:space="preserve"> and then </w:t>
      </w:r>
      <w:r w:rsidR="00C27CEB" w:rsidRPr="00D162DA">
        <w:rPr>
          <w:rFonts w:ascii="Times New Roman" w:eastAsia="宋体" w:hAnsi="Times New Roman" w:cs="Times New Roman" w:hint="eastAsia"/>
          <w:sz w:val="24"/>
          <w:szCs w:val="24"/>
        </w:rPr>
        <w:t xml:space="preserve">increasing </w:t>
      </w:r>
      <w:r w:rsidR="00C27CEB" w:rsidRPr="00D162DA">
        <w:rPr>
          <w:rFonts w:ascii="Times New Roman" w:eastAsia="宋体" w:hAnsi="Times New Roman" w:cs="Times New Roman"/>
          <w:sz w:val="24"/>
          <w:szCs w:val="24"/>
        </w:rPr>
        <w:t>with the increase of</w:t>
      </w:r>
      <w:r w:rsidR="00F96D3D" w:rsidRPr="00D162DA">
        <w:rPr>
          <w:rFonts w:ascii="Times New Roman" w:eastAsia="宋体" w:hAnsi="Times New Roman" w:cs="Times New Roman"/>
          <w:sz w:val="24"/>
          <w:szCs w:val="24"/>
        </w:rPr>
        <w:t xml:space="preserve"> Kaolin content. The minimum slump rates for Na-KL10TRT1.25, K-KL30TRT1.25, and Cs-KL60TRT1.25 are 0.7</w:t>
      </w:r>
      <w:r w:rsidR="00FB2B40" w:rsidRPr="00D162DA">
        <w:rPr>
          <w:rFonts w:ascii="Times New Roman" w:eastAsia="宋体" w:hAnsi="Times New Roman" w:cs="Times New Roman"/>
          <w:sz w:val="24"/>
          <w:szCs w:val="24"/>
        </w:rPr>
        <w:t xml:space="preserve"> </w:t>
      </w:r>
      <w:r w:rsidR="00F96D3D" w:rsidRPr="00D162DA">
        <w:rPr>
          <w:rFonts w:ascii="Times New Roman" w:eastAsia="宋体" w:hAnsi="Times New Roman" w:cs="Times New Roman"/>
          <w:sz w:val="24"/>
          <w:szCs w:val="24"/>
        </w:rPr>
        <w:t>%, 0.4</w:t>
      </w:r>
      <w:r w:rsidR="00FB2B40" w:rsidRPr="00D162DA">
        <w:rPr>
          <w:rFonts w:ascii="Times New Roman" w:eastAsia="宋体" w:hAnsi="Times New Roman" w:cs="Times New Roman"/>
          <w:sz w:val="24"/>
          <w:szCs w:val="24"/>
        </w:rPr>
        <w:t xml:space="preserve"> </w:t>
      </w:r>
      <w:r w:rsidR="00F96D3D" w:rsidRPr="00D162DA">
        <w:rPr>
          <w:rFonts w:ascii="Times New Roman" w:eastAsia="宋体" w:hAnsi="Times New Roman" w:cs="Times New Roman"/>
          <w:sz w:val="24"/>
          <w:szCs w:val="24"/>
        </w:rPr>
        <w:t>%, and 0.8</w:t>
      </w:r>
      <w:r w:rsidR="00FB2B40" w:rsidRPr="00D162DA">
        <w:rPr>
          <w:rFonts w:ascii="Times New Roman" w:eastAsia="宋体" w:hAnsi="Times New Roman" w:cs="Times New Roman"/>
          <w:sz w:val="24"/>
          <w:szCs w:val="24"/>
        </w:rPr>
        <w:t xml:space="preserve"> </w:t>
      </w:r>
      <w:r w:rsidR="00F96D3D" w:rsidRPr="00D162DA">
        <w:rPr>
          <w:rFonts w:ascii="Times New Roman" w:eastAsia="宋体" w:hAnsi="Times New Roman" w:cs="Times New Roman"/>
          <w:sz w:val="24"/>
          <w:szCs w:val="24"/>
        </w:rPr>
        <w:t>%</w:t>
      </w:r>
      <w:r w:rsidR="00C27CEB" w:rsidRPr="00D162DA">
        <w:rPr>
          <w:rFonts w:ascii="Times New Roman" w:eastAsia="宋体" w:hAnsi="Times New Roman" w:cs="Times New Roman"/>
          <w:sz w:val="24"/>
          <w:szCs w:val="24"/>
        </w:rPr>
        <w:t xml:space="preserve">, respectively. </w:t>
      </w:r>
    </w:p>
    <w:bookmarkEnd w:id="35"/>
    <w:p w14:paraId="10B677ED" w14:textId="77777777" w:rsidR="00A97CB0" w:rsidRPr="00D162DA" w:rsidRDefault="00A824FB" w:rsidP="00CC6B63">
      <w:pPr>
        <w:pStyle w:val="2"/>
        <w:spacing w:before="0" w:after="0" w:line="480" w:lineRule="auto"/>
        <w:rPr>
          <w:rFonts w:ascii="Times New Roman" w:hAnsi="Times New Roman" w:cs="Times New Roman"/>
          <w:sz w:val="28"/>
          <w:szCs w:val="28"/>
        </w:rPr>
      </w:pPr>
      <w:r w:rsidRPr="00D162DA">
        <w:rPr>
          <w:rFonts w:ascii="Times New Roman" w:hAnsi="Times New Roman" w:cs="Times New Roman"/>
          <w:sz w:val="28"/>
          <w:szCs w:val="28"/>
        </w:rPr>
        <w:t>Acknowledgements</w:t>
      </w:r>
    </w:p>
    <w:p w14:paraId="286CED11" w14:textId="4B95C338" w:rsidR="00865F21" w:rsidRPr="00D162DA" w:rsidRDefault="000F250B" w:rsidP="00CC6B63">
      <w:pPr>
        <w:spacing w:line="480" w:lineRule="auto"/>
        <w:rPr>
          <w:rFonts w:ascii="Times New Roman" w:eastAsiaTheme="majorEastAsia" w:hAnsi="Times New Roman" w:cs="Times New Roman"/>
          <w:sz w:val="24"/>
          <w:szCs w:val="24"/>
        </w:rPr>
      </w:pPr>
      <w:r w:rsidRPr="00D162DA">
        <w:rPr>
          <w:rFonts w:ascii="Times New Roman" w:eastAsiaTheme="majorEastAsia" w:hAnsi="Times New Roman" w:cs="Times New Roman"/>
          <w:sz w:val="24"/>
          <w:szCs w:val="24"/>
        </w:rPr>
        <w:t xml:space="preserve">The authors gratefully acknowledge the financial supports from the National Natural Science Foundation of China (NSFC, No. 52072090), the Heilongjiang Touyan Innovation Team Program, the Advanced Talents Scientific Research Foundation of Shenzhen: Yu Zhou. </w:t>
      </w:r>
    </w:p>
    <w:p w14:paraId="417C483F" w14:textId="5B23C111" w:rsidR="00A97CB0" w:rsidRPr="00D162DA" w:rsidRDefault="00A824FB" w:rsidP="00CC6B63">
      <w:pPr>
        <w:pStyle w:val="2"/>
        <w:spacing w:before="0" w:after="0" w:line="480" w:lineRule="auto"/>
        <w:rPr>
          <w:rFonts w:ascii="Times New Roman" w:hAnsi="Times New Roman" w:cs="Times New Roman"/>
          <w:sz w:val="28"/>
          <w:szCs w:val="28"/>
        </w:rPr>
      </w:pPr>
      <w:r w:rsidRPr="00D162DA">
        <w:rPr>
          <w:rFonts w:ascii="Times New Roman" w:hAnsi="Times New Roman" w:cs="Times New Roman"/>
          <w:sz w:val="28"/>
          <w:szCs w:val="28"/>
        </w:rPr>
        <w:t>Declaration of competing interest</w:t>
      </w:r>
    </w:p>
    <w:p w14:paraId="753B8AEE" w14:textId="62D55EBD" w:rsidR="00865F21" w:rsidRPr="00D162DA" w:rsidRDefault="00CE3337" w:rsidP="00CC6B63">
      <w:pPr>
        <w:spacing w:line="480" w:lineRule="auto"/>
        <w:rPr>
          <w:rFonts w:ascii="Times New Roman" w:eastAsiaTheme="majorEastAsia" w:hAnsi="Times New Roman" w:cs="Times New Roman"/>
          <w:sz w:val="24"/>
          <w:szCs w:val="24"/>
        </w:rPr>
      </w:pPr>
      <w:r w:rsidRPr="00D162DA">
        <w:rPr>
          <w:rFonts w:ascii="Times New Roman" w:eastAsiaTheme="majorEastAsia" w:hAnsi="Times New Roman" w:cs="Times New Roman"/>
          <w:sz w:val="24"/>
          <w:szCs w:val="24"/>
        </w:rPr>
        <w:t>The authors declare no competing interests.</w:t>
      </w:r>
    </w:p>
    <w:p w14:paraId="7F892DB4" w14:textId="42127515" w:rsidR="00EA2C14" w:rsidRPr="00D162DA" w:rsidRDefault="00A824FB" w:rsidP="00CC6B63">
      <w:pPr>
        <w:pStyle w:val="2"/>
        <w:spacing w:before="0" w:after="0" w:line="480" w:lineRule="auto"/>
        <w:rPr>
          <w:rFonts w:ascii="Times New Roman" w:hAnsi="Times New Roman" w:cs="Times New Roman"/>
        </w:rPr>
      </w:pPr>
      <w:bookmarkStart w:id="36" w:name="_Hlk133223636"/>
      <w:r w:rsidRPr="00D162DA">
        <w:rPr>
          <w:rFonts w:ascii="Times New Roman" w:hAnsi="Times New Roman" w:cs="Times New Roman"/>
        </w:rPr>
        <w:t>References</w:t>
      </w:r>
    </w:p>
    <w:p w14:paraId="5694C210" w14:textId="77777777" w:rsidR="001C6B57" w:rsidRPr="00D162DA" w:rsidRDefault="00EA2C14" w:rsidP="001C6B57">
      <w:pPr>
        <w:pStyle w:val="EndNoteBibliography"/>
        <w:rPr>
          <w:rFonts w:ascii="Times New Roman" w:hAnsi="Times New Roman" w:cs="Times New Roman"/>
          <w:noProof/>
          <w:sz w:val="24"/>
          <w:szCs w:val="24"/>
        </w:rPr>
      </w:pPr>
      <w:r w:rsidRPr="00D162DA">
        <w:rPr>
          <w:rFonts w:ascii="Times New Roman" w:eastAsia="黑体" w:hAnsi="Times New Roman" w:cs="Times New Roman"/>
          <w:sz w:val="24"/>
          <w:szCs w:val="24"/>
        </w:rPr>
        <w:fldChar w:fldCharType="begin"/>
      </w:r>
      <w:r w:rsidRPr="00D162DA">
        <w:rPr>
          <w:rFonts w:ascii="Times New Roman" w:eastAsia="黑体" w:hAnsi="Times New Roman" w:cs="Times New Roman"/>
          <w:sz w:val="24"/>
          <w:szCs w:val="24"/>
        </w:rPr>
        <w:instrText xml:space="preserve"> ADDIN EN.REFLIST </w:instrText>
      </w:r>
      <w:r w:rsidRPr="00D162DA">
        <w:rPr>
          <w:rFonts w:ascii="Times New Roman" w:eastAsia="黑体" w:hAnsi="Times New Roman" w:cs="Times New Roman"/>
          <w:sz w:val="24"/>
          <w:szCs w:val="24"/>
        </w:rPr>
        <w:fldChar w:fldCharType="separate"/>
      </w:r>
      <w:bookmarkStart w:id="37" w:name="_ENREF_1"/>
      <w:r w:rsidR="001C6B57" w:rsidRPr="00D162DA">
        <w:rPr>
          <w:rFonts w:ascii="Times New Roman" w:hAnsi="Times New Roman" w:cs="Times New Roman"/>
          <w:noProof/>
          <w:sz w:val="24"/>
          <w:szCs w:val="24"/>
        </w:rPr>
        <w:t>[1] V. Voney, P. Odaglia, C. Brumaud, B. Dillenburger, G. Habert, From casting to 3D printing geopolymers: A proof of concept, Cement and Concrete Research 143  (2021) 106374.</w:t>
      </w:r>
      <w:bookmarkEnd w:id="37"/>
    </w:p>
    <w:p w14:paraId="4675721E" w14:textId="77777777" w:rsidR="001C6B57" w:rsidRPr="00D162DA" w:rsidRDefault="001C6B57" w:rsidP="001C6B57">
      <w:pPr>
        <w:pStyle w:val="EndNoteBibliography"/>
        <w:rPr>
          <w:rFonts w:ascii="Times New Roman" w:hAnsi="Times New Roman" w:cs="Times New Roman"/>
          <w:noProof/>
          <w:sz w:val="24"/>
          <w:szCs w:val="24"/>
        </w:rPr>
      </w:pPr>
      <w:bookmarkStart w:id="38" w:name="_ENREF_2"/>
      <w:r w:rsidRPr="00D162DA">
        <w:rPr>
          <w:rFonts w:ascii="Times New Roman" w:hAnsi="Times New Roman" w:cs="Times New Roman"/>
          <w:noProof/>
          <w:sz w:val="24"/>
          <w:szCs w:val="24"/>
        </w:rPr>
        <w:t>[2] E. Sachyani Keneth, A. Kamyshny, M. Totaro, L. Beccai, S. Magdassi, 3D Printing Materials for Soft Robotics, Advanced materials 33 (19) (2021) e2003387.</w:t>
      </w:r>
      <w:bookmarkEnd w:id="38"/>
    </w:p>
    <w:p w14:paraId="19C3F460" w14:textId="77777777" w:rsidR="001C6B57" w:rsidRPr="00D162DA" w:rsidRDefault="001C6B57" w:rsidP="001C6B57">
      <w:pPr>
        <w:pStyle w:val="EndNoteBibliography"/>
        <w:rPr>
          <w:rFonts w:ascii="Times New Roman" w:hAnsi="Times New Roman" w:cs="Times New Roman"/>
          <w:noProof/>
          <w:sz w:val="24"/>
          <w:szCs w:val="24"/>
        </w:rPr>
      </w:pPr>
      <w:bookmarkStart w:id="39" w:name="_ENREF_3"/>
      <w:r w:rsidRPr="00D162DA">
        <w:rPr>
          <w:rFonts w:ascii="Times New Roman" w:hAnsi="Times New Roman" w:cs="Times New Roman"/>
          <w:noProof/>
          <w:sz w:val="24"/>
          <w:szCs w:val="24"/>
        </w:rPr>
        <w:t>[3] H. Yuk, X. Zhao, A New 3D Printing Strategy by Harnessing Deformation, Instability, and Fracture of Viscoelastic Inks, Advanced materials 30 (6) (2018).</w:t>
      </w:r>
      <w:bookmarkEnd w:id="39"/>
    </w:p>
    <w:p w14:paraId="57251D69" w14:textId="77777777" w:rsidR="001C6B57" w:rsidRPr="00D162DA" w:rsidRDefault="001C6B57" w:rsidP="001C6B57">
      <w:pPr>
        <w:pStyle w:val="EndNoteBibliography"/>
        <w:rPr>
          <w:rFonts w:ascii="Times New Roman" w:hAnsi="Times New Roman" w:cs="Times New Roman"/>
          <w:noProof/>
          <w:sz w:val="24"/>
          <w:szCs w:val="24"/>
        </w:rPr>
      </w:pPr>
      <w:bookmarkStart w:id="40" w:name="_ENREF_4"/>
      <w:r w:rsidRPr="00D162DA">
        <w:rPr>
          <w:rFonts w:ascii="Times New Roman" w:hAnsi="Times New Roman" w:cs="Times New Roman"/>
          <w:noProof/>
          <w:sz w:val="24"/>
          <w:szCs w:val="24"/>
        </w:rPr>
        <w:t>[4] L. Yang, X. Zeng, A. Ditta, B. Feng, L. Su, Y. Zhang, Preliminary 3D printing of large inclined-shaped alumina ceramic parts by direct ink writing, Journal of Advanced Ceramics 9 (3) (2020) 312-319.</w:t>
      </w:r>
      <w:bookmarkEnd w:id="40"/>
    </w:p>
    <w:p w14:paraId="2E027CFD" w14:textId="77777777" w:rsidR="001C6B57" w:rsidRPr="00D162DA" w:rsidRDefault="001C6B57" w:rsidP="001C6B57">
      <w:pPr>
        <w:pStyle w:val="EndNoteBibliography"/>
        <w:rPr>
          <w:rFonts w:ascii="Times New Roman" w:hAnsi="Times New Roman" w:cs="Times New Roman"/>
          <w:noProof/>
          <w:sz w:val="24"/>
          <w:szCs w:val="24"/>
        </w:rPr>
      </w:pPr>
      <w:bookmarkStart w:id="41" w:name="_ENREF_5"/>
      <w:r w:rsidRPr="00D162DA">
        <w:rPr>
          <w:rFonts w:ascii="Times New Roman" w:hAnsi="Times New Roman" w:cs="Times New Roman"/>
          <w:noProof/>
          <w:sz w:val="24"/>
          <w:szCs w:val="24"/>
        </w:rPr>
        <w:t>[5] G. Chen, H. Fu, Y. Zou, S. Wang, Y. Gao, T. Yue, J. Cao, Y. Wang, J. Qiu, J. Zhao, J. Ouyang, D. Jia, Y. Shuai, Y. Zhou, A Promising Radiation Thermal Protection Coating Based on Lamellar Porous Ca‐Cr co‐Doped Y3NbO7 Ceramic, Advanced Functional Materials  (2023).</w:t>
      </w:r>
      <w:bookmarkEnd w:id="41"/>
    </w:p>
    <w:p w14:paraId="56F556D4" w14:textId="77777777" w:rsidR="001C6B57" w:rsidRPr="00D162DA" w:rsidRDefault="001C6B57" w:rsidP="001C6B57">
      <w:pPr>
        <w:pStyle w:val="EndNoteBibliography"/>
        <w:rPr>
          <w:rFonts w:ascii="Times New Roman" w:hAnsi="Times New Roman" w:cs="Times New Roman"/>
          <w:noProof/>
          <w:sz w:val="24"/>
          <w:szCs w:val="24"/>
        </w:rPr>
      </w:pPr>
      <w:bookmarkStart w:id="42" w:name="_ENREF_6"/>
      <w:r w:rsidRPr="00D162DA">
        <w:rPr>
          <w:rFonts w:ascii="Times New Roman" w:hAnsi="Times New Roman" w:cs="Times New Roman"/>
          <w:noProof/>
          <w:sz w:val="24"/>
          <w:szCs w:val="24"/>
        </w:rPr>
        <w:t>[6] S. Fu, P. He, M. Wang, M. Wang, R. Wang, J. Yuan, D. Jia, J. Cui, Monoclinic-celsian ceramics formation: Through thermal treatment of ion-exchanged 3D printing geopolymer precursor, Journal of the European Ceramic Society 39 (2-3) (2019) 563-573.</w:t>
      </w:r>
      <w:bookmarkEnd w:id="42"/>
    </w:p>
    <w:p w14:paraId="6852F793" w14:textId="77777777" w:rsidR="001C6B57" w:rsidRPr="00D162DA" w:rsidRDefault="001C6B57" w:rsidP="001C6B57">
      <w:pPr>
        <w:pStyle w:val="EndNoteBibliography"/>
        <w:rPr>
          <w:rFonts w:ascii="Times New Roman" w:hAnsi="Times New Roman" w:cs="Times New Roman"/>
          <w:noProof/>
          <w:sz w:val="24"/>
          <w:szCs w:val="24"/>
        </w:rPr>
      </w:pPr>
      <w:bookmarkStart w:id="43" w:name="_ENREF_7"/>
      <w:r w:rsidRPr="00D162DA">
        <w:rPr>
          <w:rFonts w:ascii="Times New Roman" w:hAnsi="Times New Roman" w:cs="Times New Roman"/>
          <w:noProof/>
          <w:sz w:val="24"/>
          <w:szCs w:val="24"/>
        </w:rPr>
        <w:t>[7] S. Muthukrishnan, S. Ramakrishnan, J. Sanjayan, In-line activation of geopolymer slurry for concrete 3D printing, Cement and Concrete Research 162  (2022) 107008.</w:t>
      </w:r>
      <w:bookmarkEnd w:id="43"/>
    </w:p>
    <w:p w14:paraId="0CC08547" w14:textId="77777777" w:rsidR="001C6B57" w:rsidRPr="00D162DA" w:rsidRDefault="001C6B57" w:rsidP="001C6B57">
      <w:pPr>
        <w:pStyle w:val="EndNoteBibliography"/>
        <w:rPr>
          <w:rFonts w:ascii="Times New Roman" w:hAnsi="Times New Roman" w:cs="Times New Roman"/>
          <w:noProof/>
          <w:sz w:val="24"/>
          <w:szCs w:val="24"/>
        </w:rPr>
      </w:pPr>
      <w:bookmarkStart w:id="44" w:name="_ENREF_8"/>
      <w:r w:rsidRPr="00D162DA">
        <w:rPr>
          <w:rFonts w:ascii="Times New Roman" w:hAnsi="Times New Roman" w:cs="Times New Roman"/>
          <w:noProof/>
          <w:sz w:val="24"/>
          <w:szCs w:val="24"/>
        </w:rPr>
        <w:t>[8] S. Ma, H. Yang, S. Zhao, P. He, Z. Zhang, X. Duan, Z. Yang, D. Jia, Y. Zhou, 3D-printing of architectured short carbon fiber-geopolymer composite, Composites Part B: Engineering 226  (2021) 109348.</w:t>
      </w:r>
      <w:bookmarkEnd w:id="44"/>
    </w:p>
    <w:p w14:paraId="47D587C2" w14:textId="77777777" w:rsidR="001C6B57" w:rsidRPr="00D162DA" w:rsidRDefault="001C6B57" w:rsidP="001C6B57">
      <w:pPr>
        <w:pStyle w:val="EndNoteBibliography"/>
        <w:rPr>
          <w:rFonts w:ascii="Times New Roman" w:hAnsi="Times New Roman" w:cs="Times New Roman"/>
          <w:noProof/>
          <w:sz w:val="24"/>
          <w:szCs w:val="24"/>
        </w:rPr>
      </w:pPr>
      <w:bookmarkStart w:id="45" w:name="_ENREF_9"/>
      <w:r w:rsidRPr="00D162DA">
        <w:rPr>
          <w:rFonts w:ascii="Times New Roman" w:hAnsi="Times New Roman" w:cs="Times New Roman"/>
          <w:noProof/>
          <w:sz w:val="24"/>
          <w:szCs w:val="24"/>
        </w:rPr>
        <w:lastRenderedPageBreak/>
        <w:t>[9] S. Qaidi, A. Yahia, B.A. Tayeh, H. Unis, R. Faraj, A. Mohammed, 3D printed geopolymer composites: A review, Materials Today Sustainability 20  (2022) 100240.</w:t>
      </w:r>
      <w:bookmarkEnd w:id="45"/>
    </w:p>
    <w:p w14:paraId="1FB0B25A" w14:textId="77777777" w:rsidR="001C6B57" w:rsidRPr="00D162DA" w:rsidRDefault="001C6B57" w:rsidP="001C6B57">
      <w:pPr>
        <w:pStyle w:val="EndNoteBibliography"/>
        <w:rPr>
          <w:rFonts w:ascii="Times New Roman" w:hAnsi="Times New Roman" w:cs="Times New Roman"/>
          <w:noProof/>
          <w:sz w:val="24"/>
          <w:szCs w:val="24"/>
        </w:rPr>
      </w:pPr>
      <w:bookmarkStart w:id="46" w:name="_ENREF_10"/>
      <w:r w:rsidRPr="00D162DA">
        <w:rPr>
          <w:rFonts w:ascii="Times New Roman" w:hAnsi="Times New Roman" w:cs="Times New Roman"/>
          <w:noProof/>
          <w:sz w:val="24"/>
          <w:szCs w:val="24"/>
        </w:rPr>
        <w:t>[10] G. Franchin, J. Pesonen, T. Luukkonen, C. Bai, P. Scanferla, R. Botti, S. Carturan, M. Innocentini, P. Colombo, Removal of ammonium from wastewater with geopolymer sorbents fabricated via additive manufacturing, Materials &amp; Design 195  (2020) 109006.</w:t>
      </w:r>
      <w:bookmarkEnd w:id="46"/>
    </w:p>
    <w:p w14:paraId="65F473A4" w14:textId="77777777" w:rsidR="001C6B57" w:rsidRPr="00D162DA" w:rsidRDefault="001C6B57" w:rsidP="001C6B57">
      <w:pPr>
        <w:pStyle w:val="EndNoteBibliography"/>
        <w:rPr>
          <w:rFonts w:ascii="Times New Roman" w:hAnsi="Times New Roman" w:cs="Times New Roman"/>
          <w:noProof/>
          <w:sz w:val="24"/>
          <w:szCs w:val="24"/>
        </w:rPr>
      </w:pPr>
      <w:bookmarkStart w:id="47" w:name="_ENREF_11"/>
      <w:r w:rsidRPr="00D162DA">
        <w:rPr>
          <w:rFonts w:ascii="Times New Roman" w:hAnsi="Times New Roman" w:cs="Times New Roman"/>
          <w:noProof/>
          <w:sz w:val="24"/>
          <w:szCs w:val="24"/>
        </w:rPr>
        <w:t>[11] J. Zhu, P. Wu, Y. Chao, J. Yu, W. Zhu, Z. Liu, C. Xu, Recent advances in 3D printing for catalytic applications, Chemical Engineering Journal 433  (2022) 134341.</w:t>
      </w:r>
      <w:bookmarkEnd w:id="47"/>
    </w:p>
    <w:p w14:paraId="4D5F97FE" w14:textId="77777777" w:rsidR="001C6B57" w:rsidRPr="00D162DA" w:rsidRDefault="001C6B57" w:rsidP="001C6B57">
      <w:pPr>
        <w:pStyle w:val="EndNoteBibliography"/>
        <w:rPr>
          <w:rFonts w:ascii="Times New Roman" w:hAnsi="Times New Roman" w:cs="Times New Roman"/>
          <w:noProof/>
          <w:sz w:val="24"/>
          <w:szCs w:val="24"/>
        </w:rPr>
      </w:pPr>
      <w:bookmarkStart w:id="48" w:name="_ENREF_12"/>
      <w:r w:rsidRPr="00D162DA">
        <w:rPr>
          <w:rFonts w:ascii="Times New Roman" w:hAnsi="Times New Roman" w:cs="Times New Roman"/>
          <w:noProof/>
          <w:sz w:val="24"/>
          <w:szCs w:val="24"/>
        </w:rPr>
        <w:t>[12] D.-W. Zhang, D.-m. Wang, X.-Q. Lin, T. Zhang, The study of the structure rebuilding and yield stress of 3D printing geopolymer pastes, Construction and Building Materials 184  (2018) 575-580.</w:t>
      </w:r>
      <w:bookmarkEnd w:id="48"/>
    </w:p>
    <w:p w14:paraId="7B2317EE" w14:textId="77777777" w:rsidR="001C6B57" w:rsidRPr="00D162DA" w:rsidRDefault="001C6B57" w:rsidP="001C6B57">
      <w:pPr>
        <w:pStyle w:val="EndNoteBibliography"/>
        <w:rPr>
          <w:rFonts w:ascii="Times New Roman" w:hAnsi="Times New Roman" w:cs="Times New Roman"/>
          <w:noProof/>
          <w:sz w:val="24"/>
          <w:szCs w:val="24"/>
        </w:rPr>
      </w:pPr>
      <w:bookmarkStart w:id="49" w:name="_ENREF_13"/>
      <w:r w:rsidRPr="00D162DA">
        <w:rPr>
          <w:rFonts w:ascii="Times New Roman" w:hAnsi="Times New Roman" w:cs="Times New Roman"/>
          <w:noProof/>
          <w:sz w:val="24"/>
          <w:szCs w:val="24"/>
        </w:rPr>
        <w:t>[13] N.P.F. Gonçalves, S.M. Olhero, J.A. Labrincha, R.M. Novais, 3D-printed red mud/metakaolin-based geopolymers as water pollutant sorbents of methylene blue, Journal of Cleaner Production 383  (2023) 135315.</w:t>
      </w:r>
      <w:bookmarkEnd w:id="49"/>
    </w:p>
    <w:p w14:paraId="74A5ABA9" w14:textId="77777777" w:rsidR="001C6B57" w:rsidRPr="00D162DA" w:rsidRDefault="001C6B57" w:rsidP="001C6B57">
      <w:pPr>
        <w:pStyle w:val="EndNoteBibliography"/>
        <w:rPr>
          <w:rFonts w:ascii="Times New Roman" w:hAnsi="Times New Roman" w:cs="Times New Roman"/>
          <w:noProof/>
          <w:sz w:val="24"/>
          <w:szCs w:val="24"/>
        </w:rPr>
      </w:pPr>
      <w:bookmarkStart w:id="50" w:name="_ENREF_14"/>
      <w:r w:rsidRPr="00D162DA">
        <w:rPr>
          <w:rFonts w:ascii="Times New Roman" w:hAnsi="Times New Roman" w:cs="Times New Roman"/>
          <w:noProof/>
          <w:sz w:val="24"/>
          <w:szCs w:val="24"/>
        </w:rPr>
        <w:t>[14] J. Yan, S. Huang, Y.V. Lim, T. Xu, D. Kong, X. Li, H.Y. Yang, Y. Wang, Direct-ink writing 3D printed energy storage devices: From material selectivity, design and optimization strategies to diverse applications, Materials Today 54  (2022) 110-152.</w:t>
      </w:r>
      <w:bookmarkEnd w:id="50"/>
    </w:p>
    <w:p w14:paraId="2194B643" w14:textId="77777777" w:rsidR="001C6B57" w:rsidRPr="00D162DA" w:rsidRDefault="001C6B57" w:rsidP="001C6B57">
      <w:pPr>
        <w:pStyle w:val="EndNoteBibliography"/>
        <w:rPr>
          <w:rFonts w:ascii="Times New Roman" w:hAnsi="Times New Roman" w:cs="Times New Roman"/>
          <w:noProof/>
          <w:sz w:val="24"/>
          <w:szCs w:val="24"/>
        </w:rPr>
      </w:pPr>
      <w:bookmarkStart w:id="51" w:name="_ENREF_15"/>
      <w:r w:rsidRPr="00D162DA">
        <w:rPr>
          <w:rFonts w:ascii="Times New Roman" w:hAnsi="Times New Roman" w:cs="Times New Roman"/>
          <w:noProof/>
          <w:sz w:val="24"/>
          <w:szCs w:val="24"/>
        </w:rPr>
        <w:t>[15] B. Panda, C. Unluer, M.J. Tan, Extrusion and rheology characterization of geopolymer nanocomposites used in 3D printing, Composites Part B: Engineering 176  (2019) 107290.</w:t>
      </w:r>
      <w:bookmarkEnd w:id="51"/>
    </w:p>
    <w:p w14:paraId="1B4C9BEA" w14:textId="77777777" w:rsidR="001C6B57" w:rsidRPr="00D162DA" w:rsidRDefault="001C6B57" w:rsidP="001C6B57">
      <w:pPr>
        <w:pStyle w:val="EndNoteBibliography"/>
        <w:rPr>
          <w:rFonts w:ascii="Times New Roman" w:hAnsi="Times New Roman" w:cs="Times New Roman"/>
          <w:noProof/>
          <w:sz w:val="24"/>
          <w:szCs w:val="24"/>
        </w:rPr>
      </w:pPr>
      <w:bookmarkStart w:id="52" w:name="_ENREF_16"/>
      <w:r w:rsidRPr="00D162DA">
        <w:rPr>
          <w:rFonts w:ascii="Times New Roman" w:hAnsi="Times New Roman" w:cs="Times New Roman"/>
          <w:noProof/>
          <w:sz w:val="24"/>
          <w:szCs w:val="24"/>
        </w:rPr>
        <w:t>[16] J.A.H.P. Sol, L.G. Smits, A.P.H.J. Schenning, M.G. Debije, Direct Ink Writing of 4D Structural Colors, Advanced Functional Materials 32 (30) (2022) 2201766.</w:t>
      </w:r>
      <w:bookmarkEnd w:id="52"/>
    </w:p>
    <w:p w14:paraId="75CEFECC" w14:textId="77777777" w:rsidR="001C6B57" w:rsidRPr="00D162DA" w:rsidRDefault="001C6B57" w:rsidP="001C6B57">
      <w:pPr>
        <w:pStyle w:val="EndNoteBibliography"/>
        <w:rPr>
          <w:rFonts w:ascii="Times New Roman" w:hAnsi="Times New Roman" w:cs="Times New Roman"/>
          <w:noProof/>
          <w:sz w:val="24"/>
          <w:szCs w:val="24"/>
        </w:rPr>
      </w:pPr>
      <w:bookmarkStart w:id="53" w:name="_ENREF_17"/>
      <w:r w:rsidRPr="00D162DA">
        <w:rPr>
          <w:rFonts w:ascii="Times New Roman" w:hAnsi="Times New Roman" w:cs="Times New Roman"/>
          <w:noProof/>
          <w:sz w:val="24"/>
          <w:szCs w:val="24"/>
        </w:rPr>
        <w:t>[17] S. Ma, Y. Jiang, S. Fu, P. He, C. Sun, X. Duan, D. Jia, P. Colombo, Y. Zhou, 3D-printed Lunar regolith simulant-based geopolymer composites with bio-inspired sandwich architectures, Journal of Advanced Ceramics 12 (3) (2023) 510-525.</w:t>
      </w:r>
      <w:bookmarkEnd w:id="53"/>
    </w:p>
    <w:p w14:paraId="694D8E73" w14:textId="77777777" w:rsidR="001C6B57" w:rsidRPr="00D162DA" w:rsidRDefault="001C6B57" w:rsidP="001C6B57">
      <w:pPr>
        <w:pStyle w:val="EndNoteBibliography"/>
        <w:rPr>
          <w:rFonts w:ascii="Times New Roman" w:hAnsi="Times New Roman" w:cs="Times New Roman"/>
          <w:noProof/>
          <w:sz w:val="24"/>
          <w:szCs w:val="24"/>
        </w:rPr>
      </w:pPr>
      <w:bookmarkStart w:id="54" w:name="_ENREF_18"/>
      <w:r w:rsidRPr="00D162DA">
        <w:rPr>
          <w:rFonts w:ascii="Times New Roman" w:hAnsi="Times New Roman" w:cs="Times New Roman"/>
          <w:noProof/>
          <w:sz w:val="24"/>
          <w:szCs w:val="24"/>
        </w:rPr>
        <w:t>[18] Y.A. Al-Noaimat, S.H. Ghaffar, M. Chougan, M.J. Al-Kheetan, A review of 3D printing low-carbon concrete with one-part geopolymer: Engineering, environmental and economic feasibility, Case Studies in Construction Materials 18  (2023) e01818.</w:t>
      </w:r>
      <w:bookmarkEnd w:id="54"/>
    </w:p>
    <w:p w14:paraId="715022B8" w14:textId="77777777" w:rsidR="001C6B57" w:rsidRPr="00D162DA" w:rsidRDefault="001C6B57" w:rsidP="001C6B57">
      <w:pPr>
        <w:pStyle w:val="EndNoteBibliography"/>
        <w:rPr>
          <w:rFonts w:ascii="Times New Roman" w:hAnsi="Times New Roman" w:cs="Times New Roman"/>
          <w:noProof/>
          <w:sz w:val="24"/>
          <w:szCs w:val="24"/>
        </w:rPr>
      </w:pPr>
      <w:bookmarkStart w:id="55" w:name="_ENREF_19"/>
      <w:r w:rsidRPr="00D162DA">
        <w:rPr>
          <w:rFonts w:ascii="Times New Roman" w:hAnsi="Times New Roman" w:cs="Times New Roman"/>
          <w:noProof/>
          <w:sz w:val="24"/>
          <w:szCs w:val="24"/>
        </w:rPr>
        <w:t>[19] B. Panda, G.V.P.B. Singh, C. Unluer, M.J. Tan, Synthesis and characterization of one-part geopolymers for extrusion based 3D concrete printing, Journal of Cleaner Production 220  (2019) 610-619.</w:t>
      </w:r>
      <w:bookmarkEnd w:id="55"/>
    </w:p>
    <w:p w14:paraId="7CB9E1A7" w14:textId="77777777" w:rsidR="001C6B57" w:rsidRPr="00D162DA" w:rsidRDefault="001C6B57" w:rsidP="001C6B57">
      <w:pPr>
        <w:pStyle w:val="EndNoteBibliography"/>
        <w:rPr>
          <w:rFonts w:ascii="Times New Roman" w:hAnsi="Times New Roman" w:cs="Times New Roman"/>
          <w:noProof/>
          <w:sz w:val="24"/>
          <w:szCs w:val="24"/>
        </w:rPr>
      </w:pPr>
      <w:bookmarkStart w:id="56" w:name="_ENREF_20"/>
      <w:r w:rsidRPr="00D162DA">
        <w:rPr>
          <w:rFonts w:ascii="Times New Roman" w:hAnsi="Times New Roman" w:cs="Times New Roman"/>
          <w:noProof/>
          <w:sz w:val="24"/>
          <w:szCs w:val="24"/>
        </w:rPr>
        <w:t>[20] D.-W. Zhang, D.-m. Wang, Z. Liu, F.-z. Xie, Rheology, agglomerate structure, and particle shape of fresh geopolymer pastes with different NaOH activators content, Construction and Building Materials 187  (2018) 674-680.</w:t>
      </w:r>
      <w:bookmarkEnd w:id="56"/>
    </w:p>
    <w:p w14:paraId="23F7A737" w14:textId="77777777" w:rsidR="001C6B57" w:rsidRPr="00D162DA" w:rsidRDefault="001C6B57" w:rsidP="001C6B57">
      <w:pPr>
        <w:pStyle w:val="EndNoteBibliography"/>
        <w:rPr>
          <w:rFonts w:ascii="Times New Roman" w:hAnsi="Times New Roman" w:cs="Times New Roman"/>
          <w:noProof/>
          <w:sz w:val="24"/>
          <w:szCs w:val="24"/>
        </w:rPr>
      </w:pPr>
      <w:bookmarkStart w:id="57" w:name="_ENREF_21"/>
      <w:r w:rsidRPr="00D162DA">
        <w:rPr>
          <w:rFonts w:ascii="Times New Roman" w:hAnsi="Times New Roman" w:cs="Times New Roman"/>
          <w:noProof/>
          <w:sz w:val="24"/>
          <w:szCs w:val="24"/>
        </w:rPr>
        <w:t>[21] H. Ilcan, O. Sahin, A. Kul, E. Ozcelikci, M. Sahmaran, Rheological property and extrudability performance assessment of construction and demolition waste-based geopolymer mortars with varied testing protocols, Cement and Concrete Composites 136  (2023) 104891.</w:t>
      </w:r>
      <w:bookmarkEnd w:id="57"/>
    </w:p>
    <w:p w14:paraId="3FA0C81A" w14:textId="77777777" w:rsidR="001C6B57" w:rsidRPr="00D162DA" w:rsidRDefault="001C6B57" w:rsidP="001C6B57">
      <w:pPr>
        <w:pStyle w:val="EndNoteBibliography"/>
        <w:rPr>
          <w:rFonts w:ascii="Times New Roman" w:hAnsi="Times New Roman" w:cs="Times New Roman"/>
          <w:noProof/>
          <w:sz w:val="24"/>
          <w:szCs w:val="24"/>
        </w:rPr>
      </w:pPr>
      <w:bookmarkStart w:id="58" w:name="_ENREF_22"/>
      <w:r w:rsidRPr="00D162DA">
        <w:rPr>
          <w:rFonts w:ascii="Times New Roman" w:hAnsi="Times New Roman" w:cs="Times New Roman"/>
          <w:noProof/>
          <w:sz w:val="24"/>
          <w:szCs w:val="24"/>
        </w:rPr>
        <w:t>[22] N. Ranjbar, M. Mehrali, C. Kuenzel, C. Gundlach, D.B. Pedersen, A. Dolatshahi-Pirouz, J. Spangenberg, Rheological characterization of 3D printable geopolymers, Cement and Concrete Research 147  (2021) 106498.</w:t>
      </w:r>
      <w:bookmarkEnd w:id="58"/>
    </w:p>
    <w:p w14:paraId="01BDC21F" w14:textId="77777777" w:rsidR="001C6B57" w:rsidRPr="00D162DA" w:rsidRDefault="001C6B57" w:rsidP="001C6B57">
      <w:pPr>
        <w:pStyle w:val="EndNoteBibliography"/>
        <w:rPr>
          <w:rFonts w:ascii="Times New Roman" w:hAnsi="Times New Roman" w:cs="Times New Roman"/>
          <w:noProof/>
          <w:sz w:val="24"/>
          <w:szCs w:val="24"/>
        </w:rPr>
      </w:pPr>
      <w:bookmarkStart w:id="59" w:name="_ENREF_23"/>
      <w:r w:rsidRPr="00D162DA">
        <w:rPr>
          <w:rFonts w:ascii="Times New Roman" w:hAnsi="Times New Roman" w:cs="Times New Roman"/>
          <w:noProof/>
          <w:sz w:val="24"/>
          <w:szCs w:val="24"/>
        </w:rPr>
        <w:t>[23] G. Franchin, P. Scanferla, L. Zeffiro, H. Elsayed, A. Baliello, G. Giacomello, M. Pasetto, P. Colombo, Direct ink writing of geopolymeric inks, Journal of the European Ceramic Society 37 (6) (2017) 2481-2489.</w:t>
      </w:r>
      <w:bookmarkEnd w:id="59"/>
    </w:p>
    <w:p w14:paraId="7183F5E8" w14:textId="77777777" w:rsidR="001C6B57" w:rsidRPr="00D162DA" w:rsidRDefault="001C6B57" w:rsidP="001C6B57">
      <w:pPr>
        <w:pStyle w:val="EndNoteBibliography"/>
        <w:rPr>
          <w:rFonts w:ascii="Times New Roman" w:hAnsi="Times New Roman" w:cs="Times New Roman"/>
          <w:noProof/>
          <w:sz w:val="24"/>
          <w:szCs w:val="24"/>
        </w:rPr>
      </w:pPr>
      <w:bookmarkStart w:id="60" w:name="_ENREF_24"/>
      <w:r w:rsidRPr="00D162DA">
        <w:rPr>
          <w:rFonts w:ascii="Times New Roman" w:hAnsi="Times New Roman" w:cs="Times New Roman"/>
          <w:noProof/>
          <w:sz w:val="24"/>
          <w:szCs w:val="24"/>
        </w:rPr>
        <w:t>[24] S. Ma, S. Fu, S. Zhao, P. He, G. Ma, M. Wang, D. Jia, Y. Zhou, Direct ink writing of geopolymer with high spatial resolution and tunable mechanical properties, Additive Manufacturing 46  (2021) 102202.</w:t>
      </w:r>
      <w:bookmarkEnd w:id="60"/>
    </w:p>
    <w:p w14:paraId="372962B2" w14:textId="77777777" w:rsidR="001C6B57" w:rsidRPr="00D162DA" w:rsidRDefault="001C6B57" w:rsidP="001C6B57">
      <w:pPr>
        <w:pStyle w:val="EndNoteBibliography"/>
        <w:rPr>
          <w:rFonts w:ascii="Times New Roman" w:hAnsi="Times New Roman" w:cs="Times New Roman"/>
          <w:noProof/>
          <w:sz w:val="24"/>
          <w:szCs w:val="24"/>
        </w:rPr>
      </w:pPr>
      <w:bookmarkStart w:id="61" w:name="_ENREF_25"/>
      <w:r w:rsidRPr="00D162DA">
        <w:rPr>
          <w:rFonts w:ascii="Times New Roman" w:hAnsi="Times New Roman" w:cs="Times New Roman"/>
          <w:noProof/>
          <w:sz w:val="24"/>
          <w:szCs w:val="24"/>
        </w:rPr>
        <w:t>[25] B. Panda, C. Unluer, M.J. Tan, Investigation of the rheology and strength of geopolymer mixtures for extrusion-based 3D printing, Cement and Concrete Composites 94  (2018) 307-314.</w:t>
      </w:r>
      <w:bookmarkEnd w:id="61"/>
    </w:p>
    <w:p w14:paraId="4D581327" w14:textId="77777777" w:rsidR="001C6B57" w:rsidRPr="00D162DA" w:rsidRDefault="001C6B57" w:rsidP="001C6B57">
      <w:pPr>
        <w:pStyle w:val="EndNoteBibliography"/>
        <w:rPr>
          <w:rFonts w:ascii="Times New Roman" w:hAnsi="Times New Roman" w:cs="Times New Roman"/>
          <w:noProof/>
          <w:sz w:val="24"/>
          <w:szCs w:val="24"/>
        </w:rPr>
      </w:pPr>
      <w:bookmarkStart w:id="62" w:name="_ENREF_26"/>
      <w:r w:rsidRPr="00D162DA">
        <w:rPr>
          <w:rFonts w:ascii="Times New Roman" w:hAnsi="Times New Roman" w:cs="Times New Roman"/>
          <w:noProof/>
          <w:sz w:val="24"/>
          <w:szCs w:val="24"/>
        </w:rPr>
        <w:t>[26] H.A. Santana, N.S. Amorim Júnior, D.V. Ribeiro, M.S. Cilla, C.M.R. Dias, 3D printed mesh reinforced geopolymer: Notched prism bending, Cement and Concrete Composites 116  (2021) 103892.</w:t>
      </w:r>
      <w:bookmarkEnd w:id="62"/>
    </w:p>
    <w:p w14:paraId="7DDC80B5" w14:textId="77777777" w:rsidR="001C6B57" w:rsidRPr="00D162DA" w:rsidRDefault="001C6B57" w:rsidP="001C6B57">
      <w:pPr>
        <w:pStyle w:val="EndNoteBibliography"/>
        <w:rPr>
          <w:rFonts w:ascii="Times New Roman" w:hAnsi="Times New Roman" w:cs="Times New Roman"/>
          <w:noProof/>
          <w:sz w:val="24"/>
          <w:szCs w:val="24"/>
        </w:rPr>
      </w:pPr>
      <w:bookmarkStart w:id="63" w:name="_ENREF_27"/>
      <w:r w:rsidRPr="00D162DA">
        <w:rPr>
          <w:rFonts w:ascii="Times New Roman" w:hAnsi="Times New Roman" w:cs="Times New Roman"/>
          <w:noProof/>
          <w:sz w:val="24"/>
          <w:szCs w:val="24"/>
        </w:rPr>
        <w:t xml:space="preserve">[27] H.Y. Leong, D.E.L. Ong, J.G. Sanjayan, A. Nazari, The effect of different Na 2 O and K 2 </w:t>
      </w:r>
      <w:r w:rsidRPr="00D162DA">
        <w:rPr>
          <w:rFonts w:ascii="Times New Roman" w:hAnsi="Times New Roman" w:cs="Times New Roman"/>
          <w:noProof/>
          <w:sz w:val="24"/>
          <w:szCs w:val="24"/>
        </w:rPr>
        <w:lastRenderedPageBreak/>
        <w:t>O ratios of alkali activator on compressive strength of fly ash based-geopolymer, Construction and Building Materials 106  (2016) 500-511.</w:t>
      </w:r>
      <w:bookmarkEnd w:id="63"/>
    </w:p>
    <w:p w14:paraId="35C97C64" w14:textId="77777777" w:rsidR="001C6B57" w:rsidRPr="00D162DA" w:rsidRDefault="001C6B57" w:rsidP="001C6B57">
      <w:pPr>
        <w:pStyle w:val="EndNoteBibliography"/>
        <w:rPr>
          <w:rFonts w:ascii="Times New Roman" w:hAnsi="Times New Roman" w:cs="Times New Roman"/>
          <w:noProof/>
          <w:sz w:val="24"/>
          <w:szCs w:val="24"/>
        </w:rPr>
      </w:pPr>
      <w:bookmarkStart w:id="64" w:name="_ENREF_28"/>
      <w:r w:rsidRPr="00D162DA">
        <w:rPr>
          <w:rFonts w:ascii="Times New Roman" w:hAnsi="Times New Roman" w:cs="Times New Roman"/>
          <w:noProof/>
          <w:sz w:val="24"/>
          <w:szCs w:val="24"/>
        </w:rPr>
        <w:t>[28] B. Panda, M.J. Tan, Experimental study on mix proportion and fresh properties of fly ash based geopolymer for 3D concrete printing, Ceramics International 44 (9) (2018) 10258-10265.</w:t>
      </w:r>
      <w:bookmarkEnd w:id="64"/>
    </w:p>
    <w:p w14:paraId="63ACF6FF" w14:textId="77777777" w:rsidR="001C6B57" w:rsidRPr="00D162DA" w:rsidRDefault="001C6B57" w:rsidP="001C6B57">
      <w:pPr>
        <w:pStyle w:val="EndNoteBibliography"/>
        <w:rPr>
          <w:rFonts w:ascii="Times New Roman" w:hAnsi="Times New Roman" w:cs="Times New Roman"/>
          <w:noProof/>
          <w:sz w:val="24"/>
          <w:szCs w:val="24"/>
        </w:rPr>
      </w:pPr>
      <w:bookmarkStart w:id="65" w:name="_ENREF_29"/>
      <w:r w:rsidRPr="00D162DA">
        <w:rPr>
          <w:rFonts w:ascii="Times New Roman" w:hAnsi="Times New Roman" w:cs="Times New Roman"/>
          <w:noProof/>
          <w:sz w:val="24"/>
          <w:szCs w:val="24"/>
        </w:rPr>
        <w:t>[29] P. Sukontasukkul, K. Panklum, B. Maho, N. Banthia, P. Jongvivatsakul, T. Imjai, V. Sata, S. Limkatanyu, P. Chindaprasirt, Effect of synthetic microfiber and viscosity modifier agent on layer deformation, viscosity, and open time of cement mortar for 3D printing application, Construction and Building Materials 319  (2022) 126111.</w:t>
      </w:r>
      <w:bookmarkEnd w:id="65"/>
    </w:p>
    <w:p w14:paraId="7541D491" w14:textId="77777777" w:rsidR="001C6B57" w:rsidRPr="00D162DA" w:rsidRDefault="001C6B57" w:rsidP="001C6B57">
      <w:pPr>
        <w:pStyle w:val="EndNoteBibliography"/>
        <w:rPr>
          <w:rFonts w:ascii="Times New Roman" w:hAnsi="Times New Roman" w:cs="Times New Roman"/>
          <w:noProof/>
          <w:sz w:val="24"/>
          <w:szCs w:val="24"/>
        </w:rPr>
      </w:pPr>
      <w:bookmarkStart w:id="66" w:name="_ENREF_30"/>
      <w:r w:rsidRPr="00D162DA">
        <w:rPr>
          <w:rFonts w:ascii="Times New Roman" w:hAnsi="Times New Roman" w:cs="Times New Roman"/>
          <w:noProof/>
          <w:sz w:val="24"/>
          <w:szCs w:val="24"/>
        </w:rPr>
        <w:t>[30] B. Panda, S.C. Paul, N.A.N. Mohamed, Y.W.D. Tay, M.J. Tan, Measurement of tensile bond strength of 3D printed geopolymer mortar, Measurement 113  (2018) 108-116.</w:t>
      </w:r>
      <w:bookmarkEnd w:id="66"/>
    </w:p>
    <w:p w14:paraId="1AE43245" w14:textId="77777777" w:rsidR="001C6B57" w:rsidRPr="00D162DA" w:rsidRDefault="001C6B57" w:rsidP="001C6B57">
      <w:pPr>
        <w:pStyle w:val="EndNoteBibliography"/>
        <w:rPr>
          <w:rFonts w:ascii="Times New Roman" w:hAnsi="Times New Roman" w:cs="Times New Roman"/>
          <w:noProof/>
          <w:sz w:val="24"/>
          <w:szCs w:val="24"/>
        </w:rPr>
      </w:pPr>
      <w:bookmarkStart w:id="67" w:name="_ENREF_31"/>
      <w:r w:rsidRPr="00D162DA">
        <w:rPr>
          <w:rFonts w:ascii="Times New Roman" w:hAnsi="Times New Roman" w:cs="Times New Roman"/>
          <w:noProof/>
          <w:sz w:val="24"/>
          <w:szCs w:val="24"/>
        </w:rPr>
        <w:t>[31] L.K. dos Santos, R.F. Botti, M.D.d.M. Innocentini, R.F.C. Marques, P. Colombo, A.V. de Paula, D.L. Flumignan, 3D printed geopolymer: An efficient support for immobilization of Candida rugosa lipase, Chemical Engineering Journal 414  (2021) 128843.</w:t>
      </w:r>
      <w:bookmarkEnd w:id="67"/>
    </w:p>
    <w:p w14:paraId="62A5D355" w14:textId="77777777" w:rsidR="001C6B57" w:rsidRPr="00D162DA" w:rsidRDefault="001C6B57" w:rsidP="001C6B57">
      <w:pPr>
        <w:pStyle w:val="EndNoteBibliography"/>
        <w:rPr>
          <w:rFonts w:ascii="Times New Roman" w:hAnsi="Times New Roman" w:cs="Times New Roman"/>
          <w:noProof/>
          <w:sz w:val="24"/>
          <w:szCs w:val="24"/>
        </w:rPr>
      </w:pPr>
      <w:bookmarkStart w:id="68" w:name="_ENREF_32"/>
      <w:r w:rsidRPr="00D162DA">
        <w:rPr>
          <w:rFonts w:ascii="Times New Roman" w:hAnsi="Times New Roman" w:cs="Times New Roman"/>
          <w:noProof/>
          <w:sz w:val="24"/>
          <w:szCs w:val="24"/>
        </w:rPr>
        <w:t>[32] S. Ma, H. Yang, S. Fu, P. He, X. Duan, Z. Yang, D. Jia, P. Colombo, Y. Zhou, Additive manufacturing of geopolymers with hierarchical porosity for highly efficient removal of Cs(), Journal of hazardous materials 443 (Pt B) (2023) 130161.</w:t>
      </w:r>
      <w:bookmarkEnd w:id="68"/>
    </w:p>
    <w:p w14:paraId="70DA2CDF" w14:textId="77777777" w:rsidR="001C6B57" w:rsidRPr="00D162DA" w:rsidRDefault="001C6B57" w:rsidP="001C6B57">
      <w:pPr>
        <w:pStyle w:val="EndNoteBibliography"/>
        <w:rPr>
          <w:rFonts w:ascii="Times New Roman" w:hAnsi="Times New Roman" w:cs="Times New Roman"/>
          <w:noProof/>
          <w:sz w:val="24"/>
          <w:szCs w:val="24"/>
        </w:rPr>
      </w:pPr>
      <w:bookmarkStart w:id="69" w:name="_ENREF_33"/>
      <w:r w:rsidRPr="00D162DA">
        <w:rPr>
          <w:rFonts w:ascii="Times New Roman" w:hAnsi="Times New Roman" w:cs="Times New Roman"/>
          <w:noProof/>
          <w:sz w:val="24"/>
          <w:szCs w:val="24"/>
        </w:rPr>
        <w:t>[33] R.F. Botti, M.D.M. Innocentini, T.A. Faleiros, M.F. Mello, D.L. Flumignan, L.K. Santos, G. Franchin, P. Colombo, Additively manufactured geopolymer structured heterogeneous catalysts for biodiesel production, Applied Materials Today 23  (2021) 101022.</w:t>
      </w:r>
      <w:bookmarkEnd w:id="69"/>
    </w:p>
    <w:p w14:paraId="7CA47184" w14:textId="77777777" w:rsidR="001C6B57" w:rsidRPr="00D162DA" w:rsidRDefault="001C6B57" w:rsidP="001C6B57">
      <w:pPr>
        <w:pStyle w:val="EndNoteBibliography"/>
        <w:rPr>
          <w:rFonts w:ascii="Times New Roman" w:hAnsi="Times New Roman" w:cs="Times New Roman"/>
          <w:noProof/>
          <w:sz w:val="24"/>
          <w:szCs w:val="24"/>
        </w:rPr>
      </w:pPr>
      <w:bookmarkStart w:id="70" w:name="_ENREF_34"/>
      <w:r w:rsidRPr="00D162DA">
        <w:rPr>
          <w:rFonts w:ascii="Times New Roman" w:hAnsi="Times New Roman" w:cs="Times New Roman"/>
          <w:noProof/>
          <w:sz w:val="24"/>
          <w:szCs w:val="24"/>
        </w:rPr>
        <w:t>[34] D. Tang, H. Tang, Self-healing diamond/geopolymer composites fabricated by extrusion-based additive manufacturing, Additive Manufacturing 56  (2022) 102898.</w:t>
      </w:r>
      <w:bookmarkEnd w:id="70"/>
    </w:p>
    <w:p w14:paraId="668B98D5" w14:textId="77777777" w:rsidR="001C6B57" w:rsidRPr="00D162DA" w:rsidRDefault="001C6B57" w:rsidP="001C6B57">
      <w:pPr>
        <w:pStyle w:val="EndNoteBibliography"/>
        <w:rPr>
          <w:rFonts w:ascii="Times New Roman" w:hAnsi="Times New Roman" w:cs="Times New Roman"/>
          <w:noProof/>
          <w:sz w:val="24"/>
          <w:szCs w:val="24"/>
        </w:rPr>
      </w:pPr>
      <w:bookmarkStart w:id="71" w:name="_ENREF_35"/>
      <w:r w:rsidRPr="00D162DA">
        <w:rPr>
          <w:rFonts w:ascii="Times New Roman" w:hAnsi="Times New Roman" w:cs="Times New Roman"/>
          <w:noProof/>
          <w:sz w:val="24"/>
          <w:szCs w:val="24"/>
        </w:rPr>
        <w:t>[35] H. Zhong, M. Zhang, 3D printing geopolymers: A review, Cement and Concrete Composites 128  (2022) 104455.</w:t>
      </w:r>
      <w:bookmarkEnd w:id="71"/>
    </w:p>
    <w:p w14:paraId="3DC6C995" w14:textId="77777777" w:rsidR="001C6B57" w:rsidRPr="00D162DA" w:rsidRDefault="001C6B57" w:rsidP="001C6B57">
      <w:pPr>
        <w:pStyle w:val="EndNoteBibliography"/>
        <w:rPr>
          <w:rFonts w:ascii="Times New Roman" w:hAnsi="Times New Roman" w:cs="Times New Roman"/>
          <w:noProof/>
          <w:sz w:val="24"/>
          <w:szCs w:val="24"/>
        </w:rPr>
      </w:pPr>
      <w:bookmarkStart w:id="72" w:name="_ENREF_36"/>
      <w:r w:rsidRPr="00D162DA">
        <w:rPr>
          <w:rFonts w:ascii="Times New Roman" w:hAnsi="Times New Roman" w:cs="Times New Roman"/>
          <w:noProof/>
          <w:sz w:val="24"/>
          <w:szCs w:val="24"/>
        </w:rPr>
        <w:t>[36] G. Lazorenko, A. Kasprzhitskii, Geopolymer additive manufacturing: A review, Additive Manufacturing 55  (2022) 102782.</w:t>
      </w:r>
      <w:bookmarkEnd w:id="72"/>
    </w:p>
    <w:p w14:paraId="6C031009" w14:textId="77777777" w:rsidR="001C6B57" w:rsidRPr="00D162DA" w:rsidRDefault="001C6B57" w:rsidP="001C6B57">
      <w:pPr>
        <w:pStyle w:val="EndNoteBibliography"/>
        <w:rPr>
          <w:rFonts w:ascii="Times New Roman" w:hAnsi="Times New Roman" w:cs="Times New Roman"/>
          <w:noProof/>
          <w:sz w:val="24"/>
          <w:szCs w:val="24"/>
        </w:rPr>
      </w:pPr>
      <w:bookmarkStart w:id="73" w:name="_ENREF_37"/>
      <w:r w:rsidRPr="00D162DA">
        <w:rPr>
          <w:rFonts w:ascii="Times New Roman" w:hAnsi="Times New Roman" w:cs="Times New Roman"/>
          <w:noProof/>
          <w:sz w:val="24"/>
          <w:szCs w:val="24"/>
        </w:rPr>
        <w:t>[37] J.H. Lim, B. Panda, Q.-C. Pham, Improving flexural characteristics of 3D printed geopolymer composites with in-process steel cable reinforcement, Construction and Building Materials 178  (2018) 32-41.</w:t>
      </w:r>
      <w:bookmarkEnd w:id="73"/>
    </w:p>
    <w:p w14:paraId="0EBFE908" w14:textId="77777777" w:rsidR="001C6B57" w:rsidRPr="00D162DA" w:rsidRDefault="001C6B57" w:rsidP="001C6B57">
      <w:pPr>
        <w:pStyle w:val="EndNoteBibliography"/>
        <w:rPr>
          <w:rFonts w:ascii="Times New Roman" w:hAnsi="Times New Roman" w:cs="Times New Roman"/>
          <w:noProof/>
          <w:sz w:val="24"/>
          <w:szCs w:val="24"/>
        </w:rPr>
      </w:pPr>
      <w:bookmarkStart w:id="74" w:name="_ENREF_38"/>
      <w:r w:rsidRPr="00D162DA">
        <w:rPr>
          <w:rFonts w:ascii="Times New Roman" w:hAnsi="Times New Roman" w:cs="Times New Roman"/>
          <w:noProof/>
          <w:sz w:val="24"/>
          <w:szCs w:val="24"/>
        </w:rPr>
        <w:t>[38] M. Chougan, S. Hamidreza Ghaffar, M. Jahanzat, A. Albar, N. Mujaddedi, R. Swash, The influence of nano-additives in strengthening mechanical performance of 3D printed multi-binder geopolymer composites, Construction and Building Materials 250  (2020) 118928.</w:t>
      </w:r>
      <w:bookmarkEnd w:id="74"/>
    </w:p>
    <w:p w14:paraId="60893659" w14:textId="77777777" w:rsidR="001C6B57" w:rsidRPr="00D162DA" w:rsidRDefault="001C6B57" w:rsidP="001C6B57">
      <w:pPr>
        <w:pStyle w:val="EndNoteBibliography"/>
        <w:rPr>
          <w:rFonts w:ascii="Times New Roman" w:hAnsi="Times New Roman" w:cs="Times New Roman"/>
          <w:noProof/>
          <w:sz w:val="24"/>
          <w:szCs w:val="24"/>
        </w:rPr>
      </w:pPr>
      <w:bookmarkStart w:id="75" w:name="_ENREF_39"/>
      <w:r w:rsidRPr="00D162DA">
        <w:rPr>
          <w:rFonts w:ascii="Times New Roman" w:hAnsi="Times New Roman" w:cs="Times New Roman"/>
          <w:noProof/>
          <w:sz w:val="24"/>
          <w:szCs w:val="24"/>
        </w:rPr>
        <w:t>[39] Z. Li, L. Wang, G. Ma, Mechanical improvement of continuous steel microcable reinforced geopolymer composites for 3D printing subjected to different loading conditions, Composites Part B: Engineering 187  (2020) 107796.</w:t>
      </w:r>
      <w:bookmarkEnd w:id="75"/>
    </w:p>
    <w:p w14:paraId="056450EB" w14:textId="77777777" w:rsidR="001C6B57" w:rsidRPr="00D162DA" w:rsidRDefault="001C6B57" w:rsidP="001C6B57">
      <w:pPr>
        <w:pStyle w:val="EndNoteBibliography"/>
        <w:rPr>
          <w:rFonts w:ascii="Times New Roman" w:hAnsi="Times New Roman" w:cs="Times New Roman"/>
          <w:noProof/>
          <w:sz w:val="24"/>
          <w:szCs w:val="24"/>
        </w:rPr>
      </w:pPr>
      <w:bookmarkStart w:id="76" w:name="_ENREF_40"/>
      <w:r w:rsidRPr="00D162DA">
        <w:rPr>
          <w:rFonts w:ascii="Times New Roman" w:hAnsi="Times New Roman" w:cs="Times New Roman"/>
          <w:noProof/>
          <w:sz w:val="24"/>
          <w:szCs w:val="24"/>
        </w:rPr>
        <w:t>[40] H. Alghamdi, N. Neithalath, Synthesis and characterization of 3D-printable geopolymeric foams for thermally efficient building envelope materials, Cement and Concrete Composites 104  (2019) 103377.</w:t>
      </w:r>
      <w:bookmarkEnd w:id="76"/>
    </w:p>
    <w:p w14:paraId="789C0EC8" w14:textId="77777777" w:rsidR="001C6B57" w:rsidRPr="00D162DA" w:rsidRDefault="001C6B57" w:rsidP="001C6B57">
      <w:pPr>
        <w:pStyle w:val="EndNoteBibliography"/>
        <w:rPr>
          <w:rFonts w:ascii="Times New Roman" w:hAnsi="Times New Roman" w:cs="Times New Roman"/>
          <w:noProof/>
          <w:sz w:val="24"/>
          <w:szCs w:val="24"/>
        </w:rPr>
      </w:pPr>
      <w:bookmarkStart w:id="77" w:name="_ENREF_41"/>
      <w:r w:rsidRPr="00D162DA">
        <w:rPr>
          <w:rFonts w:ascii="Times New Roman" w:hAnsi="Times New Roman" w:cs="Times New Roman"/>
          <w:noProof/>
          <w:sz w:val="24"/>
          <w:szCs w:val="24"/>
        </w:rPr>
        <w:t>[41] S.M. Sajadi, P.J. Boul, C. Thaemlitz, A.K. Meiyazhagan, A.B. Puthirath, C.S. Tiwary, M.M. Rahman, P.M. Ajayan, Direct Ink Writing of Cement Structures Modified with Nanoscale Additive, Advanced Engineering Materials 21 (8) (2019) 1801380.</w:t>
      </w:r>
      <w:bookmarkEnd w:id="77"/>
    </w:p>
    <w:p w14:paraId="26605FD7" w14:textId="77777777" w:rsidR="001C6B57" w:rsidRPr="00D162DA" w:rsidRDefault="001C6B57" w:rsidP="001C6B57">
      <w:pPr>
        <w:pStyle w:val="EndNoteBibliography"/>
        <w:rPr>
          <w:rFonts w:ascii="Times New Roman" w:hAnsi="Times New Roman" w:cs="Times New Roman"/>
          <w:noProof/>
          <w:sz w:val="24"/>
          <w:szCs w:val="24"/>
        </w:rPr>
      </w:pPr>
      <w:bookmarkStart w:id="78" w:name="_ENREF_42"/>
      <w:r w:rsidRPr="00D162DA">
        <w:rPr>
          <w:rFonts w:ascii="Times New Roman" w:hAnsi="Times New Roman" w:cs="Times New Roman"/>
          <w:noProof/>
          <w:sz w:val="24"/>
          <w:szCs w:val="24"/>
        </w:rPr>
        <w:t>[42] M. Chen, B. Liu, L. Li, L. Cao, Y. Huang, S. Wang, P. Zhao, L. Lu, X. Cheng, Rheological parameters, thixotropy and creep of 3D-printed calcium sulfoaluminate cement composites modified by bentonite, Composites Part B: Engineering 186  (2020) 107821.</w:t>
      </w:r>
      <w:bookmarkEnd w:id="78"/>
    </w:p>
    <w:p w14:paraId="150DB247" w14:textId="77777777" w:rsidR="001C6B57" w:rsidRPr="00D162DA" w:rsidRDefault="001C6B57" w:rsidP="001C6B57">
      <w:pPr>
        <w:pStyle w:val="EndNoteBibliography"/>
        <w:rPr>
          <w:rFonts w:ascii="Times New Roman" w:hAnsi="Times New Roman" w:cs="Times New Roman"/>
          <w:noProof/>
          <w:sz w:val="24"/>
          <w:szCs w:val="24"/>
        </w:rPr>
      </w:pPr>
      <w:bookmarkStart w:id="79" w:name="_ENREF_43"/>
      <w:r w:rsidRPr="00D162DA">
        <w:rPr>
          <w:rFonts w:ascii="Times New Roman" w:hAnsi="Times New Roman" w:cs="Times New Roman"/>
          <w:noProof/>
          <w:sz w:val="24"/>
          <w:szCs w:val="24"/>
        </w:rPr>
        <w:t>[43] P. Scanferla, A. Conte, A. Sin, G. Franchin, P. Colombo, The effect of fillers on the fresh and hardened properties of 3D printed geopolymer lattices, Open Ceramics 6  (2021) 100134.</w:t>
      </w:r>
      <w:bookmarkEnd w:id="79"/>
    </w:p>
    <w:p w14:paraId="72BB2F0A" w14:textId="77777777" w:rsidR="001C6B57" w:rsidRPr="00D162DA" w:rsidRDefault="001C6B57" w:rsidP="001C6B57">
      <w:pPr>
        <w:pStyle w:val="EndNoteBibliography"/>
        <w:rPr>
          <w:rFonts w:ascii="Times New Roman" w:hAnsi="Times New Roman" w:cs="Times New Roman"/>
          <w:noProof/>
          <w:sz w:val="24"/>
          <w:szCs w:val="24"/>
        </w:rPr>
      </w:pPr>
      <w:bookmarkStart w:id="80" w:name="_ENREF_44"/>
      <w:r w:rsidRPr="00D162DA">
        <w:rPr>
          <w:rFonts w:ascii="Times New Roman" w:hAnsi="Times New Roman" w:cs="Times New Roman"/>
          <w:noProof/>
          <w:sz w:val="24"/>
          <w:szCs w:val="24"/>
        </w:rPr>
        <w:t>[44] M.B. Jaji, G.P.A.G. van Zijl, A.J. Babafemi, Slag-modified metakaolin-based geopolymer for 3D concrete printing application: Evaluating fresh and hardened properties, Cleaner Engineering and Technology 15  (2023) 100665.</w:t>
      </w:r>
      <w:bookmarkEnd w:id="80"/>
    </w:p>
    <w:p w14:paraId="560781A2" w14:textId="77777777" w:rsidR="001C6B57" w:rsidRPr="00D162DA" w:rsidRDefault="001C6B57" w:rsidP="001C6B57">
      <w:pPr>
        <w:pStyle w:val="EndNoteBibliography"/>
        <w:rPr>
          <w:rFonts w:ascii="Times New Roman" w:hAnsi="Times New Roman" w:cs="Times New Roman"/>
          <w:noProof/>
          <w:sz w:val="24"/>
          <w:szCs w:val="24"/>
        </w:rPr>
      </w:pPr>
      <w:bookmarkStart w:id="81" w:name="_ENREF_45"/>
      <w:r w:rsidRPr="00D162DA">
        <w:rPr>
          <w:rFonts w:ascii="Times New Roman" w:hAnsi="Times New Roman" w:cs="Times New Roman"/>
          <w:noProof/>
          <w:sz w:val="24"/>
          <w:szCs w:val="24"/>
        </w:rPr>
        <w:t>[45] A. Albar, M. Chougan, M.J. Al- Kheetan, M.R. Swash, S.H. Ghaffar, Effective extrusion-based 3D printing system design for cementitious-based materials, Results in Engineering 6  (2020) 100135.</w:t>
      </w:r>
      <w:bookmarkEnd w:id="81"/>
    </w:p>
    <w:p w14:paraId="4F9C3FF0" w14:textId="77777777" w:rsidR="001C6B57" w:rsidRPr="00D162DA" w:rsidRDefault="001C6B57" w:rsidP="001C6B57">
      <w:pPr>
        <w:pStyle w:val="EndNoteBibliography"/>
        <w:rPr>
          <w:rFonts w:ascii="Times New Roman" w:hAnsi="Times New Roman" w:cs="Times New Roman"/>
          <w:noProof/>
          <w:sz w:val="24"/>
          <w:szCs w:val="24"/>
        </w:rPr>
      </w:pPr>
      <w:bookmarkStart w:id="82" w:name="_ENREF_46"/>
      <w:r w:rsidRPr="00D162DA">
        <w:rPr>
          <w:rFonts w:ascii="Times New Roman" w:hAnsi="Times New Roman" w:cs="Times New Roman"/>
          <w:noProof/>
          <w:sz w:val="24"/>
          <w:szCs w:val="24"/>
        </w:rPr>
        <w:lastRenderedPageBreak/>
        <w:t>[46] M.S. Khan, F. Sanchez, H. Zhou, 3-D printing of concrete: Beyond horizons, Cement and Concrete Research 133  (2020) 106070.</w:t>
      </w:r>
      <w:bookmarkEnd w:id="82"/>
    </w:p>
    <w:p w14:paraId="27AD31F0" w14:textId="77777777" w:rsidR="001C6B57" w:rsidRPr="00D162DA" w:rsidRDefault="001C6B57" w:rsidP="001C6B57">
      <w:pPr>
        <w:pStyle w:val="EndNoteBibliography"/>
        <w:rPr>
          <w:rFonts w:ascii="Times New Roman" w:hAnsi="Times New Roman" w:cs="Times New Roman"/>
          <w:noProof/>
          <w:sz w:val="24"/>
          <w:szCs w:val="24"/>
        </w:rPr>
      </w:pPr>
      <w:bookmarkStart w:id="83" w:name="_ENREF_47"/>
      <w:r w:rsidRPr="00D162DA">
        <w:rPr>
          <w:rFonts w:ascii="Times New Roman" w:hAnsi="Times New Roman" w:cs="Times New Roman"/>
          <w:noProof/>
          <w:sz w:val="24"/>
          <w:szCs w:val="24"/>
        </w:rPr>
        <w:t>[47] M. Xia, J. Sanjayan, Method of formulating geopolymer for 3D printing for construction applications, Materials &amp; Design 110  (2016) 382-390.</w:t>
      </w:r>
      <w:bookmarkEnd w:id="83"/>
    </w:p>
    <w:p w14:paraId="6C6C891F" w14:textId="77777777" w:rsidR="001C6B57" w:rsidRPr="00D162DA" w:rsidRDefault="001C6B57" w:rsidP="001C6B57">
      <w:pPr>
        <w:pStyle w:val="EndNoteBibliography"/>
        <w:rPr>
          <w:rFonts w:ascii="Times New Roman" w:hAnsi="Times New Roman" w:cs="Times New Roman"/>
          <w:noProof/>
          <w:sz w:val="24"/>
          <w:szCs w:val="24"/>
        </w:rPr>
      </w:pPr>
      <w:bookmarkStart w:id="84" w:name="_ENREF_48"/>
      <w:r w:rsidRPr="00D162DA">
        <w:rPr>
          <w:rFonts w:ascii="Times New Roman" w:hAnsi="Times New Roman" w:cs="Times New Roman"/>
          <w:noProof/>
          <w:sz w:val="24"/>
          <w:szCs w:val="24"/>
        </w:rPr>
        <w:t>[48] X. Liu, S. Ma, P. He, M. Wang, X. Duan, D. Jia, P. Colombo, Y. Zhou, 3D printing of green and environment-friendly rGO@ZnO/GP for removal of methylene blue from wastewater, Journal of Physics and Chemistry of Solids 174  (2023) 111158.</w:t>
      </w:r>
      <w:bookmarkEnd w:id="84"/>
    </w:p>
    <w:p w14:paraId="058809D4" w14:textId="77777777" w:rsidR="001C6B57" w:rsidRPr="00D162DA" w:rsidRDefault="001C6B57" w:rsidP="001C6B57">
      <w:pPr>
        <w:pStyle w:val="EndNoteBibliography"/>
        <w:rPr>
          <w:rFonts w:ascii="Times New Roman" w:hAnsi="Times New Roman" w:cs="Times New Roman"/>
          <w:noProof/>
          <w:sz w:val="24"/>
          <w:szCs w:val="24"/>
        </w:rPr>
      </w:pPr>
      <w:bookmarkStart w:id="85" w:name="_ENREF_49"/>
      <w:r w:rsidRPr="00D162DA">
        <w:rPr>
          <w:rFonts w:ascii="Times New Roman" w:hAnsi="Times New Roman" w:cs="Times New Roman"/>
          <w:noProof/>
          <w:sz w:val="24"/>
          <w:szCs w:val="24"/>
        </w:rPr>
        <w:t>[49] X. Guo, J. Yang, G. Xiong, Influence of supplementary cementitious materials on rheological properties of 3D printed fly ash based geopolymer, Cement and Concrete Composites 114  (2020) 103820.</w:t>
      </w:r>
      <w:bookmarkEnd w:id="85"/>
    </w:p>
    <w:p w14:paraId="087CBB55" w14:textId="77777777" w:rsidR="001C6B57" w:rsidRPr="00D162DA" w:rsidRDefault="001C6B57" w:rsidP="001C6B57">
      <w:pPr>
        <w:pStyle w:val="EndNoteBibliography"/>
        <w:rPr>
          <w:rFonts w:ascii="Times New Roman" w:hAnsi="Times New Roman" w:cs="Times New Roman"/>
          <w:noProof/>
          <w:sz w:val="24"/>
          <w:szCs w:val="24"/>
        </w:rPr>
      </w:pPr>
      <w:bookmarkStart w:id="86" w:name="_ENREF_50"/>
      <w:r w:rsidRPr="00D162DA">
        <w:rPr>
          <w:rFonts w:ascii="Times New Roman" w:hAnsi="Times New Roman" w:cs="Times New Roman"/>
          <w:noProof/>
          <w:sz w:val="24"/>
          <w:szCs w:val="24"/>
        </w:rPr>
        <w:t>[50] J. Archez, N. Texier-Mandoki, X. Bourbon, J.F. Caron, S. Rossignol, Shaping of geopolymer composites by 3D printing, Journal of Building Engineering 34  (2021) 101894.</w:t>
      </w:r>
      <w:bookmarkEnd w:id="86"/>
    </w:p>
    <w:p w14:paraId="3553CFDB" w14:textId="77777777" w:rsidR="001C6B57" w:rsidRPr="00D162DA" w:rsidRDefault="001C6B57" w:rsidP="001C6B57">
      <w:pPr>
        <w:pStyle w:val="EndNoteBibliography"/>
        <w:rPr>
          <w:rFonts w:ascii="Times New Roman" w:hAnsi="Times New Roman" w:cs="Times New Roman"/>
          <w:noProof/>
          <w:sz w:val="24"/>
          <w:szCs w:val="24"/>
        </w:rPr>
      </w:pPr>
      <w:bookmarkStart w:id="87" w:name="_ENREF_51"/>
      <w:r w:rsidRPr="00D162DA">
        <w:rPr>
          <w:rFonts w:ascii="Times New Roman" w:hAnsi="Times New Roman" w:cs="Times New Roman"/>
          <w:noProof/>
          <w:sz w:val="24"/>
          <w:szCs w:val="24"/>
        </w:rPr>
        <w:t>[51] G.-X. Zhou, Z. Zhao, Y.-z. Zhang, W.-j. Liu, Z.-H. Yang, D.-C. Jia, Y. Zhou, Printing and electromagnetic characteristics of 3D printing frequency selective surface using graphene, Journal of Materials Science &amp; Technology 111  (2022) 49-56.</w:t>
      </w:r>
      <w:bookmarkEnd w:id="87"/>
    </w:p>
    <w:p w14:paraId="6712D199" w14:textId="77777777" w:rsidR="001C6B57" w:rsidRPr="00D162DA" w:rsidRDefault="001C6B57" w:rsidP="001C6B57">
      <w:pPr>
        <w:pStyle w:val="EndNoteBibliography"/>
        <w:rPr>
          <w:rFonts w:ascii="Times New Roman" w:hAnsi="Times New Roman" w:cs="Times New Roman"/>
          <w:noProof/>
          <w:sz w:val="24"/>
          <w:szCs w:val="24"/>
        </w:rPr>
      </w:pPr>
      <w:bookmarkStart w:id="88" w:name="_ENREF_52"/>
      <w:r w:rsidRPr="00D162DA">
        <w:rPr>
          <w:rFonts w:ascii="Times New Roman" w:hAnsi="Times New Roman" w:cs="Times New Roman"/>
          <w:noProof/>
          <w:sz w:val="24"/>
          <w:szCs w:val="24"/>
        </w:rPr>
        <w:t>[52] Q. Sun, Y. Peng, X. Georgolamprou, D. Li, R. Kiebach, Synthesis and characterization of a geopolymer/hexagonal</w:t>
      </w:r>
      <w:r w:rsidRPr="00D162DA">
        <w:rPr>
          <w:rFonts w:ascii="Times New Roman" w:eastAsia="MS Gothic" w:hAnsi="Times New Roman" w:cs="Times New Roman"/>
          <w:noProof/>
          <w:sz w:val="24"/>
          <w:szCs w:val="24"/>
        </w:rPr>
        <w:t>‑</w:t>
      </w:r>
      <w:r w:rsidRPr="00D162DA">
        <w:rPr>
          <w:rFonts w:ascii="Times New Roman" w:hAnsi="Times New Roman" w:cs="Times New Roman"/>
          <w:noProof/>
          <w:sz w:val="24"/>
          <w:szCs w:val="24"/>
        </w:rPr>
        <w:t>boron nitride composite for free forming 3D extrusion-based printing, Applied Clay Science 199  (2020) 105870.</w:t>
      </w:r>
      <w:bookmarkEnd w:id="88"/>
    </w:p>
    <w:p w14:paraId="699A40B0" w14:textId="77777777" w:rsidR="001C6B57" w:rsidRPr="00D162DA" w:rsidRDefault="001C6B57" w:rsidP="001C6B57">
      <w:pPr>
        <w:pStyle w:val="EndNoteBibliography"/>
        <w:rPr>
          <w:rFonts w:ascii="Times New Roman" w:hAnsi="Times New Roman" w:cs="Times New Roman"/>
          <w:noProof/>
          <w:sz w:val="24"/>
          <w:szCs w:val="24"/>
        </w:rPr>
      </w:pPr>
      <w:bookmarkStart w:id="89" w:name="_ENREF_53"/>
      <w:r w:rsidRPr="00D162DA">
        <w:rPr>
          <w:rFonts w:ascii="Times New Roman" w:hAnsi="Times New Roman" w:cs="Times New Roman"/>
          <w:noProof/>
          <w:sz w:val="24"/>
          <w:szCs w:val="24"/>
        </w:rPr>
        <w:t>[53] L. Shi, Q. Han, Molecular dynamics study of the influence of solvents on the structure and mechanical properties of poly(vinyl alcohol) gels, Journal of molecular modeling 24 (11) (2018) 325.</w:t>
      </w:r>
      <w:bookmarkEnd w:id="89"/>
    </w:p>
    <w:p w14:paraId="56A6F42E" w14:textId="77777777" w:rsidR="001C6B57" w:rsidRPr="00D162DA" w:rsidRDefault="001C6B57" w:rsidP="001C6B57">
      <w:pPr>
        <w:pStyle w:val="EndNoteBibliography"/>
        <w:rPr>
          <w:rFonts w:ascii="Times New Roman" w:hAnsi="Times New Roman" w:cs="Times New Roman"/>
          <w:noProof/>
          <w:sz w:val="24"/>
          <w:szCs w:val="24"/>
        </w:rPr>
      </w:pPr>
      <w:bookmarkStart w:id="90" w:name="_ENREF_54"/>
      <w:r w:rsidRPr="00D162DA">
        <w:rPr>
          <w:rFonts w:ascii="Times New Roman" w:hAnsi="Times New Roman" w:cs="Times New Roman"/>
          <w:noProof/>
          <w:sz w:val="24"/>
          <w:szCs w:val="24"/>
        </w:rPr>
        <w:t>[54] M.d.A. Pacheco-Blas, L. Vicente, Molecular dynamics study of the behaviour of surfactant Triton X-100 in the extraction process of Cd2+, Chemical Physics Letters 739  (2020) 136920.</w:t>
      </w:r>
      <w:bookmarkEnd w:id="90"/>
    </w:p>
    <w:p w14:paraId="5805EBD0" w14:textId="77777777" w:rsidR="001C6B57" w:rsidRPr="00D162DA" w:rsidRDefault="001C6B57" w:rsidP="001C6B57">
      <w:pPr>
        <w:pStyle w:val="EndNoteBibliography"/>
        <w:rPr>
          <w:rFonts w:ascii="Times New Roman" w:hAnsi="Times New Roman" w:cs="Times New Roman"/>
          <w:noProof/>
          <w:sz w:val="24"/>
          <w:szCs w:val="24"/>
        </w:rPr>
      </w:pPr>
      <w:bookmarkStart w:id="91" w:name="_ENREF_55"/>
      <w:r w:rsidRPr="00D162DA">
        <w:rPr>
          <w:rFonts w:ascii="Times New Roman" w:hAnsi="Times New Roman" w:cs="Times New Roman"/>
          <w:noProof/>
          <w:sz w:val="24"/>
          <w:szCs w:val="24"/>
        </w:rPr>
        <w:t>[55] S.A. Oelmeier, F. Dismer, J. Hubbuch, Molecular dynamics simulations on aqueous two-phase systems - Single PEG-molecules in solution, BMC biophysics 5  (2012) 14.</w:t>
      </w:r>
      <w:bookmarkEnd w:id="91"/>
    </w:p>
    <w:p w14:paraId="1AC2920A" w14:textId="77777777" w:rsidR="001C6B57" w:rsidRPr="00D162DA" w:rsidRDefault="001C6B57" w:rsidP="001C6B57">
      <w:pPr>
        <w:pStyle w:val="EndNoteBibliography"/>
        <w:rPr>
          <w:rFonts w:ascii="Times New Roman" w:hAnsi="Times New Roman" w:cs="Times New Roman"/>
          <w:noProof/>
          <w:sz w:val="24"/>
          <w:szCs w:val="24"/>
        </w:rPr>
      </w:pPr>
      <w:bookmarkStart w:id="92" w:name="_ENREF_56"/>
      <w:r w:rsidRPr="00D162DA">
        <w:rPr>
          <w:rFonts w:ascii="Times New Roman" w:hAnsi="Times New Roman" w:cs="Times New Roman"/>
          <w:noProof/>
          <w:sz w:val="24"/>
          <w:szCs w:val="24"/>
        </w:rPr>
        <w:t>[56] M. Saadi, A. Maguire, N.T. Pottackal, M.S.H. Thakur, M.M. Ikram, A.J. Hart, P.M. Ajayan, M.M. Rahman, Direct Ink Writing: A 3D Printing Technology for Diverse Materials, Advanced materials 34 (28) (2022) e2108855.</w:t>
      </w:r>
      <w:bookmarkEnd w:id="92"/>
    </w:p>
    <w:p w14:paraId="0DC9A018" w14:textId="77777777" w:rsidR="001C6B57" w:rsidRPr="00D162DA" w:rsidRDefault="001C6B57" w:rsidP="001C6B57">
      <w:pPr>
        <w:pStyle w:val="EndNoteBibliography"/>
        <w:rPr>
          <w:rFonts w:ascii="Times New Roman" w:hAnsi="Times New Roman" w:cs="Times New Roman"/>
          <w:noProof/>
          <w:sz w:val="24"/>
          <w:szCs w:val="24"/>
        </w:rPr>
      </w:pPr>
      <w:bookmarkStart w:id="93" w:name="_ENREF_57"/>
      <w:r w:rsidRPr="00D162DA">
        <w:rPr>
          <w:rFonts w:ascii="Times New Roman" w:hAnsi="Times New Roman" w:cs="Times New Roman"/>
          <w:noProof/>
          <w:sz w:val="24"/>
          <w:szCs w:val="24"/>
        </w:rPr>
        <w:t>[57] J. de Gasperi, D. Holthusen, M.F.D. Howes, N. Sattler, M.A. Longhi, E.D. Rodríguez, Temporal dynamics of rheological properties of metakaolin-based geopolymers: Effects of synthesis parameters, Construction and Building Materials 289  (2021) 123145.</w:t>
      </w:r>
      <w:bookmarkEnd w:id="93"/>
    </w:p>
    <w:p w14:paraId="269DC85D" w14:textId="4647A42F" w:rsidR="00A97CB0" w:rsidRPr="00D162DA" w:rsidRDefault="00EA2C14" w:rsidP="00CC6B63">
      <w:pPr>
        <w:spacing w:line="480" w:lineRule="auto"/>
        <w:rPr>
          <w:rFonts w:ascii="Times New Roman" w:hAnsi="Times New Roman" w:cs="Times New Roman"/>
          <w:sz w:val="24"/>
          <w:szCs w:val="24"/>
        </w:rPr>
      </w:pPr>
      <w:r w:rsidRPr="00D162DA">
        <w:rPr>
          <w:rFonts w:ascii="Times New Roman" w:eastAsia="黑体" w:hAnsi="Times New Roman" w:cs="Times New Roman"/>
          <w:sz w:val="24"/>
          <w:szCs w:val="24"/>
        </w:rPr>
        <w:fldChar w:fldCharType="end"/>
      </w:r>
      <w:bookmarkEnd w:id="36"/>
    </w:p>
    <w:sectPr w:rsidR="00A97CB0" w:rsidRPr="00D162DA">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FF066" w14:textId="77777777" w:rsidR="000617A8" w:rsidRDefault="000617A8">
      <w:r>
        <w:separator/>
      </w:r>
    </w:p>
  </w:endnote>
  <w:endnote w:type="continuationSeparator" w:id="0">
    <w:p w14:paraId="7F3CD81C" w14:textId="77777777" w:rsidR="000617A8" w:rsidRDefault="0006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175615"/>
      <w:docPartObj>
        <w:docPartGallery w:val="Page Numbers (Bottom of Page)"/>
        <w:docPartUnique/>
      </w:docPartObj>
    </w:sdtPr>
    <w:sdtContent>
      <w:p w14:paraId="3AAA6C4B" w14:textId="7D60522B" w:rsidR="00543E6D" w:rsidRDefault="00543E6D" w:rsidP="00543E6D">
        <w:pPr>
          <w:pStyle w:val="af"/>
          <w:jc w:val="center"/>
        </w:pPr>
        <w:r>
          <w:fldChar w:fldCharType="begin"/>
        </w:r>
        <w:r>
          <w:instrText>PAGE   \* MERGEFORMAT</w:instrText>
        </w:r>
        <w:r>
          <w:fldChar w:fldCharType="separate"/>
        </w:r>
        <w:r>
          <w:rPr>
            <w:lang w:val="zh-CN"/>
          </w:rPr>
          <w:t>2</w:t>
        </w:r>
        <w:r>
          <w:fldChar w:fldCharType="end"/>
        </w:r>
      </w:p>
    </w:sdtContent>
  </w:sdt>
  <w:p w14:paraId="0D34D7C9" w14:textId="77777777" w:rsidR="00543E6D" w:rsidRDefault="00543E6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E38CD" w14:textId="77777777" w:rsidR="000617A8" w:rsidRDefault="000617A8">
      <w:r>
        <w:separator/>
      </w:r>
    </w:p>
  </w:footnote>
  <w:footnote w:type="continuationSeparator" w:id="0">
    <w:p w14:paraId="26EF25BE" w14:textId="77777777" w:rsidR="000617A8" w:rsidRDefault="000617A8">
      <w:r>
        <w:continuationSeparator/>
      </w:r>
    </w:p>
  </w:footnote>
  <w:footnote w:id="1">
    <w:p w14:paraId="779696E3" w14:textId="77777777" w:rsidR="004B7855" w:rsidRDefault="004B7855" w:rsidP="004B7855">
      <w:r w:rsidRPr="003E5DAF">
        <w:rPr>
          <w:rStyle w:val="af3"/>
          <w:sz w:val="22"/>
        </w:rPr>
        <w:t>*</w:t>
      </w:r>
      <w:r w:rsidRPr="003E5DAF">
        <w:rPr>
          <w:sz w:val="22"/>
        </w:rPr>
        <w:t xml:space="preserve"> </w:t>
      </w:r>
      <w:r w:rsidRPr="003E5DAF">
        <w:rPr>
          <w:rFonts w:ascii="Times New Roman" w:hAnsi="Times New Roman" w:cs="Times New Roman"/>
          <w:szCs w:val="21"/>
        </w:rPr>
        <w:t xml:space="preserve">Corresponding author: E-mail addresses: </w:t>
      </w:r>
      <w:r w:rsidRPr="003E5DAF">
        <w:rPr>
          <w:rStyle w:val="aa"/>
          <w:rFonts w:ascii="Times New Roman" w:eastAsia="Times New Roman" w:hAnsi="Times New Roman" w:cs="Times New Roman"/>
          <w:color w:val="0000FF"/>
          <w:kern w:val="0"/>
          <w:szCs w:val="21"/>
          <w:lang w:eastAsia="nl-NL"/>
        </w:rPr>
        <w:t>peiganghe@hit.edu.cn</w:t>
      </w:r>
      <w:r w:rsidRPr="003E5DAF">
        <w:rPr>
          <w:rFonts w:ascii="Times New Roman" w:hAnsi="Times New Roman" w:cs="Times New Roman"/>
          <w:szCs w:val="21"/>
        </w:rPr>
        <w:t>; Tel.: +86 18846148063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0105"/>
    <w:multiLevelType w:val="multilevel"/>
    <w:tmpl w:val="05CF0105"/>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 w15:restartNumberingAfterBreak="0">
    <w:nsid w:val="55293E94"/>
    <w:multiLevelType w:val="hybridMultilevel"/>
    <w:tmpl w:val="B52E3B3C"/>
    <w:lvl w:ilvl="0" w:tplc="2F28A0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982660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9341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ramics International&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55dxppsfv99a8evvzxpee9ex50evrz9xs0f&quot;&gt;我的EndNote库&lt;record-ids&gt;&lt;item&gt;26&lt;/item&gt;&lt;item&gt;27&lt;/item&gt;&lt;item&gt;30&lt;/item&gt;&lt;item&gt;51&lt;/item&gt;&lt;item&gt;59&lt;/item&gt;&lt;item&gt;63&lt;/item&gt;&lt;item&gt;81&lt;/item&gt;&lt;item&gt;89&lt;/item&gt;&lt;item&gt;110&lt;/item&gt;&lt;item&gt;111&lt;/item&gt;&lt;item&gt;112&lt;/item&gt;&lt;item&gt;114&lt;/item&gt;&lt;item&gt;120&lt;/item&gt;&lt;item&gt;121&lt;/item&gt;&lt;item&gt;123&lt;/item&gt;&lt;item&gt;124&lt;/item&gt;&lt;item&gt;125&lt;/item&gt;&lt;item&gt;126&lt;/item&gt;&lt;item&gt;127&lt;/item&gt;&lt;item&gt;128&lt;/item&gt;&lt;item&gt;129&lt;/item&gt;&lt;item&gt;131&lt;/item&gt;&lt;item&gt;132&lt;/item&gt;&lt;item&gt;133&lt;/item&gt;&lt;item&gt;134&lt;/item&gt;&lt;item&gt;135&lt;/item&gt;&lt;item&gt;136&lt;/item&gt;&lt;item&gt;137&lt;/item&gt;&lt;item&gt;138&lt;/item&gt;&lt;item&gt;139&lt;/item&gt;&lt;item&gt;140&lt;/item&gt;&lt;item&gt;141&lt;/item&gt;&lt;item&gt;143&lt;/item&gt;&lt;item&gt;145&lt;/item&gt;&lt;item&gt;146&lt;/item&gt;&lt;item&gt;147&lt;/item&gt;&lt;item&gt;150&lt;/item&gt;&lt;item&gt;152&lt;/item&gt;&lt;item&gt;153&lt;/item&gt;&lt;item&gt;155&lt;/item&gt;&lt;item&gt;156&lt;/item&gt;&lt;item&gt;160&lt;/item&gt;&lt;item&gt;163&lt;/item&gt;&lt;item&gt;201&lt;/item&gt;&lt;item&gt;202&lt;/item&gt;&lt;item&gt;203&lt;/item&gt;&lt;item&gt;204&lt;/item&gt;&lt;item&gt;205&lt;/item&gt;&lt;item&gt;206&lt;/item&gt;&lt;item&gt;207&lt;/item&gt;&lt;item&gt;208&lt;/item&gt;&lt;item&gt;209&lt;/item&gt;&lt;item&gt;218&lt;/item&gt;&lt;item&gt;221&lt;/item&gt;&lt;item&gt;223&lt;/item&gt;&lt;/record-ids&gt;&lt;/item&gt;&lt;/Libraries&gt;"/>
  </w:docVars>
  <w:rsids>
    <w:rsidRoot w:val="005F50F2"/>
    <w:rsid w:val="00000F60"/>
    <w:rsid w:val="00001781"/>
    <w:rsid w:val="000019B4"/>
    <w:rsid w:val="00002700"/>
    <w:rsid w:val="00002769"/>
    <w:rsid w:val="0000299A"/>
    <w:rsid w:val="00003CB9"/>
    <w:rsid w:val="00003EF6"/>
    <w:rsid w:val="00007718"/>
    <w:rsid w:val="00010E2D"/>
    <w:rsid w:val="000130E2"/>
    <w:rsid w:val="00015C99"/>
    <w:rsid w:val="00015D41"/>
    <w:rsid w:val="00015E3B"/>
    <w:rsid w:val="00016237"/>
    <w:rsid w:val="00016DE3"/>
    <w:rsid w:val="00017B7F"/>
    <w:rsid w:val="00020204"/>
    <w:rsid w:val="000202CA"/>
    <w:rsid w:val="0002480B"/>
    <w:rsid w:val="00024D86"/>
    <w:rsid w:val="00025AF7"/>
    <w:rsid w:val="00026A3F"/>
    <w:rsid w:val="00030866"/>
    <w:rsid w:val="00030BF6"/>
    <w:rsid w:val="00030CD4"/>
    <w:rsid w:val="000315AC"/>
    <w:rsid w:val="000321D9"/>
    <w:rsid w:val="00033DF5"/>
    <w:rsid w:val="00035515"/>
    <w:rsid w:val="0003740C"/>
    <w:rsid w:val="00040B22"/>
    <w:rsid w:val="000416C2"/>
    <w:rsid w:val="0004180E"/>
    <w:rsid w:val="000423CF"/>
    <w:rsid w:val="00042D9B"/>
    <w:rsid w:val="00042EC3"/>
    <w:rsid w:val="00043724"/>
    <w:rsid w:val="00043726"/>
    <w:rsid w:val="00044194"/>
    <w:rsid w:val="00045571"/>
    <w:rsid w:val="00045C2B"/>
    <w:rsid w:val="000467BD"/>
    <w:rsid w:val="00046CC4"/>
    <w:rsid w:val="00046D24"/>
    <w:rsid w:val="00046F3A"/>
    <w:rsid w:val="00050355"/>
    <w:rsid w:val="00050747"/>
    <w:rsid w:val="0005132F"/>
    <w:rsid w:val="0005181B"/>
    <w:rsid w:val="00052258"/>
    <w:rsid w:val="000527B9"/>
    <w:rsid w:val="00052C4A"/>
    <w:rsid w:val="00052CC9"/>
    <w:rsid w:val="00052FAB"/>
    <w:rsid w:val="00053037"/>
    <w:rsid w:val="000536E9"/>
    <w:rsid w:val="00054311"/>
    <w:rsid w:val="0005538F"/>
    <w:rsid w:val="00055636"/>
    <w:rsid w:val="000556D3"/>
    <w:rsid w:val="00055FFA"/>
    <w:rsid w:val="00057F6E"/>
    <w:rsid w:val="0006061F"/>
    <w:rsid w:val="00060EA7"/>
    <w:rsid w:val="000617A8"/>
    <w:rsid w:val="00061A2C"/>
    <w:rsid w:val="00061B19"/>
    <w:rsid w:val="000623AB"/>
    <w:rsid w:val="00062DDF"/>
    <w:rsid w:val="00063C3B"/>
    <w:rsid w:val="00064840"/>
    <w:rsid w:val="0006747F"/>
    <w:rsid w:val="000675E3"/>
    <w:rsid w:val="00067A1B"/>
    <w:rsid w:val="000704CE"/>
    <w:rsid w:val="00071F2E"/>
    <w:rsid w:val="000732DD"/>
    <w:rsid w:val="00073C05"/>
    <w:rsid w:val="00074886"/>
    <w:rsid w:val="00075338"/>
    <w:rsid w:val="00075D0E"/>
    <w:rsid w:val="00075FA7"/>
    <w:rsid w:val="0007642F"/>
    <w:rsid w:val="00076E86"/>
    <w:rsid w:val="000801C1"/>
    <w:rsid w:val="00080F0B"/>
    <w:rsid w:val="00081ACA"/>
    <w:rsid w:val="00081F18"/>
    <w:rsid w:val="0008227C"/>
    <w:rsid w:val="00082910"/>
    <w:rsid w:val="0008363A"/>
    <w:rsid w:val="00083B2F"/>
    <w:rsid w:val="00084B05"/>
    <w:rsid w:val="0008646B"/>
    <w:rsid w:val="000865BA"/>
    <w:rsid w:val="00087B90"/>
    <w:rsid w:val="00092541"/>
    <w:rsid w:val="00093BF1"/>
    <w:rsid w:val="0009433B"/>
    <w:rsid w:val="00094450"/>
    <w:rsid w:val="0009495C"/>
    <w:rsid w:val="00095044"/>
    <w:rsid w:val="0009541D"/>
    <w:rsid w:val="00095433"/>
    <w:rsid w:val="000956C4"/>
    <w:rsid w:val="00095B0E"/>
    <w:rsid w:val="000962C8"/>
    <w:rsid w:val="0009684F"/>
    <w:rsid w:val="00096A87"/>
    <w:rsid w:val="000A3919"/>
    <w:rsid w:val="000A3C1C"/>
    <w:rsid w:val="000A5F4C"/>
    <w:rsid w:val="000A6B43"/>
    <w:rsid w:val="000B1406"/>
    <w:rsid w:val="000B19A9"/>
    <w:rsid w:val="000B1F09"/>
    <w:rsid w:val="000B1F44"/>
    <w:rsid w:val="000B2613"/>
    <w:rsid w:val="000B403D"/>
    <w:rsid w:val="000B5DD2"/>
    <w:rsid w:val="000B622C"/>
    <w:rsid w:val="000B6489"/>
    <w:rsid w:val="000B6E3D"/>
    <w:rsid w:val="000B6E50"/>
    <w:rsid w:val="000B6F74"/>
    <w:rsid w:val="000B7F1B"/>
    <w:rsid w:val="000C0568"/>
    <w:rsid w:val="000C0AFE"/>
    <w:rsid w:val="000C161A"/>
    <w:rsid w:val="000C1868"/>
    <w:rsid w:val="000C2A91"/>
    <w:rsid w:val="000C3380"/>
    <w:rsid w:val="000C38A0"/>
    <w:rsid w:val="000C5D38"/>
    <w:rsid w:val="000C64FD"/>
    <w:rsid w:val="000C6688"/>
    <w:rsid w:val="000C6CEB"/>
    <w:rsid w:val="000C75C2"/>
    <w:rsid w:val="000D031F"/>
    <w:rsid w:val="000D0677"/>
    <w:rsid w:val="000D0EF6"/>
    <w:rsid w:val="000D1659"/>
    <w:rsid w:val="000D191E"/>
    <w:rsid w:val="000D2EE2"/>
    <w:rsid w:val="000D3FB7"/>
    <w:rsid w:val="000D4796"/>
    <w:rsid w:val="000D54CB"/>
    <w:rsid w:val="000D6150"/>
    <w:rsid w:val="000D6953"/>
    <w:rsid w:val="000D69E6"/>
    <w:rsid w:val="000D7D0F"/>
    <w:rsid w:val="000E0930"/>
    <w:rsid w:val="000E0BFD"/>
    <w:rsid w:val="000E27E1"/>
    <w:rsid w:val="000E364D"/>
    <w:rsid w:val="000E3F1F"/>
    <w:rsid w:val="000E4FF9"/>
    <w:rsid w:val="000E5033"/>
    <w:rsid w:val="000E5595"/>
    <w:rsid w:val="000E589D"/>
    <w:rsid w:val="000E61E4"/>
    <w:rsid w:val="000E6E10"/>
    <w:rsid w:val="000E6E77"/>
    <w:rsid w:val="000F039E"/>
    <w:rsid w:val="000F0C54"/>
    <w:rsid w:val="000F15D2"/>
    <w:rsid w:val="000F1AF4"/>
    <w:rsid w:val="000F250B"/>
    <w:rsid w:val="000F2D26"/>
    <w:rsid w:val="000F3734"/>
    <w:rsid w:val="000F479F"/>
    <w:rsid w:val="000F52AF"/>
    <w:rsid w:val="000F6637"/>
    <w:rsid w:val="000F717B"/>
    <w:rsid w:val="000F7475"/>
    <w:rsid w:val="000F7638"/>
    <w:rsid w:val="000F7A7D"/>
    <w:rsid w:val="00100D6E"/>
    <w:rsid w:val="00101112"/>
    <w:rsid w:val="001013EE"/>
    <w:rsid w:val="001019E6"/>
    <w:rsid w:val="00101AE0"/>
    <w:rsid w:val="00103193"/>
    <w:rsid w:val="00103F18"/>
    <w:rsid w:val="0010444B"/>
    <w:rsid w:val="001049FE"/>
    <w:rsid w:val="00104A20"/>
    <w:rsid w:val="001058AF"/>
    <w:rsid w:val="0010607F"/>
    <w:rsid w:val="001065EE"/>
    <w:rsid w:val="0011057B"/>
    <w:rsid w:val="00110C14"/>
    <w:rsid w:val="00112045"/>
    <w:rsid w:val="0011216F"/>
    <w:rsid w:val="001127B1"/>
    <w:rsid w:val="0011291A"/>
    <w:rsid w:val="00113D66"/>
    <w:rsid w:val="001151CE"/>
    <w:rsid w:val="0011600F"/>
    <w:rsid w:val="0011719F"/>
    <w:rsid w:val="00117ADE"/>
    <w:rsid w:val="0012081B"/>
    <w:rsid w:val="0012084D"/>
    <w:rsid w:val="0012101C"/>
    <w:rsid w:val="00121026"/>
    <w:rsid w:val="00122B18"/>
    <w:rsid w:val="00123BDA"/>
    <w:rsid w:val="00123DF8"/>
    <w:rsid w:val="001247B3"/>
    <w:rsid w:val="00125A33"/>
    <w:rsid w:val="00125FD3"/>
    <w:rsid w:val="00127354"/>
    <w:rsid w:val="001300E3"/>
    <w:rsid w:val="00131317"/>
    <w:rsid w:val="00131831"/>
    <w:rsid w:val="00132849"/>
    <w:rsid w:val="00132961"/>
    <w:rsid w:val="00133DDF"/>
    <w:rsid w:val="00133E29"/>
    <w:rsid w:val="001343A6"/>
    <w:rsid w:val="001344FF"/>
    <w:rsid w:val="00134ADB"/>
    <w:rsid w:val="00134F46"/>
    <w:rsid w:val="0013515E"/>
    <w:rsid w:val="00137308"/>
    <w:rsid w:val="001404C9"/>
    <w:rsid w:val="00140D57"/>
    <w:rsid w:val="00141C1D"/>
    <w:rsid w:val="00142135"/>
    <w:rsid w:val="00144094"/>
    <w:rsid w:val="0014430A"/>
    <w:rsid w:val="001448E0"/>
    <w:rsid w:val="0014506B"/>
    <w:rsid w:val="00145511"/>
    <w:rsid w:val="001465B7"/>
    <w:rsid w:val="001469B8"/>
    <w:rsid w:val="00147782"/>
    <w:rsid w:val="00147A0E"/>
    <w:rsid w:val="00150973"/>
    <w:rsid w:val="00150BAC"/>
    <w:rsid w:val="00151893"/>
    <w:rsid w:val="0015581B"/>
    <w:rsid w:val="00156CC8"/>
    <w:rsid w:val="00156EDC"/>
    <w:rsid w:val="0016058B"/>
    <w:rsid w:val="00160D8D"/>
    <w:rsid w:val="001628D9"/>
    <w:rsid w:val="00162EF0"/>
    <w:rsid w:val="0016332A"/>
    <w:rsid w:val="00164DB5"/>
    <w:rsid w:val="001654B9"/>
    <w:rsid w:val="001654F2"/>
    <w:rsid w:val="00165DFF"/>
    <w:rsid w:val="00166947"/>
    <w:rsid w:val="00166D6C"/>
    <w:rsid w:val="0016711A"/>
    <w:rsid w:val="001700FA"/>
    <w:rsid w:val="00171638"/>
    <w:rsid w:val="00172E37"/>
    <w:rsid w:val="00173CD4"/>
    <w:rsid w:val="0017487D"/>
    <w:rsid w:val="001752E7"/>
    <w:rsid w:val="00175992"/>
    <w:rsid w:val="00175D86"/>
    <w:rsid w:val="00183097"/>
    <w:rsid w:val="0018351B"/>
    <w:rsid w:val="00183B90"/>
    <w:rsid w:val="00183DA2"/>
    <w:rsid w:val="001851D1"/>
    <w:rsid w:val="001857CE"/>
    <w:rsid w:val="001859C4"/>
    <w:rsid w:val="00185B70"/>
    <w:rsid w:val="001863C8"/>
    <w:rsid w:val="00190FAE"/>
    <w:rsid w:val="001915FA"/>
    <w:rsid w:val="00191C87"/>
    <w:rsid w:val="00194AA1"/>
    <w:rsid w:val="00194D95"/>
    <w:rsid w:val="00195C2C"/>
    <w:rsid w:val="00196C02"/>
    <w:rsid w:val="00197244"/>
    <w:rsid w:val="00197576"/>
    <w:rsid w:val="001A01AA"/>
    <w:rsid w:val="001A0643"/>
    <w:rsid w:val="001A21BE"/>
    <w:rsid w:val="001A2783"/>
    <w:rsid w:val="001A2EF1"/>
    <w:rsid w:val="001A3225"/>
    <w:rsid w:val="001A539B"/>
    <w:rsid w:val="001A5D97"/>
    <w:rsid w:val="001A665C"/>
    <w:rsid w:val="001B2EAA"/>
    <w:rsid w:val="001B2EB7"/>
    <w:rsid w:val="001B2F0C"/>
    <w:rsid w:val="001B36A5"/>
    <w:rsid w:val="001B5B1A"/>
    <w:rsid w:val="001B6D3F"/>
    <w:rsid w:val="001B7947"/>
    <w:rsid w:val="001B7DC7"/>
    <w:rsid w:val="001C05BD"/>
    <w:rsid w:val="001C118B"/>
    <w:rsid w:val="001C23A0"/>
    <w:rsid w:val="001C28AA"/>
    <w:rsid w:val="001C45AE"/>
    <w:rsid w:val="001C4611"/>
    <w:rsid w:val="001C4846"/>
    <w:rsid w:val="001C6437"/>
    <w:rsid w:val="001C695A"/>
    <w:rsid w:val="001C6B57"/>
    <w:rsid w:val="001C75CE"/>
    <w:rsid w:val="001D060E"/>
    <w:rsid w:val="001D1598"/>
    <w:rsid w:val="001D1B26"/>
    <w:rsid w:val="001D25CB"/>
    <w:rsid w:val="001D321F"/>
    <w:rsid w:val="001D35EE"/>
    <w:rsid w:val="001D3952"/>
    <w:rsid w:val="001D59AA"/>
    <w:rsid w:val="001D5A0A"/>
    <w:rsid w:val="001D5C9B"/>
    <w:rsid w:val="001D61AA"/>
    <w:rsid w:val="001D7EF4"/>
    <w:rsid w:val="001E0A61"/>
    <w:rsid w:val="001E133C"/>
    <w:rsid w:val="001E299B"/>
    <w:rsid w:val="001E4127"/>
    <w:rsid w:val="001E498A"/>
    <w:rsid w:val="001E532A"/>
    <w:rsid w:val="001E597D"/>
    <w:rsid w:val="001E672B"/>
    <w:rsid w:val="001F060D"/>
    <w:rsid w:val="001F1AC6"/>
    <w:rsid w:val="001F2436"/>
    <w:rsid w:val="001F2D37"/>
    <w:rsid w:val="001F2F3B"/>
    <w:rsid w:val="001F3911"/>
    <w:rsid w:val="001F4B91"/>
    <w:rsid w:val="001F73CE"/>
    <w:rsid w:val="001F7752"/>
    <w:rsid w:val="001F79BF"/>
    <w:rsid w:val="001F7CF3"/>
    <w:rsid w:val="002000AA"/>
    <w:rsid w:val="00203C54"/>
    <w:rsid w:val="0020429C"/>
    <w:rsid w:val="00204BB3"/>
    <w:rsid w:val="00205C98"/>
    <w:rsid w:val="0020675B"/>
    <w:rsid w:val="002074E7"/>
    <w:rsid w:val="0021029A"/>
    <w:rsid w:val="002104D6"/>
    <w:rsid w:val="002105D1"/>
    <w:rsid w:val="00210E88"/>
    <w:rsid w:val="00210FFA"/>
    <w:rsid w:val="002110F8"/>
    <w:rsid w:val="002111BC"/>
    <w:rsid w:val="002134EE"/>
    <w:rsid w:val="002147A0"/>
    <w:rsid w:val="00214FA1"/>
    <w:rsid w:val="002158A0"/>
    <w:rsid w:val="002160D4"/>
    <w:rsid w:val="00216D6D"/>
    <w:rsid w:val="0021719A"/>
    <w:rsid w:val="002178E7"/>
    <w:rsid w:val="00220CAA"/>
    <w:rsid w:val="0022126C"/>
    <w:rsid w:val="0022181B"/>
    <w:rsid w:val="00222A5A"/>
    <w:rsid w:val="00222D07"/>
    <w:rsid w:val="00223859"/>
    <w:rsid w:val="00224C08"/>
    <w:rsid w:val="00225F38"/>
    <w:rsid w:val="00226B4F"/>
    <w:rsid w:val="00227503"/>
    <w:rsid w:val="00227B1D"/>
    <w:rsid w:val="00227F00"/>
    <w:rsid w:val="0023008C"/>
    <w:rsid w:val="0023344E"/>
    <w:rsid w:val="002347D2"/>
    <w:rsid w:val="002349B5"/>
    <w:rsid w:val="00234F0F"/>
    <w:rsid w:val="00235434"/>
    <w:rsid w:val="002364F2"/>
    <w:rsid w:val="00236D63"/>
    <w:rsid w:val="002400B9"/>
    <w:rsid w:val="0024058E"/>
    <w:rsid w:val="0024068B"/>
    <w:rsid w:val="00240E5D"/>
    <w:rsid w:val="00242450"/>
    <w:rsid w:val="00243D85"/>
    <w:rsid w:val="00243DCF"/>
    <w:rsid w:val="00245EC1"/>
    <w:rsid w:val="002461DC"/>
    <w:rsid w:val="00246DEA"/>
    <w:rsid w:val="00246E95"/>
    <w:rsid w:val="002478DF"/>
    <w:rsid w:val="002505CF"/>
    <w:rsid w:val="00251482"/>
    <w:rsid w:val="00252121"/>
    <w:rsid w:val="002527B3"/>
    <w:rsid w:val="002529A6"/>
    <w:rsid w:val="0025357E"/>
    <w:rsid w:val="00253E57"/>
    <w:rsid w:val="00254032"/>
    <w:rsid w:val="00254296"/>
    <w:rsid w:val="00255B23"/>
    <w:rsid w:val="00255C43"/>
    <w:rsid w:val="002560CD"/>
    <w:rsid w:val="00256470"/>
    <w:rsid w:val="00256643"/>
    <w:rsid w:val="00256909"/>
    <w:rsid w:val="00256A33"/>
    <w:rsid w:val="00257149"/>
    <w:rsid w:val="002572CF"/>
    <w:rsid w:val="00257DDA"/>
    <w:rsid w:val="002609F8"/>
    <w:rsid w:val="00260A70"/>
    <w:rsid w:val="00260B23"/>
    <w:rsid w:val="0026191A"/>
    <w:rsid w:val="0026261E"/>
    <w:rsid w:val="002636D5"/>
    <w:rsid w:val="0026423D"/>
    <w:rsid w:val="00264647"/>
    <w:rsid w:val="00264ACE"/>
    <w:rsid w:val="002657BC"/>
    <w:rsid w:val="0026591E"/>
    <w:rsid w:val="00266EA6"/>
    <w:rsid w:val="002700D2"/>
    <w:rsid w:val="0027287E"/>
    <w:rsid w:val="00275339"/>
    <w:rsid w:val="002763EB"/>
    <w:rsid w:val="0027697C"/>
    <w:rsid w:val="0027705E"/>
    <w:rsid w:val="002772B3"/>
    <w:rsid w:val="0027754C"/>
    <w:rsid w:val="002776B6"/>
    <w:rsid w:val="00277A04"/>
    <w:rsid w:val="00281340"/>
    <w:rsid w:val="0028163C"/>
    <w:rsid w:val="00281F7C"/>
    <w:rsid w:val="00282A3D"/>
    <w:rsid w:val="00283A59"/>
    <w:rsid w:val="002847CE"/>
    <w:rsid w:val="00285C32"/>
    <w:rsid w:val="00285CAB"/>
    <w:rsid w:val="00285CCA"/>
    <w:rsid w:val="002877AE"/>
    <w:rsid w:val="00287B6F"/>
    <w:rsid w:val="002908F2"/>
    <w:rsid w:val="002909AE"/>
    <w:rsid w:val="002912DF"/>
    <w:rsid w:val="00291E77"/>
    <w:rsid w:val="00292246"/>
    <w:rsid w:val="00292A95"/>
    <w:rsid w:val="002938DA"/>
    <w:rsid w:val="00295DD5"/>
    <w:rsid w:val="002961C9"/>
    <w:rsid w:val="00296B74"/>
    <w:rsid w:val="002A0690"/>
    <w:rsid w:val="002A0DB1"/>
    <w:rsid w:val="002A134D"/>
    <w:rsid w:val="002A21E6"/>
    <w:rsid w:val="002A3284"/>
    <w:rsid w:val="002A3EDC"/>
    <w:rsid w:val="002A51A0"/>
    <w:rsid w:val="002A554A"/>
    <w:rsid w:val="002A71F2"/>
    <w:rsid w:val="002A7BAB"/>
    <w:rsid w:val="002B0D3B"/>
    <w:rsid w:val="002B14AA"/>
    <w:rsid w:val="002B1638"/>
    <w:rsid w:val="002B315F"/>
    <w:rsid w:val="002B3285"/>
    <w:rsid w:val="002B33E9"/>
    <w:rsid w:val="002B4D5E"/>
    <w:rsid w:val="002B5739"/>
    <w:rsid w:val="002B6CD5"/>
    <w:rsid w:val="002B78D4"/>
    <w:rsid w:val="002C109A"/>
    <w:rsid w:val="002C1D9B"/>
    <w:rsid w:val="002C4DAD"/>
    <w:rsid w:val="002D02B1"/>
    <w:rsid w:val="002D0BC0"/>
    <w:rsid w:val="002D0DF5"/>
    <w:rsid w:val="002D1392"/>
    <w:rsid w:val="002D15AF"/>
    <w:rsid w:val="002D1921"/>
    <w:rsid w:val="002D1D60"/>
    <w:rsid w:val="002D1E9F"/>
    <w:rsid w:val="002D1F6C"/>
    <w:rsid w:val="002D208F"/>
    <w:rsid w:val="002D30E4"/>
    <w:rsid w:val="002D3419"/>
    <w:rsid w:val="002D3525"/>
    <w:rsid w:val="002D3AAA"/>
    <w:rsid w:val="002D4513"/>
    <w:rsid w:val="002D480E"/>
    <w:rsid w:val="002D4BD8"/>
    <w:rsid w:val="002D51FF"/>
    <w:rsid w:val="002D5C10"/>
    <w:rsid w:val="002D61D9"/>
    <w:rsid w:val="002D6C49"/>
    <w:rsid w:val="002D7286"/>
    <w:rsid w:val="002D7604"/>
    <w:rsid w:val="002E0C89"/>
    <w:rsid w:val="002E0DD3"/>
    <w:rsid w:val="002E1BC8"/>
    <w:rsid w:val="002E1D9D"/>
    <w:rsid w:val="002E2908"/>
    <w:rsid w:val="002E30A5"/>
    <w:rsid w:val="002E31F3"/>
    <w:rsid w:val="002E3997"/>
    <w:rsid w:val="002E4415"/>
    <w:rsid w:val="002E55CE"/>
    <w:rsid w:val="002E6A91"/>
    <w:rsid w:val="002F0F22"/>
    <w:rsid w:val="002F277C"/>
    <w:rsid w:val="002F2EC3"/>
    <w:rsid w:val="002F3574"/>
    <w:rsid w:val="002F3F0E"/>
    <w:rsid w:val="002F4468"/>
    <w:rsid w:val="002F49BA"/>
    <w:rsid w:val="002F4E92"/>
    <w:rsid w:val="002F56CA"/>
    <w:rsid w:val="002F57A4"/>
    <w:rsid w:val="002F5AF4"/>
    <w:rsid w:val="002F6398"/>
    <w:rsid w:val="002F7347"/>
    <w:rsid w:val="002F736D"/>
    <w:rsid w:val="003005B4"/>
    <w:rsid w:val="0030139F"/>
    <w:rsid w:val="00302FC6"/>
    <w:rsid w:val="00303EC8"/>
    <w:rsid w:val="00304992"/>
    <w:rsid w:val="00305A49"/>
    <w:rsid w:val="00306153"/>
    <w:rsid w:val="00306C5B"/>
    <w:rsid w:val="00306CE6"/>
    <w:rsid w:val="003110C1"/>
    <w:rsid w:val="00311D3E"/>
    <w:rsid w:val="00312091"/>
    <w:rsid w:val="003123B5"/>
    <w:rsid w:val="003130E8"/>
    <w:rsid w:val="003148BE"/>
    <w:rsid w:val="003157E4"/>
    <w:rsid w:val="00315D96"/>
    <w:rsid w:val="003164E6"/>
    <w:rsid w:val="00316A5D"/>
    <w:rsid w:val="00317195"/>
    <w:rsid w:val="0031796F"/>
    <w:rsid w:val="00321015"/>
    <w:rsid w:val="003217AC"/>
    <w:rsid w:val="00321DD0"/>
    <w:rsid w:val="00321E60"/>
    <w:rsid w:val="00321F54"/>
    <w:rsid w:val="003227AC"/>
    <w:rsid w:val="00323E76"/>
    <w:rsid w:val="003240DF"/>
    <w:rsid w:val="00324314"/>
    <w:rsid w:val="00324663"/>
    <w:rsid w:val="0032480F"/>
    <w:rsid w:val="00324F20"/>
    <w:rsid w:val="0032582B"/>
    <w:rsid w:val="00325907"/>
    <w:rsid w:val="00325F51"/>
    <w:rsid w:val="00325F77"/>
    <w:rsid w:val="00325FFC"/>
    <w:rsid w:val="00326336"/>
    <w:rsid w:val="00326751"/>
    <w:rsid w:val="0032746F"/>
    <w:rsid w:val="00330082"/>
    <w:rsid w:val="0033119B"/>
    <w:rsid w:val="00331D36"/>
    <w:rsid w:val="00331ED0"/>
    <w:rsid w:val="0033221B"/>
    <w:rsid w:val="00334159"/>
    <w:rsid w:val="00335736"/>
    <w:rsid w:val="0033661D"/>
    <w:rsid w:val="00336D7E"/>
    <w:rsid w:val="0033752E"/>
    <w:rsid w:val="003402F4"/>
    <w:rsid w:val="00340328"/>
    <w:rsid w:val="003409D1"/>
    <w:rsid w:val="00340AC1"/>
    <w:rsid w:val="003415B8"/>
    <w:rsid w:val="00342E5C"/>
    <w:rsid w:val="00343930"/>
    <w:rsid w:val="00343B8B"/>
    <w:rsid w:val="003448A1"/>
    <w:rsid w:val="00344E4F"/>
    <w:rsid w:val="00345019"/>
    <w:rsid w:val="0034576E"/>
    <w:rsid w:val="0034602C"/>
    <w:rsid w:val="0034672F"/>
    <w:rsid w:val="0034734C"/>
    <w:rsid w:val="00347C66"/>
    <w:rsid w:val="00347D43"/>
    <w:rsid w:val="00347E4B"/>
    <w:rsid w:val="00352AB9"/>
    <w:rsid w:val="00353870"/>
    <w:rsid w:val="0035393C"/>
    <w:rsid w:val="0035696D"/>
    <w:rsid w:val="00357A93"/>
    <w:rsid w:val="00360BA5"/>
    <w:rsid w:val="0036101C"/>
    <w:rsid w:val="00361141"/>
    <w:rsid w:val="00361327"/>
    <w:rsid w:val="0036157F"/>
    <w:rsid w:val="00361FF4"/>
    <w:rsid w:val="00362647"/>
    <w:rsid w:val="00362C5A"/>
    <w:rsid w:val="0036324D"/>
    <w:rsid w:val="00363EF5"/>
    <w:rsid w:val="003640AB"/>
    <w:rsid w:val="00364E75"/>
    <w:rsid w:val="00365DD0"/>
    <w:rsid w:val="003675BC"/>
    <w:rsid w:val="00367935"/>
    <w:rsid w:val="0037082A"/>
    <w:rsid w:val="00370DE5"/>
    <w:rsid w:val="0037201E"/>
    <w:rsid w:val="00376756"/>
    <w:rsid w:val="0037676F"/>
    <w:rsid w:val="00376A6E"/>
    <w:rsid w:val="00376DC3"/>
    <w:rsid w:val="00377EDC"/>
    <w:rsid w:val="00380B1A"/>
    <w:rsid w:val="00382B58"/>
    <w:rsid w:val="00382DD8"/>
    <w:rsid w:val="003831F5"/>
    <w:rsid w:val="003838DF"/>
    <w:rsid w:val="00383C92"/>
    <w:rsid w:val="00384994"/>
    <w:rsid w:val="00386965"/>
    <w:rsid w:val="00387DEE"/>
    <w:rsid w:val="00387E31"/>
    <w:rsid w:val="00390C68"/>
    <w:rsid w:val="0039118D"/>
    <w:rsid w:val="003915BD"/>
    <w:rsid w:val="00391B03"/>
    <w:rsid w:val="00391CD4"/>
    <w:rsid w:val="00392CD2"/>
    <w:rsid w:val="003933A9"/>
    <w:rsid w:val="0039387D"/>
    <w:rsid w:val="00394513"/>
    <w:rsid w:val="00394755"/>
    <w:rsid w:val="00394763"/>
    <w:rsid w:val="00396D81"/>
    <w:rsid w:val="00397865"/>
    <w:rsid w:val="003A0F78"/>
    <w:rsid w:val="003A26A0"/>
    <w:rsid w:val="003A37B0"/>
    <w:rsid w:val="003A3901"/>
    <w:rsid w:val="003A3927"/>
    <w:rsid w:val="003A3A29"/>
    <w:rsid w:val="003A3AA2"/>
    <w:rsid w:val="003A4F9E"/>
    <w:rsid w:val="003A5942"/>
    <w:rsid w:val="003A7772"/>
    <w:rsid w:val="003A7D66"/>
    <w:rsid w:val="003B0FF7"/>
    <w:rsid w:val="003B1378"/>
    <w:rsid w:val="003B187E"/>
    <w:rsid w:val="003B1EF7"/>
    <w:rsid w:val="003B26CC"/>
    <w:rsid w:val="003B37D8"/>
    <w:rsid w:val="003B4A3A"/>
    <w:rsid w:val="003B6536"/>
    <w:rsid w:val="003B67D0"/>
    <w:rsid w:val="003B7474"/>
    <w:rsid w:val="003B763F"/>
    <w:rsid w:val="003C14F1"/>
    <w:rsid w:val="003C16E1"/>
    <w:rsid w:val="003C1885"/>
    <w:rsid w:val="003C2344"/>
    <w:rsid w:val="003C331F"/>
    <w:rsid w:val="003C3593"/>
    <w:rsid w:val="003C3C24"/>
    <w:rsid w:val="003C3EF7"/>
    <w:rsid w:val="003C4A2F"/>
    <w:rsid w:val="003C4AFE"/>
    <w:rsid w:val="003C5221"/>
    <w:rsid w:val="003C56EB"/>
    <w:rsid w:val="003C68D9"/>
    <w:rsid w:val="003C7CE2"/>
    <w:rsid w:val="003D03B9"/>
    <w:rsid w:val="003D0682"/>
    <w:rsid w:val="003D0A9C"/>
    <w:rsid w:val="003D3208"/>
    <w:rsid w:val="003D3723"/>
    <w:rsid w:val="003D3C73"/>
    <w:rsid w:val="003D4A34"/>
    <w:rsid w:val="003D629E"/>
    <w:rsid w:val="003D64D9"/>
    <w:rsid w:val="003D7145"/>
    <w:rsid w:val="003D74A9"/>
    <w:rsid w:val="003D7659"/>
    <w:rsid w:val="003D7C61"/>
    <w:rsid w:val="003E016B"/>
    <w:rsid w:val="003E052F"/>
    <w:rsid w:val="003E0E25"/>
    <w:rsid w:val="003E0E41"/>
    <w:rsid w:val="003E2A5F"/>
    <w:rsid w:val="003E2C78"/>
    <w:rsid w:val="003E2F78"/>
    <w:rsid w:val="003E3825"/>
    <w:rsid w:val="003E4842"/>
    <w:rsid w:val="003E4F7B"/>
    <w:rsid w:val="003E5A73"/>
    <w:rsid w:val="003E5F6E"/>
    <w:rsid w:val="003E66C7"/>
    <w:rsid w:val="003F0FB7"/>
    <w:rsid w:val="003F10E2"/>
    <w:rsid w:val="003F1FDC"/>
    <w:rsid w:val="003F34C8"/>
    <w:rsid w:val="003F3B4A"/>
    <w:rsid w:val="003F4038"/>
    <w:rsid w:val="003F45C5"/>
    <w:rsid w:val="003F4719"/>
    <w:rsid w:val="003F6028"/>
    <w:rsid w:val="003F65BA"/>
    <w:rsid w:val="003F7137"/>
    <w:rsid w:val="003F7304"/>
    <w:rsid w:val="003F76C3"/>
    <w:rsid w:val="003F7B44"/>
    <w:rsid w:val="00401058"/>
    <w:rsid w:val="00401619"/>
    <w:rsid w:val="0040211E"/>
    <w:rsid w:val="00402214"/>
    <w:rsid w:val="00403ADF"/>
    <w:rsid w:val="00403F3E"/>
    <w:rsid w:val="00406539"/>
    <w:rsid w:val="004065AB"/>
    <w:rsid w:val="0040697E"/>
    <w:rsid w:val="00406C8D"/>
    <w:rsid w:val="004078CC"/>
    <w:rsid w:val="004101C2"/>
    <w:rsid w:val="0041101B"/>
    <w:rsid w:val="00411203"/>
    <w:rsid w:val="004114FA"/>
    <w:rsid w:val="00411912"/>
    <w:rsid w:val="00412280"/>
    <w:rsid w:val="00413028"/>
    <w:rsid w:val="00414954"/>
    <w:rsid w:val="00414B1F"/>
    <w:rsid w:val="00416D55"/>
    <w:rsid w:val="00417FC2"/>
    <w:rsid w:val="00420692"/>
    <w:rsid w:val="00420F51"/>
    <w:rsid w:val="004227D1"/>
    <w:rsid w:val="00424763"/>
    <w:rsid w:val="00424BAE"/>
    <w:rsid w:val="0042507F"/>
    <w:rsid w:val="00425122"/>
    <w:rsid w:val="00426FE7"/>
    <w:rsid w:val="00427160"/>
    <w:rsid w:val="0042745C"/>
    <w:rsid w:val="004307A9"/>
    <w:rsid w:val="00432CBE"/>
    <w:rsid w:val="00433812"/>
    <w:rsid w:val="00433B02"/>
    <w:rsid w:val="00434190"/>
    <w:rsid w:val="00435C0E"/>
    <w:rsid w:val="00435FFE"/>
    <w:rsid w:val="00436449"/>
    <w:rsid w:val="004373B1"/>
    <w:rsid w:val="00437524"/>
    <w:rsid w:val="004375A5"/>
    <w:rsid w:val="00440839"/>
    <w:rsid w:val="00440D62"/>
    <w:rsid w:val="00441373"/>
    <w:rsid w:val="00441B5D"/>
    <w:rsid w:val="0044337A"/>
    <w:rsid w:val="004441AE"/>
    <w:rsid w:val="004444A6"/>
    <w:rsid w:val="0044483E"/>
    <w:rsid w:val="0044497E"/>
    <w:rsid w:val="00444B47"/>
    <w:rsid w:val="004472ED"/>
    <w:rsid w:val="004478CC"/>
    <w:rsid w:val="0045115F"/>
    <w:rsid w:val="00452E6E"/>
    <w:rsid w:val="004532BA"/>
    <w:rsid w:val="004533E3"/>
    <w:rsid w:val="0045470D"/>
    <w:rsid w:val="00454ED2"/>
    <w:rsid w:val="00455319"/>
    <w:rsid w:val="004559F4"/>
    <w:rsid w:val="004575A3"/>
    <w:rsid w:val="004578B1"/>
    <w:rsid w:val="00457BD0"/>
    <w:rsid w:val="00457CF3"/>
    <w:rsid w:val="0046012E"/>
    <w:rsid w:val="00460283"/>
    <w:rsid w:val="004607D8"/>
    <w:rsid w:val="00461234"/>
    <w:rsid w:val="004625D4"/>
    <w:rsid w:val="0046318E"/>
    <w:rsid w:val="00463623"/>
    <w:rsid w:val="00464DC8"/>
    <w:rsid w:val="00464E4B"/>
    <w:rsid w:val="004655EF"/>
    <w:rsid w:val="0046569A"/>
    <w:rsid w:val="00465B6A"/>
    <w:rsid w:val="0046660B"/>
    <w:rsid w:val="00466E98"/>
    <w:rsid w:val="00470474"/>
    <w:rsid w:val="00470A27"/>
    <w:rsid w:val="00472187"/>
    <w:rsid w:val="00472A48"/>
    <w:rsid w:val="00475360"/>
    <w:rsid w:val="0047604A"/>
    <w:rsid w:val="0047654F"/>
    <w:rsid w:val="00476E97"/>
    <w:rsid w:val="00477B64"/>
    <w:rsid w:val="004802D7"/>
    <w:rsid w:val="004808DE"/>
    <w:rsid w:val="00481F64"/>
    <w:rsid w:val="00482BC0"/>
    <w:rsid w:val="00482EA8"/>
    <w:rsid w:val="004835E9"/>
    <w:rsid w:val="004841C6"/>
    <w:rsid w:val="00484411"/>
    <w:rsid w:val="0048442E"/>
    <w:rsid w:val="00484524"/>
    <w:rsid w:val="004848EA"/>
    <w:rsid w:val="004857E5"/>
    <w:rsid w:val="0048660B"/>
    <w:rsid w:val="00486A11"/>
    <w:rsid w:val="00486A96"/>
    <w:rsid w:val="00487FA5"/>
    <w:rsid w:val="004905C8"/>
    <w:rsid w:val="004929E6"/>
    <w:rsid w:val="00494040"/>
    <w:rsid w:val="004945E5"/>
    <w:rsid w:val="00495B8E"/>
    <w:rsid w:val="00496837"/>
    <w:rsid w:val="004A15AC"/>
    <w:rsid w:val="004A160D"/>
    <w:rsid w:val="004A2751"/>
    <w:rsid w:val="004A2A5D"/>
    <w:rsid w:val="004A2C6C"/>
    <w:rsid w:val="004A2F35"/>
    <w:rsid w:val="004A3F53"/>
    <w:rsid w:val="004A441A"/>
    <w:rsid w:val="004A4E33"/>
    <w:rsid w:val="004A4F91"/>
    <w:rsid w:val="004A522B"/>
    <w:rsid w:val="004A5355"/>
    <w:rsid w:val="004A5812"/>
    <w:rsid w:val="004A5B1C"/>
    <w:rsid w:val="004A5EB7"/>
    <w:rsid w:val="004A789E"/>
    <w:rsid w:val="004B043D"/>
    <w:rsid w:val="004B04B0"/>
    <w:rsid w:val="004B1C7D"/>
    <w:rsid w:val="004B214A"/>
    <w:rsid w:val="004B2489"/>
    <w:rsid w:val="004B3100"/>
    <w:rsid w:val="004B3465"/>
    <w:rsid w:val="004B3482"/>
    <w:rsid w:val="004B3511"/>
    <w:rsid w:val="004B3857"/>
    <w:rsid w:val="004B3B63"/>
    <w:rsid w:val="004B478A"/>
    <w:rsid w:val="004B5FBA"/>
    <w:rsid w:val="004B6373"/>
    <w:rsid w:val="004B6AFC"/>
    <w:rsid w:val="004B7227"/>
    <w:rsid w:val="004B7855"/>
    <w:rsid w:val="004B7C2E"/>
    <w:rsid w:val="004C4C42"/>
    <w:rsid w:val="004C4DA7"/>
    <w:rsid w:val="004C50F3"/>
    <w:rsid w:val="004C5D70"/>
    <w:rsid w:val="004C6C62"/>
    <w:rsid w:val="004C7A19"/>
    <w:rsid w:val="004D1147"/>
    <w:rsid w:val="004D141B"/>
    <w:rsid w:val="004D1612"/>
    <w:rsid w:val="004D2763"/>
    <w:rsid w:val="004D363A"/>
    <w:rsid w:val="004D43FC"/>
    <w:rsid w:val="004D5A26"/>
    <w:rsid w:val="004D6519"/>
    <w:rsid w:val="004D773B"/>
    <w:rsid w:val="004D78A2"/>
    <w:rsid w:val="004D7A26"/>
    <w:rsid w:val="004E046E"/>
    <w:rsid w:val="004E04FE"/>
    <w:rsid w:val="004E0D0F"/>
    <w:rsid w:val="004E12DE"/>
    <w:rsid w:val="004E33F0"/>
    <w:rsid w:val="004E44BE"/>
    <w:rsid w:val="004E5890"/>
    <w:rsid w:val="004E6E76"/>
    <w:rsid w:val="004E6EBD"/>
    <w:rsid w:val="004E72BC"/>
    <w:rsid w:val="004E7CEC"/>
    <w:rsid w:val="004F0C0A"/>
    <w:rsid w:val="004F129C"/>
    <w:rsid w:val="004F2ACE"/>
    <w:rsid w:val="004F54CA"/>
    <w:rsid w:val="004F5DAB"/>
    <w:rsid w:val="004F5FCB"/>
    <w:rsid w:val="004F7986"/>
    <w:rsid w:val="00500951"/>
    <w:rsid w:val="00500FB0"/>
    <w:rsid w:val="0050275B"/>
    <w:rsid w:val="005037DC"/>
    <w:rsid w:val="005048DB"/>
    <w:rsid w:val="00504FD9"/>
    <w:rsid w:val="00505AB1"/>
    <w:rsid w:val="0050602A"/>
    <w:rsid w:val="005070A2"/>
    <w:rsid w:val="005074CC"/>
    <w:rsid w:val="00507A44"/>
    <w:rsid w:val="0051045D"/>
    <w:rsid w:val="00510484"/>
    <w:rsid w:val="0051054B"/>
    <w:rsid w:val="00510EE4"/>
    <w:rsid w:val="005114A5"/>
    <w:rsid w:val="00512411"/>
    <w:rsid w:val="005135AA"/>
    <w:rsid w:val="005135FD"/>
    <w:rsid w:val="00513E81"/>
    <w:rsid w:val="00515089"/>
    <w:rsid w:val="00515FB8"/>
    <w:rsid w:val="00517A40"/>
    <w:rsid w:val="0052008D"/>
    <w:rsid w:val="005221C7"/>
    <w:rsid w:val="0052276D"/>
    <w:rsid w:val="00523D37"/>
    <w:rsid w:val="005254B3"/>
    <w:rsid w:val="00525618"/>
    <w:rsid w:val="00525D14"/>
    <w:rsid w:val="00525F80"/>
    <w:rsid w:val="0053207D"/>
    <w:rsid w:val="00532252"/>
    <w:rsid w:val="00532319"/>
    <w:rsid w:val="0053237E"/>
    <w:rsid w:val="00532496"/>
    <w:rsid w:val="00532941"/>
    <w:rsid w:val="00532C1B"/>
    <w:rsid w:val="00533C31"/>
    <w:rsid w:val="005342FB"/>
    <w:rsid w:val="00535474"/>
    <w:rsid w:val="005362B2"/>
    <w:rsid w:val="00536414"/>
    <w:rsid w:val="005365F9"/>
    <w:rsid w:val="0053686C"/>
    <w:rsid w:val="0053784A"/>
    <w:rsid w:val="005379F0"/>
    <w:rsid w:val="005400C4"/>
    <w:rsid w:val="005404E3"/>
    <w:rsid w:val="00541719"/>
    <w:rsid w:val="00542DCA"/>
    <w:rsid w:val="0054328D"/>
    <w:rsid w:val="00543585"/>
    <w:rsid w:val="00543967"/>
    <w:rsid w:val="00543C10"/>
    <w:rsid w:val="00543E6D"/>
    <w:rsid w:val="00544B2B"/>
    <w:rsid w:val="00544F77"/>
    <w:rsid w:val="00546344"/>
    <w:rsid w:val="00546551"/>
    <w:rsid w:val="00547710"/>
    <w:rsid w:val="00547833"/>
    <w:rsid w:val="005502A7"/>
    <w:rsid w:val="00550D36"/>
    <w:rsid w:val="00551126"/>
    <w:rsid w:val="005517CC"/>
    <w:rsid w:val="00551AB1"/>
    <w:rsid w:val="00554AB1"/>
    <w:rsid w:val="00554C78"/>
    <w:rsid w:val="00555214"/>
    <w:rsid w:val="005555D8"/>
    <w:rsid w:val="0055647D"/>
    <w:rsid w:val="005572DA"/>
    <w:rsid w:val="00560398"/>
    <w:rsid w:val="005641EE"/>
    <w:rsid w:val="005649BB"/>
    <w:rsid w:val="00564E0F"/>
    <w:rsid w:val="0056529C"/>
    <w:rsid w:val="005653B5"/>
    <w:rsid w:val="00565B92"/>
    <w:rsid w:val="00565DE3"/>
    <w:rsid w:val="00566C44"/>
    <w:rsid w:val="00570523"/>
    <w:rsid w:val="00570B65"/>
    <w:rsid w:val="00571AFC"/>
    <w:rsid w:val="00572078"/>
    <w:rsid w:val="005724CC"/>
    <w:rsid w:val="00572AA3"/>
    <w:rsid w:val="005735BE"/>
    <w:rsid w:val="005743FB"/>
    <w:rsid w:val="00574AAF"/>
    <w:rsid w:val="00575DC1"/>
    <w:rsid w:val="00577901"/>
    <w:rsid w:val="00577E33"/>
    <w:rsid w:val="00580FAA"/>
    <w:rsid w:val="00581102"/>
    <w:rsid w:val="005818B7"/>
    <w:rsid w:val="00581D8F"/>
    <w:rsid w:val="00582707"/>
    <w:rsid w:val="00583B80"/>
    <w:rsid w:val="00583BC5"/>
    <w:rsid w:val="00584717"/>
    <w:rsid w:val="00585103"/>
    <w:rsid w:val="00585133"/>
    <w:rsid w:val="00585A41"/>
    <w:rsid w:val="0058704C"/>
    <w:rsid w:val="00587284"/>
    <w:rsid w:val="00590662"/>
    <w:rsid w:val="005906B7"/>
    <w:rsid w:val="00590AFB"/>
    <w:rsid w:val="00592BFD"/>
    <w:rsid w:val="0059399D"/>
    <w:rsid w:val="00594487"/>
    <w:rsid w:val="005947D9"/>
    <w:rsid w:val="00596C34"/>
    <w:rsid w:val="00597AFD"/>
    <w:rsid w:val="005A0233"/>
    <w:rsid w:val="005A0BAD"/>
    <w:rsid w:val="005A11E3"/>
    <w:rsid w:val="005A138E"/>
    <w:rsid w:val="005A2073"/>
    <w:rsid w:val="005A25B1"/>
    <w:rsid w:val="005A2A19"/>
    <w:rsid w:val="005A2A6E"/>
    <w:rsid w:val="005A393C"/>
    <w:rsid w:val="005A3E59"/>
    <w:rsid w:val="005A45F1"/>
    <w:rsid w:val="005A47AE"/>
    <w:rsid w:val="005A4F2E"/>
    <w:rsid w:val="005A5854"/>
    <w:rsid w:val="005A5906"/>
    <w:rsid w:val="005A6005"/>
    <w:rsid w:val="005A6938"/>
    <w:rsid w:val="005A74F1"/>
    <w:rsid w:val="005A7AEC"/>
    <w:rsid w:val="005B1EA8"/>
    <w:rsid w:val="005B316A"/>
    <w:rsid w:val="005B4A06"/>
    <w:rsid w:val="005B7C3E"/>
    <w:rsid w:val="005C0AB9"/>
    <w:rsid w:val="005C162D"/>
    <w:rsid w:val="005C2D11"/>
    <w:rsid w:val="005C36FE"/>
    <w:rsid w:val="005C3F06"/>
    <w:rsid w:val="005C4EC7"/>
    <w:rsid w:val="005C52BA"/>
    <w:rsid w:val="005C5880"/>
    <w:rsid w:val="005C629E"/>
    <w:rsid w:val="005C65FC"/>
    <w:rsid w:val="005D1A9B"/>
    <w:rsid w:val="005D1DBC"/>
    <w:rsid w:val="005D2FFE"/>
    <w:rsid w:val="005D3125"/>
    <w:rsid w:val="005D5259"/>
    <w:rsid w:val="005D60FE"/>
    <w:rsid w:val="005D650A"/>
    <w:rsid w:val="005D6701"/>
    <w:rsid w:val="005D7081"/>
    <w:rsid w:val="005D7CA5"/>
    <w:rsid w:val="005E002D"/>
    <w:rsid w:val="005E053D"/>
    <w:rsid w:val="005E061C"/>
    <w:rsid w:val="005E1DB9"/>
    <w:rsid w:val="005E3235"/>
    <w:rsid w:val="005E325C"/>
    <w:rsid w:val="005E4C09"/>
    <w:rsid w:val="005E519F"/>
    <w:rsid w:val="005E5A13"/>
    <w:rsid w:val="005E5B23"/>
    <w:rsid w:val="005E5F92"/>
    <w:rsid w:val="005E647C"/>
    <w:rsid w:val="005E65B3"/>
    <w:rsid w:val="005E6B26"/>
    <w:rsid w:val="005E7971"/>
    <w:rsid w:val="005F07E1"/>
    <w:rsid w:val="005F09F8"/>
    <w:rsid w:val="005F1A0F"/>
    <w:rsid w:val="005F1B7A"/>
    <w:rsid w:val="005F2BD5"/>
    <w:rsid w:val="005F3025"/>
    <w:rsid w:val="005F4040"/>
    <w:rsid w:val="005F50F2"/>
    <w:rsid w:val="005F514D"/>
    <w:rsid w:val="005F551A"/>
    <w:rsid w:val="005F5B9C"/>
    <w:rsid w:val="005F5D80"/>
    <w:rsid w:val="005F5EA6"/>
    <w:rsid w:val="005F6AF9"/>
    <w:rsid w:val="005F7032"/>
    <w:rsid w:val="005F78D5"/>
    <w:rsid w:val="006011CB"/>
    <w:rsid w:val="00602455"/>
    <w:rsid w:val="00606BEC"/>
    <w:rsid w:val="00606FEF"/>
    <w:rsid w:val="006074F8"/>
    <w:rsid w:val="0061196A"/>
    <w:rsid w:val="00611AE3"/>
    <w:rsid w:val="006127D7"/>
    <w:rsid w:val="00613CB9"/>
    <w:rsid w:val="0061541B"/>
    <w:rsid w:val="0061687F"/>
    <w:rsid w:val="00620301"/>
    <w:rsid w:val="006205DA"/>
    <w:rsid w:val="006208CF"/>
    <w:rsid w:val="00621011"/>
    <w:rsid w:val="00621AE1"/>
    <w:rsid w:val="00621B6F"/>
    <w:rsid w:val="00622508"/>
    <w:rsid w:val="0062287A"/>
    <w:rsid w:val="00623397"/>
    <w:rsid w:val="00624362"/>
    <w:rsid w:val="006255EF"/>
    <w:rsid w:val="00625921"/>
    <w:rsid w:val="00631718"/>
    <w:rsid w:val="00631C6D"/>
    <w:rsid w:val="006321A9"/>
    <w:rsid w:val="00632969"/>
    <w:rsid w:val="006345D9"/>
    <w:rsid w:val="00634934"/>
    <w:rsid w:val="00634E4D"/>
    <w:rsid w:val="00635D61"/>
    <w:rsid w:val="00636E7F"/>
    <w:rsid w:val="00637463"/>
    <w:rsid w:val="0063797B"/>
    <w:rsid w:val="00637A63"/>
    <w:rsid w:val="006409EC"/>
    <w:rsid w:val="00640D5F"/>
    <w:rsid w:val="006411F1"/>
    <w:rsid w:val="00641869"/>
    <w:rsid w:val="0064327D"/>
    <w:rsid w:val="00643412"/>
    <w:rsid w:val="006435BB"/>
    <w:rsid w:val="00643EBC"/>
    <w:rsid w:val="00644665"/>
    <w:rsid w:val="006447FE"/>
    <w:rsid w:val="00646C56"/>
    <w:rsid w:val="00647476"/>
    <w:rsid w:val="006527FF"/>
    <w:rsid w:val="00652AC5"/>
    <w:rsid w:val="00653777"/>
    <w:rsid w:val="006545F2"/>
    <w:rsid w:val="00654D34"/>
    <w:rsid w:val="006557EA"/>
    <w:rsid w:val="0065588C"/>
    <w:rsid w:val="00655B1E"/>
    <w:rsid w:val="00655C9D"/>
    <w:rsid w:val="0065655D"/>
    <w:rsid w:val="00656646"/>
    <w:rsid w:val="0066005D"/>
    <w:rsid w:val="00662D11"/>
    <w:rsid w:val="006630A4"/>
    <w:rsid w:val="00663326"/>
    <w:rsid w:val="006638B8"/>
    <w:rsid w:val="006638D1"/>
    <w:rsid w:val="00663F35"/>
    <w:rsid w:val="006640F9"/>
    <w:rsid w:val="00665FF4"/>
    <w:rsid w:val="00666631"/>
    <w:rsid w:val="00670482"/>
    <w:rsid w:val="00670E8C"/>
    <w:rsid w:val="00671BB5"/>
    <w:rsid w:val="00671C0F"/>
    <w:rsid w:val="00671E75"/>
    <w:rsid w:val="00672C18"/>
    <w:rsid w:val="00673067"/>
    <w:rsid w:val="00673810"/>
    <w:rsid w:val="00674012"/>
    <w:rsid w:val="006743D1"/>
    <w:rsid w:val="00674856"/>
    <w:rsid w:val="00674B72"/>
    <w:rsid w:val="0067646B"/>
    <w:rsid w:val="00677897"/>
    <w:rsid w:val="00677BB7"/>
    <w:rsid w:val="006808C4"/>
    <w:rsid w:val="00680C17"/>
    <w:rsid w:val="00680DF2"/>
    <w:rsid w:val="00682CCB"/>
    <w:rsid w:val="00682EBB"/>
    <w:rsid w:val="00684BFB"/>
    <w:rsid w:val="0068503D"/>
    <w:rsid w:val="006856CC"/>
    <w:rsid w:val="00685FA3"/>
    <w:rsid w:val="006870B4"/>
    <w:rsid w:val="00687106"/>
    <w:rsid w:val="00691C16"/>
    <w:rsid w:val="00692204"/>
    <w:rsid w:val="00693328"/>
    <w:rsid w:val="00694AD9"/>
    <w:rsid w:val="00695D4C"/>
    <w:rsid w:val="00696236"/>
    <w:rsid w:val="006A04FE"/>
    <w:rsid w:val="006A05D0"/>
    <w:rsid w:val="006A12F5"/>
    <w:rsid w:val="006A14BA"/>
    <w:rsid w:val="006A25A4"/>
    <w:rsid w:val="006A4AA1"/>
    <w:rsid w:val="006A5C75"/>
    <w:rsid w:val="006A5DBF"/>
    <w:rsid w:val="006A702F"/>
    <w:rsid w:val="006A79AD"/>
    <w:rsid w:val="006B0BA3"/>
    <w:rsid w:val="006B1107"/>
    <w:rsid w:val="006B3FC7"/>
    <w:rsid w:val="006B4759"/>
    <w:rsid w:val="006B5279"/>
    <w:rsid w:val="006B5AAF"/>
    <w:rsid w:val="006B5FA1"/>
    <w:rsid w:val="006B6778"/>
    <w:rsid w:val="006B68D2"/>
    <w:rsid w:val="006B6BAF"/>
    <w:rsid w:val="006B744F"/>
    <w:rsid w:val="006B7922"/>
    <w:rsid w:val="006B7DFE"/>
    <w:rsid w:val="006C20F3"/>
    <w:rsid w:val="006C244F"/>
    <w:rsid w:val="006C3C14"/>
    <w:rsid w:val="006C4A59"/>
    <w:rsid w:val="006C504C"/>
    <w:rsid w:val="006C55A2"/>
    <w:rsid w:val="006C5FCF"/>
    <w:rsid w:val="006C5FDE"/>
    <w:rsid w:val="006C64E3"/>
    <w:rsid w:val="006C686A"/>
    <w:rsid w:val="006D07D3"/>
    <w:rsid w:val="006D09AC"/>
    <w:rsid w:val="006D0E1D"/>
    <w:rsid w:val="006D0FFE"/>
    <w:rsid w:val="006D1020"/>
    <w:rsid w:val="006D279F"/>
    <w:rsid w:val="006D2D64"/>
    <w:rsid w:val="006D36DF"/>
    <w:rsid w:val="006D381B"/>
    <w:rsid w:val="006D3DB4"/>
    <w:rsid w:val="006D3F03"/>
    <w:rsid w:val="006D42D2"/>
    <w:rsid w:val="006D4D6C"/>
    <w:rsid w:val="006D5030"/>
    <w:rsid w:val="006D625C"/>
    <w:rsid w:val="006D646F"/>
    <w:rsid w:val="006D76FE"/>
    <w:rsid w:val="006E11FE"/>
    <w:rsid w:val="006E29B1"/>
    <w:rsid w:val="006E2DBA"/>
    <w:rsid w:val="006E2EB9"/>
    <w:rsid w:val="006E3526"/>
    <w:rsid w:val="006E4194"/>
    <w:rsid w:val="006E4328"/>
    <w:rsid w:val="006E4ED2"/>
    <w:rsid w:val="006E61E8"/>
    <w:rsid w:val="006E648D"/>
    <w:rsid w:val="006E6589"/>
    <w:rsid w:val="006E73C8"/>
    <w:rsid w:val="006E7537"/>
    <w:rsid w:val="006E7633"/>
    <w:rsid w:val="006E79AE"/>
    <w:rsid w:val="006F1286"/>
    <w:rsid w:val="006F2C0A"/>
    <w:rsid w:val="006F4F7F"/>
    <w:rsid w:val="006F5070"/>
    <w:rsid w:val="006F5101"/>
    <w:rsid w:val="006F6160"/>
    <w:rsid w:val="006F6250"/>
    <w:rsid w:val="006F69DD"/>
    <w:rsid w:val="006F79F6"/>
    <w:rsid w:val="006F7CD5"/>
    <w:rsid w:val="007003AF"/>
    <w:rsid w:val="00701205"/>
    <w:rsid w:val="0070153C"/>
    <w:rsid w:val="007021D1"/>
    <w:rsid w:val="007027EB"/>
    <w:rsid w:val="00703AA0"/>
    <w:rsid w:val="00703DC9"/>
    <w:rsid w:val="00703E17"/>
    <w:rsid w:val="00706235"/>
    <w:rsid w:val="00706815"/>
    <w:rsid w:val="00706CF0"/>
    <w:rsid w:val="007103FB"/>
    <w:rsid w:val="00711270"/>
    <w:rsid w:val="00711980"/>
    <w:rsid w:val="00711CA4"/>
    <w:rsid w:val="00712181"/>
    <w:rsid w:val="00712D4B"/>
    <w:rsid w:val="00713D4D"/>
    <w:rsid w:val="00714821"/>
    <w:rsid w:val="00714ECA"/>
    <w:rsid w:val="00715100"/>
    <w:rsid w:val="00715693"/>
    <w:rsid w:val="00716B69"/>
    <w:rsid w:val="00716C44"/>
    <w:rsid w:val="007172EE"/>
    <w:rsid w:val="00717C73"/>
    <w:rsid w:val="00717D34"/>
    <w:rsid w:val="00720BA2"/>
    <w:rsid w:val="00722900"/>
    <w:rsid w:val="007229D9"/>
    <w:rsid w:val="00724C86"/>
    <w:rsid w:val="00725B54"/>
    <w:rsid w:val="00725EA5"/>
    <w:rsid w:val="00727AE9"/>
    <w:rsid w:val="00730C9E"/>
    <w:rsid w:val="00730F47"/>
    <w:rsid w:val="00731C66"/>
    <w:rsid w:val="00732FD1"/>
    <w:rsid w:val="007342EB"/>
    <w:rsid w:val="007355D3"/>
    <w:rsid w:val="00735F93"/>
    <w:rsid w:val="00737CAB"/>
    <w:rsid w:val="00740447"/>
    <w:rsid w:val="007418B3"/>
    <w:rsid w:val="0074237A"/>
    <w:rsid w:val="00743501"/>
    <w:rsid w:val="00743725"/>
    <w:rsid w:val="007439A7"/>
    <w:rsid w:val="007439FA"/>
    <w:rsid w:val="0074431E"/>
    <w:rsid w:val="00744406"/>
    <w:rsid w:val="00744D7A"/>
    <w:rsid w:val="0074538A"/>
    <w:rsid w:val="00746FDE"/>
    <w:rsid w:val="00747524"/>
    <w:rsid w:val="00747751"/>
    <w:rsid w:val="00747DA3"/>
    <w:rsid w:val="0075009D"/>
    <w:rsid w:val="00750814"/>
    <w:rsid w:val="00750E16"/>
    <w:rsid w:val="00751A2B"/>
    <w:rsid w:val="007522C7"/>
    <w:rsid w:val="00753218"/>
    <w:rsid w:val="007535DF"/>
    <w:rsid w:val="00753AAA"/>
    <w:rsid w:val="00754498"/>
    <w:rsid w:val="007557FE"/>
    <w:rsid w:val="0075648A"/>
    <w:rsid w:val="00756DAC"/>
    <w:rsid w:val="00757332"/>
    <w:rsid w:val="00757512"/>
    <w:rsid w:val="00761534"/>
    <w:rsid w:val="007624F5"/>
    <w:rsid w:val="00762F1D"/>
    <w:rsid w:val="00763B30"/>
    <w:rsid w:val="00764FA9"/>
    <w:rsid w:val="00765DC9"/>
    <w:rsid w:val="00766581"/>
    <w:rsid w:val="00766E96"/>
    <w:rsid w:val="007678FC"/>
    <w:rsid w:val="00767978"/>
    <w:rsid w:val="00771121"/>
    <w:rsid w:val="007720AE"/>
    <w:rsid w:val="00772C51"/>
    <w:rsid w:val="007733AD"/>
    <w:rsid w:val="00773508"/>
    <w:rsid w:val="007742F9"/>
    <w:rsid w:val="00775180"/>
    <w:rsid w:val="00776ACF"/>
    <w:rsid w:val="007800DF"/>
    <w:rsid w:val="00781028"/>
    <w:rsid w:val="007812D7"/>
    <w:rsid w:val="00782F01"/>
    <w:rsid w:val="00782FFF"/>
    <w:rsid w:val="007830A9"/>
    <w:rsid w:val="0078329E"/>
    <w:rsid w:val="007838F1"/>
    <w:rsid w:val="007870BC"/>
    <w:rsid w:val="00787455"/>
    <w:rsid w:val="0079067C"/>
    <w:rsid w:val="007906F1"/>
    <w:rsid w:val="00790937"/>
    <w:rsid w:val="007910DF"/>
    <w:rsid w:val="00791544"/>
    <w:rsid w:val="00791F1E"/>
    <w:rsid w:val="00792051"/>
    <w:rsid w:val="007922A9"/>
    <w:rsid w:val="00792D32"/>
    <w:rsid w:val="00792E8C"/>
    <w:rsid w:val="00793A2F"/>
    <w:rsid w:val="007943ED"/>
    <w:rsid w:val="0079579D"/>
    <w:rsid w:val="00795D1A"/>
    <w:rsid w:val="00796199"/>
    <w:rsid w:val="00797AD2"/>
    <w:rsid w:val="007A02BC"/>
    <w:rsid w:val="007A05FE"/>
    <w:rsid w:val="007A1D9D"/>
    <w:rsid w:val="007A2D02"/>
    <w:rsid w:val="007A426E"/>
    <w:rsid w:val="007A42BD"/>
    <w:rsid w:val="007A4890"/>
    <w:rsid w:val="007A55C1"/>
    <w:rsid w:val="007A5DC0"/>
    <w:rsid w:val="007A6200"/>
    <w:rsid w:val="007A650C"/>
    <w:rsid w:val="007A6CFD"/>
    <w:rsid w:val="007A798A"/>
    <w:rsid w:val="007B0231"/>
    <w:rsid w:val="007B0302"/>
    <w:rsid w:val="007B1854"/>
    <w:rsid w:val="007B1BD8"/>
    <w:rsid w:val="007B2D1E"/>
    <w:rsid w:val="007B35D5"/>
    <w:rsid w:val="007B4EF7"/>
    <w:rsid w:val="007B594B"/>
    <w:rsid w:val="007B5A15"/>
    <w:rsid w:val="007B7927"/>
    <w:rsid w:val="007C009A"/>
    <w:rsid w:val="007C0BB4"/>
    <w:rsid w:val="007C1376"/>
    <w:rsid w:val="007C13E8"/>
    <w:rsid w:val="007C1E8D"/>
    <w:rsid w:val="007C2143"/>
    <w:rsid w:val="007C283F"/>
    <w:rsid w:val="007C2A9D"/>
    <w:rsid w:val="007C3A35"/>
    <w:rsid w:val="007C67AA"/>
    <w:rsid w:val="007C6AF3"/>
    <w:rsid w:val="007D0991"/>
    <w:rsid w:val="007D1090"/>
    <w:rsid w:val="007D1E3B"/>
    <w:rsid w:val="007D2CE1"/>
    <w:rsid w:val="007D3499"/>
    <w:rsid w:val="007D4B79"/>
    <w:rsid w:val="007D5613"/>
    <w:rsid w:val="007D59DA"/>
    <w:rsid w:val="007D6CC0"/>
    <w:rsid w:val="007D7C67"/>
    <w:rsid w:val="007E00BC"/>
    <w:rsid w:val="007E0300"/>
    <w:rsid w:val="007E1A48"/>
    <w:rsid w:val="007E279D"/>
    <w:rsid w:val="007E28A5"/>
    <w:rsid w:val="007E2C45"/>
    <w:rsid w:val="007E2CAD"/>
    <w:rsid w:val="007E2E62"/>
    <w:rsid w:val="007E2FB4"/>
    <w:rsid w:val="007E3B01"/>
    <w:rsid w:val="007E3F26"/>
    <w:rsid w:val="007E4C79"/>
    <w:rsid w:val="007E507C"/>
    <w:rsid w:val="007E5C32"/>
    <w:rsid w:val="007E6F1A"/>
    <w:rsid w:val="007F1793"/>
    <w:rsid w:val="007F1F2F"/>
    <w:rsid w:val="007F2EE5"/>
    <w:rsid w:val="007F3151"/>
    <w:rsid w:val="007F338B"/>
    <w:rsid w:val="007F4887"/>
    <w:rsid w:val="007F532D"/>
    <w:rsid w:val="007F5479"/>
    <w:rsid w:val="007F5ABE"/>
    <w:rsid w:val="007F5EFE"/>
    <w:rsid w:val="0080086E"/>
    <w:rsid w:val="00800A89"/>
    <w:rsid w:val="00800ABE"/>
    <w:rsid w:val="008016A9"/>
    <w:rsid w:val="00801EC1"/>
    <w:rsid w:val="008028D9"/>
    <w:rsid w:val="00802C4C"/>
    <w:rsid w:val="00802CA5"/>
    <w:rsid w:val="008042D2"/>
    <w:rsid w:val="00804C27"/>
    <w:rsid w:val="008059A1"/>
    <w:rsid w:val="00806C8F"/>
    <w:rsid w:val="00807034"/>
    <w:rsid w:val="00807F9B"/>
    <w:rsid w:val="0081085A"/>
    <w:rsid w:val="00811849"/>
    <w:rsid w:val="0081347D"/>
    <w:rsid w:val="00814459"/>
    <w:rsid w:val="00816C57"/>
    <w:rsid w:val="00816FC3"/>
    <w:rsid w:val="008175DE"/>
    <w:rsid w:val="00820539"/>
    <w:rsid w:val="00822F13"/>
    <w:rsid w:val="00823DE0"/>
    <w:rsid w:val="008240CA"/>
    <w:rsid w:val="00824F34"/>
    <w:rsid w:val="0082567D"/>
    <w:rsid w:val="00825F54"/>
    <w:rsid w:val="00827857"/>
    <w:rsid w:val="00831D42"/>
    <w:rsid w:val="00832902"/>
    <w:rsid w:val="00832C3E"/>
    <w:rsid w:val="008345BF"/>
    <w:rsid w:val="00837400"/>
    <w:rsid w:val="00837B48"/>
    <w:rsid w:val="00840F8C"/>
    <w:rsid w:val="00843004"/>
    <w:rsid w:val="00844306"/>
    <w:rsid w:val="0084450A"/>
    <w:rsid w:val="00844EFA"/>
    <w:rsid w:val="008450F7"/>
    <w:rsid w:val="008457FA"/>
    <w:rsid w:val="00845A7B"/>
    <w:rsid w:val="00847A7B"/>
    <w:rsid w:val="00847BC3"/>
    <w:rsid w:val="00850C8A"/>
    <w:rsid w:val="00851095"/>
    <w:rsid w:val="00851130"/>
    <w:rsid w:val="008511E4"/>
    <w:rsid w:val="008512A7"/>
    <w:rsid w:val="00851835"/>
    <w:rsid w:val="008551C5"/>
    <w:rsid w:val="00855EC7"/>
    <w:rsid w:val="00856520"/>
    <w:rsid w:val="00856627"/>
    <w:rsid w:val="008567AF"/>
    <w:rsid w:val="00856CCA"/>
    <w:rsid w:val="00856D04"/>
    <w:rsid w:val="00860C08"/>
    <w:rsid w:val="00862FCD"/>
    <w:rsid w:val="00863EA1"/>
    <w:rsid w:val="00864973"/>
    <w:rsid w:val="00865F21"/>
    <w:rsid w:val="0086615E"/>
    <w:rsid w:val="00866597"/>
    <w:rsid w:val="00866841"/>
    <w:rsid w:val="0086725D"/>
    <w:rsid w:val="008700C7"/>
    <w:rsid w:val="008701E6"/>
    <w:rsid w:val="008717F3"/>
    <w:rsid w:val="008720F6"/>
    <w:rsid w:val="00872AC4"/>
    <w:rsid w:val="008733AF"/>
    <w:rsid w:val="0087436D"/>
    <w:rsid w:val="0087527C"/>
    <w:rsid w:val="008756D2"/>
    <w:rsid w:val="008758CD"/>
    <w:rsid w:val="008762B6"/>
    <w:rsid w:val="00876A52"/>
    <w:rsid w:val="00877B8A"/>
    <w:rsid w:val="0088046F"/>
    <w:rsid w:val="0088265D"/>
    <w:rsid w:val="00882C2C"/>
    <w:rsid w:val="008832E3"/>
    <w:rsid w:val="008856B2"/>
    <w:rsid w:val="00885B8E"/>
    <w:rsid w:val="008873A2"/>
    <w:rsid w:val="008908D3"/>
    <w:rsid w:val="00891178"/>
    <w:rsid w:val="0089156E"/>
    <w:rsid w:val="0089253B"/>
    <w:rsid w:val="00892B0F"/>
    <w:rsid w:val="00892F9D"/>
    <w:rsid w:val="0089319F"/>
    <w:rsid w:val="00893DE8"/>
    <w:rsid w:val="0089447F"/>
    <w:rsid w:val="008947D9"/>
    <w:rsid w:val="0089508A"/>
    <w:rsid w:val="00896B78"/>
    <w:rsid w:val="00896D12"/>
    <w:rsid w:val="008A068F"/>
    <w:rsid w:val="008A1B7A"/>
    <w:rsid w:val="008A1C94"/>
    <w:rsid w:val="008A2E9E"/>
    <w:rsid w:val="008A4D99"/>
    <w:rsid w:val="008A5CF2"/>
    <w:rsid w:val="008A6AFB"/>
    <w:rsid w:val="008A6CA7"/>
    <w:rsid w:val="008A6F77"/>
    <w:rsid w:val="008A7BCE"/>
    <w:rsid w:val="008B06F6"/>
    <w:rsid w:val="008B0729"/>
    <w:rsid w:val="008B078D"/>
    <w:rsid w:val="008B1EFD"/>
    <w:rsid w:val="008B2F5D"/>
    <w:rsid w:val="008B33DD"/>
    <w:rsid w:val="008B3955"/>
    <w:rsid w:val="008B421E"/>
    <w:rsid w:val="008B5934"/>
    <w:rsid w:val="008B7D5E"/>
    <w:rsid w:val="008B7E1C"/>
    <w:rsid w:val="008C0582"/>
    <w:rsid w:val="008C099C"/>
    <w:rsid w:val="008C0C2D"/>
    <w:rsid w:val="008C0D31"/>
    <w:rsid w:val="008C0E54"/>
    <w:rsid w:val="008C1523"/>
    <w:rsid w:val="008C1706"/>
    <w:rsid w:val="008C3736"/>
    <w:rsid w:val="008C40DA"/>
    <w:rsid w:val="008C6A47"/>
    <w:rsid w:val="008C6B83"/>
    <w:rsid w:val="008C6C9E"/>
    <w:rsid w:val="008C7B42"/>
    <w:rsid w:val="008D0AE6"/>
    <w:rsid w:val="008D1409"/>
    <w:rsid w:val="008D25A4"/>
    <w:rsid w:val="008D2A62"/>
    <w:rsid w:val="008D48AA"/>
    <w:rsid w:val="008D5E33"/>
    <w:rsid w:val="008D623D"/>
    <w:rsid w:val="008D62E4"/>
    <w:rsid w:val="008D6D6D"/>
    <w:rsid w:val="008D6FB7"/>
    <w:rsid w:val="008E0D3D"/>
    <w:rsid w:val="008E21DE"/>
    <w:rsid w:val="008E3A66"/>
    <w:rsid w:val="008E46FF"/>
    <w:rsid w:val="008E482D"/>
    <w:rsid w:val="008E48E7"/>
    <w:rsid w:val="008E681C"/>
    <w:rsid w:val="008E6B0B"/>
    <w:rsid w:val="008E6B13"/>
    <w:rsid w:val="008E70F3"/>
    <w:rsid w:val="008E7551"/>
    <w:rsid w:val="008F0293"/>
    <w:rsid w:val="008F0324"/>
    <w:rsid w:val="008F22C3"/>
    <w:rsid w:val="008F3790"/>
    <w:rsid w:val="008F4124"/>
    <w:rsid w:val="008F4DB1"/>
    <w:rsid w:val="008F5E2F"/>
    <w:rsid w:val="008F5EAF"/>
    <w:rsid w:val="008F669E"/>
    <w:rsid w:val="008F73FA"/>
    <w:rsid w:val="00900020"/>
    <w:rsid w:val="00900BB2"/>
    <w:rsid w:val="0090118C"/>
    <w:rsid w:val="009015F8"/>
    <w:rsid w:val="00901604"/>
    <w:rsid w:val="00903EC0"/>
    <w:rsid w:val="009045AB"/>
    <w:rsid w:val="0090492B"/>
    <w:rsid w:val="00904BDF"/>
    <w:rsid w:val="009068CF"/>
    <w:rsid w:val="00906B2A"/>
    <w:rsid w:val="00906F16"/>
    <w:rsid w:val="00907ECA"/>
    <w:rsid w:val="009110CE"/>
    <w:rsid w:val="00911226"/>
    <w:rsid w:val="00911BF9"/>
    <w:rsid w:val="00911C71"/>
    <w:rsid w:val="00911D1D"/>
    <w:rsid w:val="00912FD4"/>
    <w:rsid w:val="00913077"/>
    <w:rsid w:val="009134BE"/>
    <w:rsid w:val="00915E2F"/>
    <w:rsid w:val="00916E75"/>
    <w:rsid w:val="009201F1"/>
    <w:rsid w:val="00920DB5"/>
    <w:rsid w:val="00921AB4"/>
    <w:rsid w:val="00921AC9"/>
    <w:rsid w:val="00922679"/>
    <w:rsid w:val="009235B2"/>
    <w:rsid w:val="009247E8"/>
    <w:rsid w:val="00925113"/>
    <w:rsid w:val="00926305"/>
    <w:rsid w:val="009267DA"/>
    <w:rsid w:val="00927CDD"/>
    <w:rsid w:val="00927E41"/>
    <w:rsid w:val="00930A5D"/>
    <w:rsid w:val="00930F7E"/>
    <w:rsid w:val="009322CA"/>
    <w:rsid w:val="0093256B"/>
    <w:rsid w:val="009330F8"/>
    <w:rsid w:val="00934E31"/>
    <w:rsid w:val="00935129"/>
    <w:rsid w:val="009362FB"/>
    <w:rsid w:val="00936431"/>
    <w:rsid w:val="00936B6B"/>
    <w:rsid w:val="00936BDD"/>
    <w:rsid w:val="00936CF8"/>
    <w:rsid w:val="009371E8"/>
    <w:rsid w:val="00937CB4"/>
    <w:rsid w:val="00937F52"/>
    <w:rsid w:val="00940B52"/>
    <w:rsid w:val="0094190E"/>
    <w:rsid w:val="00941DA1"/>
    <w:rsid w:val="0094236A"/>
    <w:rsid w:val="00942670"/>
    <w:rsid w:val="00943AA9"/>
    <w:rsid w:val="009444D2"/>
    <w:rsid w:val="00944A2E"/>
    <w:rsid w:val="0094532B"/>
    <w:rsid w:val="00945DC1"/>
    <w:rsid w:val="00945FB5"/>
    <w:rsid w:val="00946AC9"/>
    <w:rsid w:val="00947606"/>
    <w:rsid w:val="00951D65"/>
    <w:rsid w:val="0095242A"/>
    <w:rsid w:val="00953030"/>
    <w:rsid w:val="00953062"/>
    <w:rsid w:val="00953AB1"/>
    <w:rsid w:val="00953F45"/>
    <w:rsid w:val="009544FE"/>
    <w:rsid w:val="0095484F"/>
    <w:rsid w:val="00954C5B"/>
    <w:rsid w:val="00955030"/>
    <w:rsid w:val="00955F18"/>
    <w:rsid w:val="0095640B"/>
    <w:rsid w:val="00960F45"/>
    <w:rsid w:val="00960FB0"/>
    <w:rsid w:val="00961399"/>
    <w:rsid w:val="00961D7D"/>
    <w:rsid w:val="009635AC"/>
    <w:rsid w:val="00964067"/>
    <w:rsid w:val="0096513B"/>
    <w:rsid w:val="00965C11"/>
    <w:rsid w:val="009662DF"/>
    <w:rsid w:val="00966338"/>
    <w:rsid w:val="0096732E"/>
    <w:rsid w:val="00967F9A"/>
    <w:rsid w:val="00970E25"/>
    <w:rsid w:val="00970E79"/>
    <w:rsid w:val="00971140"/>
    <w:rsid w:val="009718AF"/>
    <w:rsid w:val="00972461"/>
    <w:rsid w:val="00974879"/>
    <w:rsid w:val="00974B9D"/>
    <w:rsid w:val="00974F97"/>
    <w:rsid w:val="0097503D"/>
    <w:rsid w:val="00975E2E"/>
    <w:rsid w:val="00976780"/>
    <w:rsid w:val="00977E77"/>
    <w:rsid w:val="00977F2D"/>
    <w:rsid w:val="00980201"/>
    <w:rsid w:val="0098082F"/>
    <w:rsid w:val="00981550"/>
    <w:rsid w:val="009822AE"/>
    <w:rsid w:val="0098254B"/>
    <w:rsid w:val="00982DEB"/>
    <w:rsid w:val="00984BCE"/>
    <w:rsid w:val="0098655A"/>
    <w:rsid w:val="009900FC"/>
    <w:rsid w:val="00990889"/>
    <w:rsid w:val="00991499"/>
    <w:rsid w:val="00991D10"/>
    <w:rsid w:val="00992710"/>
    <w:rsid w:val="009928CC"/>
    <w:rsid w:val="009948BC"/>
    <w:rsid w:val="00994BDD"/>
    <w:rsid w:val="00995254"/>
    <w:rsid w:val="00995490"/>
    <w:rsid w:val="00997AF0"/>
    <w:rsid w:val="00997FFB"/>
    <w:rsid w:val="009A0A54"/>
    <w:rsid w:val="009A10F9"/>
    <w:rsid w:val="009A27D7"/>
    <w:rsid w:val="009A3998"/>
    <w:rsid w:val="009A40A1"/>
    <w:rsid w:val="009A4A7A"/>
    <w:rsid w:val="009A4AA8"/>
    <w:rsid w:val="009A5567"/>
    <w:rsid w:val="009A58AE"/>
    <w:rsid w:val="009A6141"/>
    <w:rsid w:val="009A634D"/>
    <w:rsid w:val="009A63D0"/>
    <w:rsid w:val="009A6BBC"/>
    <w:rsid w:val="009A70F8"/>
    <w:rsid w:val="009A7731"/>
    <w:rsid w:val="009B34D4"/>
    <w:rsid w:val="009B37E5"/>
    <w:rsid w:val="009B3880"/>
    <w:rsid w:val="009B3FEB"/>
    <w:rsid w:val="009B4801"/>
    <w:rsid w:val="009B4DFE"/>
    <w:rsid w:val="009B5272"/>
    <w:rsid w:val="009B54F5"/>
    <w:rsid w:val="009B5BB8"/>
    <w:rsid w:val="009B6E8E"/>
    <w:rsid w:val="009B7916"/>
    <w:rsid w:val="009B7E07"/>
    <w:rsid w:val="009C0F22"/>
    <w:rsid w:val="009C36EC"/>
    <w:rsid w:val="009C39DA"/>
    <w:rsid w:val="009C429E"/>
    <w:rsid w:val="009C4907"/>
    <w:rsid w:val="009C52AF"/>
    <w:rsid w:val="009C547C"/>
    <w:rsid w:val="009C59DD"/>
    <w:rsid w:val="009C60E3"/>
    <w:rsid w:val="009C6A1B"/>
    <w:rsid w:val="009C6A9A"/>
    <w:rsid w:val="009C6EAE"/>
    <w:rsid w:val="009D054D"/>
    <w:rsid w:val="009D2C9E"/>
    <w:rsid w:val="009D37EC"/>
    <w:rsid w:val="009D3FFC"/>
    <w:rsid w:val="009D6A74"/>
    <w:rsid w:val="009D6B24"/>
    <w:rsid w:val="009D7FC9"/>
    <w:rsid w:val="009E03E4"/>
    <w:rsid w:val="009E148A"/>
    <w:rsid w:val="009E1556"/>
    <w:rsid w:val="009E1CD2"/>
    <w:rsid w:val="009E1F04"/>
    <w:rsid w:val="009E206F"/>
    <w:rsid w:val="009E2A27"/>
    <w:rsid w:val="009E2A9E"/>
    <w:rsid w:val="009E6299"/>
    <w:rsid w:val="009E668C"/>
    <w:rsid w:val="009E77D3"/>
    <w:rsid w:val="009E78E0"/>
    <w:rsid w:val="009F0CB1"/>
    <w:rsid w:val="009F0CC3"/>
    <w:rsid w:val="009F1039"/>
    <w:rsid w:val="009F3110"/>
    <w:rsid w:val="009F324F"/>
    <w:rsid w:val="009F40C2"/>
    <w:rsid w:val="009F4B04"/>
    <w:rsid w:val="009F4E3D"/>
    <w:rsid w:val="009F5216"/>
    <w:rsid w:val="009F600C"/>
    <w:rsid w:val="009F7514"/>
    <w:rsid w:val="00A00042"/>
    <w:rsid w:val="00A008AA"/>
    <w:rsid w:val="00A019B1"/>
    <w:rsid w:val="00A02586"/>
    <w:rsid w:val="00A04A9D"/>
    <w:rsid w:val="00A04BB2"/>
    <w:rsid w:val="00A07ABE"/>
    <w:rsid w:val="00A1014E"/>
    <w:rsid w:val="00A10CD7"/>
    <w:rsid w:val="00A12D84"/>
    <w:rsid w:val="00A13292"/>
    <w:rsid w:val="00A13D13"/>
    <w:rsid w:val="00A14223"/>
    <w:rsid w:val="00A14244"/>
    <w:rsid w:val="00A14BED"/>
    <w:rsid w:val="00A14E16"/>
    <w:rsid w:val="00A1520A"/>
    <w:rsid w:val="00A15CF0"/>
    <w:rsid w:val="00A16D4B"/>
    <w:rsid w:val="00A16F96"/>
    <w:rsid w:val="00A17083"/>
    <w:rsid w:val="00A17E4D"/>
    <w:rsid w:val="00A22238"/>
    <w:rsid w:val="00A230CF"/>
    <w:rsid w:val="00A24056"/>
    <w:rsid w:val="00A2537E"/>
    <w:rsid w:val="00A25CE4"/>
    <w:rsid w:val="00A25FDA"/>
    <w:rsid w:val="00A279E0"/>
    <w:rsid w:val="00A32322"/>
    <w:rsid w:val="00A328CB"/>
    <w:rsid w:val="00A32B8B"/>
    <w:rsid w:val="00A33148"/>
    <w:rsid w:val="00A3421F"/>
    <w:rsid w:val="00A35A78"/>
    <w:rsid w:val="00A36A62"/>
    <w:rsid w:val="00A37C23"/>
    <w:rsid w:val="00A4014E"/>
    <w:rsid w:val="00A40292"/>
    <w:rsid w:val="00A40F72"/>
    <w:rsid w:val="00A42A5A"/>
    <w:rsid w:val="00A42CCC"/>
    <w:rsid w:val="00A43C27"/>
    <w:rsid w:val="00A44032"/>
    <w:rsid w:val="00A45D63"/>
    <w:rsid w:val="00A469B3"/>
    <w:rsid w:val="00A4722E"/>
    <w:rsid w:val="00A47983"/>
    <w:rsid w:val="00A47BDB"/>
    <w:rsid w:val="00A47FF9"/>
    <w:rsid w:val="00A50624"/>
    <w:rsid w:val="00A5082E"/>
    <w:rsid w:val="00A50BFC"/>
    <w:rsid w:val="00A517BF"/>
    <w:rsid w:val="00A51EAC"/>
    <w:rsid w:val="00A5321A"/>
    <w:rsid w:val="00A539C6"/>
    <w:rsid w:val="00A53EBF"/>
    <w:rsid w:val="00A5443D"/>
    <w:rsid w:val="00A54B29"/>
    <w:rsid w:val="00A54B30"/>
    <w:rsid w:val="00A54EC7"/>
    <w:rsid w:val="00A54F1F"/>
    <w:rsid w:val="00A56077"/>
    <w:rsid w:val="00A56E9E"/>
    <w:rsid w:val="00A57091"/>
    <w:rsid w:val="00A57970"/>
    <w:rsid w:val="00A6144F"/>
    <w:rsid w:val="00A62905"/>
    <w:rsid w:val="00A63A2C"/>
    <w:rsid w:val="00A63D53"/>
    <w:rsid w:val="00A63F38"/>
    <w:rsid w:val="00A64237"/>
    <w:rsid w:val="00A64A66"/>
    <w:rsid w:val="00A64FF4"/>
    <w:rsid w:val="00A6662A"/>
    <w:rsid w:val="00A66984"/>
    <w:rsid w:val="00A676E9"/>
    <w:rsid w:val="00A67DF2"/>
    <w:rsid w:val="00A71921"/>
    <w:rsid w:val="00A72DDC"/>
    <w:rsid w:val="00A7325D"/>
    <w:rsid w:val="00A734A2"/>
    <w:rsid w:val="00A74E8A"/>
    <w:rsid w:val="00A74ED7"/>
    <w:rsid w:val="00A7792D"/>
    <w:rsid w:val="00A77B94"/>
    <w:rsid w:val="00A77F00"/>
    <w:rsid w:val="00A80345"/>
    <w:rsid w:val="00A80AA7"/>
    <w:rsid w:val="00A811D7"/>
    <w:rsid w:val="00A814AE"/>
    <w:rsid w:val="00A815E8"/>
    <w:rsid w:val="00A81686"/>
    <w:rsid w:val="00A81E5D"/>
    <w:rsid w:val="00A824FB"/>
    <w:rsid w:val="00A825A2"/>
    <w:rsid w:val="00A82C15"/>
    <w:rsid w:val="00A8452A"/>
    <w:rsid w:val="00A850D8"/>
    <w:rsid w:val="00A86392"/>
    <w:rsid w:val="00A867A3"/>
    <w:rsid w:val="00A867E9"/>
    <w:rsid w:val="00A86F78"/>
    <w:rsid w:val="00A90571"/>
    <w:rsid w:val="00A90E44"/>
    <w:rsid w:val="00A917DE"/>
    <w:rsid w:val="00A91C71"/>
    <w:rsid w:val="00A92957"/>
    <w:rsid w:val="00A93CEB"/>
    <w:rsid w:val="00A9428F"/>
    <w:rsid w:val="00A94BBA"/>
    <w:rsid w:val="00A94F86"/>
    <w:rsid w:val="00A9554D"/>
    <w:rsid w:val="00A95902"/>
    <w:rsid w:val="00A95E92"/>
    <w:rsid w:val="00A97CB0"/>
    <w:rsid w:val="00A97F96"/>
    <w:rsid w:val="00AA0299"/>
    <w:rsid w:val="00AA166D"/>
    <w:rsid w:val="00AA1F23"/>
    <w:rsid w:val="00AA3C17"/>
    <w:rsid w:val="00AA4742"/>
    <w:rsid w:val="00AA47BC"/>
    <w:rsid w:val="00AA6EF1"/>
    <w:rsid w:val="00AA7266"/>
    <w:rsid w:val="00AA784B"/>
    <w:rsid w:val="00AA7935"/>
    <w:rsid w:val="00AA7CEE"/>
    <w:rsid w:val="00AB0A67"/>
    <w:rsid w:val="00AB1106"/>
    <w:rsid w:val="00AB1E80"/>
    <w:rsid w:val="00AB255D"/>
    <w:rsid w:val="00AB37AF"/>
    <w:rsid w:val="00AB4CD6"/>
    <w:rsid w:val="00AB4D0B"/>
    <w:rsid w:val="00AB4F78"/>
    <w:rsid w:val="00AB4FC3"/>
    <w:rsid w:val="00AB5413"/>
    <w:rsid w:val="00AB57B6"/>
    <w:rsid w:val="00AB62F6"/>
    <w:rsid w:val="00AB672A"/>
    <w:rsid w:val="00AB6CD4"/>
    <w:rsid w:val="00AB7AE5"/>
    <w:rsid w:val="00AC04EF"/>
    <w:rsid w:val="00AC09ED"/>
    <w:rsid w:val="00AC26BF"/>
    <w:rsid w:val="00AC4267"/>
    <w:rsid w:val="00AC4743"/>
    <w:rsid w:val="00AC4873"/>
    <w:rsid w:val="00AC4B4F"/>
    <w:rsid w:val="00AC5E83"/>
    <w:rsid w:val="00AC691D"/>
    <w:rsid w:val="00AC7833"/>
    <w:rsid w:val="00AC7E6B"/>
    <w:rsid w:val="00AD168C"/>
    <w:rsid w:val="00AD1A54"/>
    <w:rsid w:val="00AD2287"/>
    <w:rsid w:val="00AD2305"/>
    <w:rsid w:val="00AD291D"/>
    <w:rsid w:val="00AD29B4"/>
    <w:rsid w:val="00AD2F91"/>
    <w:rsid w:val="00AD2FD3"/>
    <w:rsid w:val="00AD4400"/>
    <w:rsid w:val="00AD4F37"/>
    <w:rsid w:val="00AD6520"/>
    <w:rsid w:val="00AD66F3"/>
    <w:rsid w:val="00AD6D98"/>
    <w:rsid w:val="00AD7F87"/>
    <w:rsid w:val="00AE044F"/>
    <w:rsid w:val="00AE0E71"/>
    <w:rsid w:val="00AE3AD3"/>
    <w:rsid w:val="00AE441A"/>
    <w:rsid w:val="00AE5690"/>
    <w:rsid w:val="00AE65B5"/>
    <w:rsid w:val="00AE6EEC"/>
    <w:rsid w:val="00AE7158"/>
    <w:rsid w:val="00AE7421"/>
    <w:rsid w:val="00AE75D6"/>
    <w:rsid w:val="00AE7F15"/>
    <w:rsid w:val="00AE7FFA"/>
    <w:rsid w:val="00AF05EC"/>
    <w:rsid w:val="00AF1C8D"/>
    <w:rsid w:val="00AF27B4"/>
    <w:rsid w:val="00AF28A1"/>
    <w:rsid w:val="00AF43B0"/>
    <w:rsid w:val="00AF4D86"/>
    <w:rsid w:val="00AF4E2F"/>
    <w:rsid w:val="00AF5B2F"/>
    <w:rsid w:val="00AF5B6A"/>
    <w:rsid w:val="00AF61E2"/>
    <w:rsid w:val="00AF7160"/>
    <w:rsid w:val="00AF72A9"/>
    <w:rsid w:val="00B00BCD"/>
    <w:rsid w:val="00B013B5"/>
    <w:rsid w:val="00B01570"/>
    <w:rsid w:val="00B016FE"/>
    <w:rsid w:val="00B02955"/>
    <w:rsid w:val="00B03128"/>
    <w:rsid w:val="00B0391F"/>
    <w:rsid w:val="00B064B4"/>
    <w:rsid w:val="00B06CFB"/>
    <w:rsid w:val="00B1032B"/>
    <w:rsid w:val="00B11308"/>
    <w:rsid w:val="00B11A38"/>
    <w:rsid w:val="00B12988"/>
    <w:rsid w:val="00B131F5"/>
    <w:rsid w:val="00B1368D"/>
    <w:rsid w:val="00B1407C"/>
    <w:rsid w:val="00B150D5"/>
    <w:rsid w:val="00B15123"/>
    <w:rsid w:val="00B1585A"/>
    <w:rsid w:val="00B15B42"/>
    <w:rsid w:val="00B165C9"/>
    <w:rsid w:val="00B178B1"/>
    <w:rsid w:val="00B17F2B"/>
    <w:rsid w:val="00B2070D"/>
    <w:rsid w:val="00B20DEF"/>
    <w:rsid w:val="00B224F1"/>
    <w:rsid w:val="00B22B49"/>
    <w:rsid w:val="00B23E25"/>
    <w:rsid w:val="00B242BD"/>
    <w:rsid w:val="00B25187"/>
    <w:rsid w:val="00B258DA"/>
    <w:rsid w:val="00B2701B"/>
    <w:rsid w:val="00B27CF5"/>
    <w:rsid w:val="00B30D24"/>
    <w:rsid w:val="00B30D30"/>
    <w:rsid w:val="00B30F9A"/>
    <w:rsid w:val="00B31490"/>
    <w:rsid w:val="00B3188F"/>
    <w:rsid w:val="00B322E1"/>
    <w:rsid w:val="00B34BA1"/>
    <w:rsid w:val="00B3524D"/>
    <w:rsid w:val="00B35B06"/>
    <w:rsid w:val="00B37358"/>
    <w:rsid w:val="00B37AE4"/>
    <w:rsid w:val="00B4020E"/>
    <w:rsid w:val="00B40BFB"/>
    <w:rsid w:val="00B42051"/>
    <w:rsid w:val="00B42B78"/>
    <w:rsid w:val="00B43A78"/>
    <w:rsid w:val="00B440DF"/>
    <w:rsid w:val="00B44E25"/>
    <w:rsid w:val="00B44FA3"/>
    <w:rsid w:val="00B455E1"/>
    <w:rsid w:val="00B45A95"/>
    <w:rsid w:val="00B46BF8"/>
    <w:rsid w:val="00B47E3C"/>
    <w:rsid w:val="00B501C6"/>
    <w:rsid w:val="00B50B6D"/>
    <w:rsid w:val="00B51538"/>
    <w:rsid w:val="00B51920"/>
    <w:rsid w:val="00B51956"/>
    <w:rsid w:val="00B519F7"/>
    <w:rsid w:val="00B52838"/>
    <w:rsid w:val="00B52993"/>
    <w:rsid w:val="00B52CF8"/>
    <w:rsid w:val="00B540F3"/>
    <w:rsid w:val="00B54665"/>
    <w:rsid w:val="00B546FD"/>
    <w:rsid w:val="00B5472F"/>
    <w:rsid w:val="00B54933"/>
    <w:rsid w:val="00B54A18"/>
    <w:rsid w:val="00B551B4"/>
    <w:rsid w:val="00B56815"/>
    <w:rsid w:val="00B60123"/>
    <w:rsid w:val="00B6103B"/>
    <w:rsid w:val="00B6124B"/>
    <w:rsid w:val="00B6381E"/>
    <w:rsid w:val="00B643A9"/>
    <w:rsid w:val="00B64BCA"/>
    <w:rsid w:val="00B657C0"/>
    <w:rsid w:val="00B66198"/>
    <w:rsid w:val="00B66895"/>
    <w:rsid w:val="00B67DAB"/>
    <w:rsid w:val="00B70CBD"/>
    <w:rsid w:val="00B71195"/>
    <w:rsid w:val="00B72ED5"/>
    <w:rsid w:val="00B735A1"/>
    <w:rsid w:val="00B73FC2"/>
    <w:rsid w:val="00B7672A"/>
    <w:rsid w:val="00B76C67"/>
    <w:rsid w:val="00B7737D"/>
    <w:rsid w:val="00B77BB6"/>
    <w:rsid w:val="00B77CED"/>
    <w:rsid w:val="00B80961"/>
    <w:rsid w:val="00B80C52"/>
    <w:rsid w:val="00B814CE"/>
    <w:rsid w:val="00B8224F"/>
    <w:rsid w:val="00B8499F"/>
    <w:rsid w:val="00B84D51"/>
    <w:rsid w:val="00B850FD"/>
    <w:rsid w:val="00B852E8"/>
    <w:rsid w:val="00B85F56"/>
    <w:rsid w:val="00B871AA"/>
    <w:rsid w:val="00B87B86"/>
    <w:rsid w:val="00B90997"/>
    <w:rsid w:val="00B91466"/>
    <w:rsid w:val="00B92A77"/>
    <w:rsid w:val="00B940EA"/>
    <w:rsid w:val="00B9414B"/>
    <w:rsid w:val="00B94166"/>
    <w:rsid w:val="00B9452F"/>
    <w:rsid w:val="00B949C0"/>
    <w:rsid w:val="00B95226"/>
    <w:rsid w:val="00B95323"/>
    <w:rsid w:val="00B955EE"/>
    <w:rsid w:val="00B95621"/>
    <w:rsid w:val="00B961E4"/>
    <w:rsid w:val="00B9639D"/>
    <w:rsid w:val="00B96A19"/>
    <w:rsid w:val="00B976D5"/>
    <w:rsid w:val="00BA19AF"/>
    <w:rsid w:val="00BA1F33"/>
    <w:rsid w:val="00BA4A4F"/>
    <w:rsid w:val="00BA4B22"/>
    <w:rsid w:val="00BA6C0B"/>
    <w:rsid w:val="00BA7A03"/>
    <w:rsid w:val="00BB0B77"/>
    <w:rsid w:val="00BB0CB4"/>
    <w:rsid w:val="00BB0FF9"/>
    <w:rsid w:val="00BB10DC"/>
    <w:rsid w:val="00BB1961"/>
    <w:rsid w:val="00BB1BCC"/>
    <w:rsid w:val="00BB5057"/>
    <w:rsid w:val="00BB5301"/>
    <w:rsid w:val="00BB605E"/>
    <w:rsid w:val="00BB62CB"/>
    <w:rsid w:val="00BB6788"/>
    <w:rsid w:val="00BB6AFE"/>
    <w:rsid w:val="00BB6E0F"/>
    <w:rsid w:val="00BC07A6"/>
    <w:rsid w:val="00BC17E9"/>
    <w:rsid w:val="00BC1FC3"/>
    <w:rsid w:val="00BC2053"/>
    <w:rsid w:val="00BC5582"/>
    <w:rsid w:val="00BC60BF"/>
    <w:rsid w:val="00BC682D"/>
    <w:rsid w:val="00BC6CF9"/>
    <w:rsid w:val="00BC785A"/>
    <w:rsid w:val="00BD12FA"/>
    <w:rsid w:val="00BD16DF"/>
    <w:rsid w:val="00BD1CFF"/>
    <w:rsid w:val="00BD343C"/>
    <w:rsid w:val="00BD50D3"/>
    <w:rsid w:val="00BD571A"/>
    <w:rsid w:val="00BD5C94"/>
    <w:rsid w:val="00BD6847"/>
    <w:rsid w:val="00BD7D08"/>
    <w:rsid w:val="00BE296C"/>
    <w:rsid w:val="00BE2B44"/>
    <w:rsid w:val="00BE3BF7"/>
    <w:rsid w:val="00BE5D94"/>
    <w:rsid w:val="00BE5F81"/>
    <w:rsid w:val="00BE6FDC"/>
    <w:rsid w:val="00BE71A6"/>
    <w:rsid w:val="00BE7DDC"/>
    <w:rsid w:val="00BF1728"/>
    <w:rsid w:val="00BF18B8"/>
    <w:rsid w:val="00BF21BC"/>
    <w:rsid w:val="00BF3275"/>
    <w:rsid w:val="00BF32DE"/>
    <w:rsid w:val="00BF35D4"/>
    <w:rsid w:val="00BF365F"/>
    <w:rsid w:val="00BF3E28"/>
    <w:rsid w:val="00BF431C"/>
    <w:rsid w:val="00BF4E15"/>
    <w:rsid w:val="00BF546B"/>
    <w:rsid w:val="00BF5480"/>
    <w:rsid w:val="00BF6ACB"/>
    <w:rsid w:val="00BF7EC7"/>
    <w:rsid w:val="00C0054F"/>
    <w:rsid w:val="00C007E0"/>
    <w:rsid w:val="00C01217"/>
    <w:rsid w:val="00C03A35"/>
    <w:rsid w:val="00C04671"/>
    <w:rsid w:val="00C04A98"/>
    <w:rsid w:val="00C04B76"/>
    <w:rsid w:val="00C065F7"/>
    <w:rsid w:val="00C06BC2"/>
    <w:rsid w:val="00C06F53"/>
    <w:rsid w:val="00C107E9"/>
    <w:rsid w:val="00C113E5"/>
    <w:rsid w:val="00C120B7"/>
    <w:rsid w:val="00C1347C"/>
    <w:rsid w:val="00C13D8B"/>
    <w:rsid w:val="00C144CB"/>
    <w:rsid w:val="00C1565E"/>
    <w:rsid w:val="00C16227"/>
    <w:rsid w:val="00C16E5E"/>
    <w:rsid w:val="00C208FA"/>
    <w:rsid w:val="00C20CD0"/>
    <w:rsid w:val="00C22CF3"/>
    <w:rsid w:val="00C24E2F"/>
    <w:rsid w:val="00C25F29"/>
    <w:rsid w:val="00C265F7"/>
    <w:rsid w:val="00C2693F"/>
    <w:rsid w:val="00C269A1"/>
    <w:rsid w:val="00C27CEB"/>
    <w:rsid w:val="00C31832"/>
    <w:rsid w:val="00C318F5"/>
    <w:rsid w:val="00C32358"/>
    <w:rsid w:val="00C3429C"/>
    <w:rsid w:val="00C3598C"/>
    <w:rsid w:val="00C36394"/>
    <w:rsid w:val="00C37D56"/>
    <w:rsid w:val="00C41764"/>
    <w:rsid w:val="00C46A94"/>
    <w:rsid w:val="00C475B9"/>
    <w:rsid w:val="00C516D3"/>
    <w:rsid w:val="00C54662"/>
    <w:rsid w:val="00C55964"/>
    <w:rsid w:val="00C55E5C"/>
    <w:rsid w:val="00C563FF"/>
    <w:rsid w:val="00C564D0"/>
    <w:rsid w:val="00C6050E"/>
    <w:rsid w:val="00C613E6"/>
    <w:rsid w:val="00C6214C"/>
    <w:rsid w:val="00C630DF"/>
    <w:rsid w:val="00C64217"/>
    <w:rsid w:val="00C64346"/>
    <w:rsid w:val="00C64B6D"/>
    <w:rsid w:val="00C654CB"/>
    <w:rsid w:val="00C70DB2"/>
    <w:rsid w:val="00C70FC7"/>
    <w:rsid w:val="00C7252C"/>
    <w:rsid w:val="00C72589"/>
    <w:rsid w:val="00C751BB"/>
    <w:rsid w:val="00C7642F"/>
    <w:rsid w:val="00C76FE7"/>
    <w:rsid w:val="00C77A3F"/>
    <w:rsid w:val="00C77B31"/>
    <w:rsid w:val="00C800DD"/>
    <w:rsid w:val="00C83AC0"/>
    <w:rsid w:val="00C8432C"/>
    <w:rsid w:val="00C86322"/>
    <w:rsid w:val="00C86ECB"/>
    <w:rsid w:val="00C9094C"/>
    <w:rsid w:val="00C90C91"/>
    <w:rsid w:val="00C91E8A"/>
    <w:rsid w:val="00C92B93"/>
    <w:rsid w:val="00C92BF3"/>
    <w:rsid w:val="00C92C1A"/>
    <w:rsid w:val="00C93364"/>
    <w:rsid w:val="00C947DA"/>
    <w:rsid w:val="00C94C84"/>
    <w:rsid w:val="00C951FC"/>
    <w:rsid w:val="00C956DA"/>
    <w:rsid w:val="00C9657D"/>
    <w:rsid w:val="00C979A3"/>
    <w:rsid w:val="00CA008D"/>
    <w:rsid w:val="00CA07FD"/>
    <w:rsid w:val="00CA0F2C"/>
    <w:rsid w:val="00CA1F11"/>
    <w:rsid w:val="00CA2585"/>
    <w:rsid w:val="00CA2F43"/>
    <w:rsid w:val="00CA3779"/>
    <w:rsid w:val="00CA3E95"/>
    <w:rsid w:val="00CA3FB4"/>
    <w:rsid w:val="00CA423B"/>
    <w:rsid w:val="00CA55CC"/>
    <w:rsid w:val="00CA57C0"/>
    <w:rsid w:val="00CA5881"/>
    <w:rsid w:val="00CA713F"/>
    <w:rsid w:val="00CA7BA9"/>
    <w:rsid w:val="00CB00BA"/>
    <w:rsid w:val="00CB06DC"/>
    <w:rsid w:val="00CB110B"/>
    <w:rsid w:val="00CB1170"/>
    <w:rsid w:val="00CB2423"/>
    <w:rsid w:val="00CB2BA0"/>
    <w:rsid w:val="00CB2F6D"/>
    <w:rsid w:val="00CB2F98"/>
    <w:rsid w:val="00CB318D"/>
    <w:rsid w:val="00CB3A2D"/>
    <w:rsid w:val="00CB4E13"/>
    <w:rsid w:val="00CB4F5B"/>
    <w:rsid w:val="00CC0F53"/>
    <w:rsid w:val="00CC2C0E"/>
    <w:rsid w:val="00CC30E1"/>
    <w:rsid w:val="00CC3146"/>
    <w:rsid w:val="00CC34F5"/>
    <w:rsid w:val="00CC4099"/>
    <w:rsid w:val="00CC4CA3"/>
    <w:rsid w:val="00CC53FC"/>
    <w:rsid w:val="00CC5828"/>
    <w:rsid w:val="00CC58A7"/>
    <w:rsid w:val="00CC6146"/>
    <w:rsid w:val="00CC6B63"/>
    <w:rsid w:val="00CC7CA3"/>
    <w:rsid w:val="00CD02E3"/>
    <w:rsid w:val="00CD1040"/>
    <w:rsid w:val="00CD137E"/>
    <w:rsid w:val="00CD2377"/>
    <w:rsid w:val="00CD32B2"/>
    <w:rsid w:val="00CD4A27"/>
    <w:rsid w:val="00CD5E88"/>
    <w:rsid w:val="00CD6756"/>
    <w:rsid w:val="00CD73D0"/>
    <w:rsid w:val="00CD7986"/>
    <w:rsid w:val="00CD7A28"/>
    <w:rsid w:val="00CE005A"/>
    <w:rsid w:val="00CE0ABE"/>
    <w:rsid w:val="00CE1A00"/>
    <w:rsid w:val="00CE1E7E"/>
    <w:rsid w:val="00CE2308"/>
    <w:rsid w:val="00CE3337"/>
    <w:rsid w:val="00CE3AD5"/>
    <w:rsid w:val="00CE3B06"/>
    <w:rsid w:val="00CE4FC5"/>
    <w:rsid w:val="00CE53BD"/>
    <w:rsid w:val="00CE559C"/>
    <w:rsid w:val="00CE6D06"/>
    <w:rsid w:val="00CE713A"/>
    <w:rsid w:val="00CF095F"/>
    <w:rsid w:val="00CF0B4B"/>
    <w:rsid w:val="00CF10CF"/>
    <w:rsid w:val="00CF118D"/>
    <w:rsid w:val="00CF1258"/>
    <w:rsid w:val="00CF189C"/>
    <w:rsid w:val="00CF289C"/>
    <w:rsid w:val="00CF3987"/>
    <w:rsid w:val="00CF49CD"/>
    <w:rsid w:val="00CF6CC4"/>
    <w:rsid w:val="00CF6E4F"/>
    <w:rsid w:val="00D004E8"/>
    <w:rsid w:val="00D009BD"/>
    <w:rsid w:val="00D0109B"/>
    <w:rsid w:val="00D01CD4"/>
    <w:rsid w:val="00D03E9D"/>
    <w:rsid w:val="00D04522"/>
    <w:rsid w:val="00D054CB"/>
    <w:rsid w:val="00D05EC3"/>
    <w:rsid w:val="00D07F60"/>
    <w:rsid w:val="00D106CD"/>
    <w:rsid w:val="00D11645"/>
    <w:rsid w:val="00D11A9D"/>
    <w:rsid w:val="00D1326C"/>
    <w:rsid w:val="00D147D2"/>
    <w:rsid w:val="00D147FA"/>
    <w:rsid w:val="00D14C70"/>
    <w:rsid w:val="00D15721"/>
    <w:rsid w:val="00D162DA"/>
    <w:rsid w:val="00D1692B"/>
    <w:rsid w:val="00D170E1"/>
    <w:rsid w:val="00D219EB"/>
    <w:rsid w:val="00D2292E"/>
    <w:rsid w:val="00D22C57"/>
    <w:rsid w:val="00D22FD9"/>
    <w:rsid w:val="00D26955"/>
    <w:rsid w:val="00D26CB8"/>
    <w:rsid w:val="00D27ACE"/>
    <w:rsid w:val="00D340F2"/>
    <w:rsid w:val="00D34584"/>
    <w:rsid w:val="00D357F1"/>
    <w:rsid w:val="00D36398"/>
    <w:rsid w:val="00D3791C"/>
    <w:rsid w:val="00D40795"/>
    <w:rsid w:val="00D42323"/>
    <w:rsid w:val="00D42DDD"/>
    <w:rsid w:val="00D432D2"/>
    <w:rsid w:val="00D45A99"/>
    <w:rsid w:val="00D46737"/>
    <w:rsid w:val="00D479C1"/>
    <w:rsid w:val="00D500D5"/>
    <w:rsid w:val="00D51789"/>
    <w:rsid w:val="00D51BD5"/>
    <w:rsid w:val="00D51DA4"/>
    <w:rsid w:val="00D52020"/>
    <w:rsid w:val="00D527E1"/>
    <w:rsid w:val="00D56284"/>
    <w:rsid w:val="00D56313"/>
    <w:rsid w:val="00D56E38"/>
    <w:rsid w:val="00D57109"/>
    <w:rsid w:val="00D573B6"/>
    <w:rsid w:val="00D617B0"/>
    <w:rsid w:val="00D63DD1"/>
    <w:rsid w:val="00D63E1D"/>
    <w:rsid w:val="00D646AB"/>
    <w:rsid w:val="00D6520B"/>
    <w:rsid w:val="00D65A9F"/>
    <w:rsid w:val="00D65E11"/>
    <w:rsid w:val="00D65EE5"/>
    <w:rsid w:val="00D6600B"/>
    <w:rsid w:val="00D66862"/>
    <w:rsid w:val="00D67057"/>
    <w:rsid w:val="00D671A7"/>
    <w:rsid w:val="00D70247"/>
    <w:rsid w:val="00D70743"/>
    <w:rsid w:val="00D70768"/>
    <w:rsid w:val="00D72B6B"/>
    <w:rsid w:val="00D738A7"/>
    <w:rsid w:val="00D74D14"/>
    <w:rsid w:val="00D7560C"/>
    <w:rsid w:val="00D80A9B"/>
    <w:rsid w:val="00D80FDF"/>
    <w:rsid w:val="00D811B5"/>
    <w:rsid w:val="00D82940"/>
    <w:rsid w:val="00D83077"/>
    <w:rsid w:val="00D831E0"/>
    <w:rsid w:val="00D83262"/>
    <w:rsid w:val="00D83D4D"/>
    <w:rsid w:val="00D8536D"/>
    <w:rsid w:val="00D860BD"/>
    <w:rsid w:val="00D867CE"/>
    <w:rsid w:val="00D868FB"/>
    <w:rsid w:val="00D876BF"/>
    <w:rsid w:val="00D9013D"/>
    <w:rsid w:val="00D908E5"/>
    <w:rsid w:val="00D91E72"/>
    <w:rsid w:val="00D92CD6"/>
    <w:rsid w:val="00D9309D"/>
    <w:rsid w:val="00D93565"/>
    <w:rsid w:val="00D93A65"/>
    <w:rsid w:val="00D93E38"/>
    <w:rsid w:val="00D9568C"/>
    <w:rsid w:val="00D964ED"/>
    <w:rsid w:val="00DA0172"/>
    <w:rsid w:val="00DA056F"/>
    <w:rsid w:val="00DA0612"/>
    <w:rsid w:val="00DA1088"/>
    <w:rsid w:val="00DA1567"/>
    <w:rsid w:val="00DA1A58"/>
    <w:rsid w:val="00DA1DC7"/>
    <w:rsid w:val="00DA2AE8"/>
    <w:rsid w:val="00DA4940"/>
    <w:rsid w:val="00DA4B3D"/>
    <w:rsid w:val="00DA4CCB"/>
    <w:rsid w:val="00DA5C8F"/>
    <w:rsid w:val="00DA6D6D"/>
    <w:rsid w:val="00DA7349"/>
    <w:rsid w:val="00DB2222"/>
    <w:rsid w:val="00DB3834"/>
    <w:rsid w:val="00DB3EED"/>
    <w:rsid w:val="00DB44B1"/>
    <w:rsid w:val="00DB4568"/>
    <w:rsid w:val="00DB5623"/>
    <w:rsid w:val="00DB7861"/>
    <w:rsid w:val="00DB7B31"/>
    <w:rsid w:val="00DC272B"/>
    <w:rsid w:val="00DC3E09"/>
    <w:rsid w:val="00DC5084"/>
    <w:rsid w:val="00DC56B8"/>
    <w:rsid w:val="00DC5B57"/>
    <w:rsid w:val="00DC6319"/>
    <w:rsid w:val="00DC6959"/>
    <w:rsid w:val="00DC6C85"/>
    <w:rsid w:val="00DC6DE5"/>
    <w:rsid w:val="00DC722E"/>
    <w:rsid w:val="00DC791A"/>
    <w:rsid w:val="00DD0269"/>
    <w:rsid w:val="00DD0401"/>
    <w:rsid w:val="00DD26C8"/>
    <w:rsid w:val="00DD30E2"/>
    <w:rsid w:val="00DD3297"/>
    <w:rsid w:val="00DD378B"/>
    <w:rsid w:val="00DD4C5F"/>
    <w:rsid w:val="00DD5CF5"/>
    <w:rsid w:val="00DD6C66"/>
    <w:rsid w:val="00DD724C"/>
    <w:rsid w:val="00DD7E0A"/>
    <w:rsid w:val="00DE0483"/>
    <w:rsid w:val="00DE11E2"/>
    <w:rsid w:val="00DE12F8"/>
    <w:rsid w:val="00DE19AD"/>
    <w:rsid w:val="00DE1B9A"/>
    <w:rsid w:val="00DE1FA7"/>
    <w:rsid w:val="00DE3285"/>
    <w:rsid w:val="00DE339C"/>
    <w:rsid w:val="00DE3EEB"/>
    <w:rsid w:val="00DE3EF6"/>
    <w:rsid w:val="00DE5264"/>
    <w:rsid w:val="00DE575B"/>
    <w:rsid w:val="00DE6184"/>
    <w:rsid w:val="00DE7536"/>
    <w:rsid w:val="00DF0608"/>
    <w:rsid w:val="00DF0B6F"/>
    <w:rsid w:val="00DF2D0C"/>
    <w:rsid w:val="00DF3BFA"/>
    <w:rsid w:val="00DF3C31"/>
    <w:rsid w:val="00DF4421"/>
    <w:rsid w:val="00DF519F"/>
    <w:rsid w:val="00DF5F80"/>
    <w:rsid w:val="00DF6135"/>
    <w:rsid w:val="00DF6B9B"/>
    <w:rsid w:val="00DF7050"/>
    <w:rsid w:val="00E00709"/>
    <w:rsid w:val="00E00CBD"/>
    <w:rsid w:val="00E00E68"/>
    <w:rsid w:val="00E00EE5"/>
    <w:rsid w:val="00E016D7"/>
    <w:rsid w:val="00E03349"/>
    <w:rsid w:val="00E036A0"/>
    <w:rsid w:val="00E03D5B"/>
    <w:rsid w:val="00E04208"/>
    <w:rsid w:val="00E04917"/>
    <w:rsid w:val="00E04B8E"/>
    <w:rsid w:val="00E050DB"/>
    <w:rsid w:val="00E10023"/>
    <w:rsid w:val="00E1150F"/>
    <w:rsid w:val="00E11EDD"/>
    <w:rsid w:val="00E1381F"/>
    <w:rsid w:val="00E14B72"/>
    <w:rsid w:val="00E1626C"/>
    <w:rsid w:val="00E1784D"/>
    <w:rsid w:val="00E17EB1"/>
    <w:rsid w:val="00E20A0D"/>
    <w:rsid w:val="00E213F5"/>
    <w:rsid w:val="00E22E24"/>
    <w:rsid w:val="00E23034"/>
    <w:rsid w:val="00E23B0D"/>
    <w:rsid w:val="00E23CE5"/>
    <w:rsid w:val="00E24D54"/>
    <w:rsid w:val="00E24D61"/>
    <w:rsid w:val="00E252CD"/>
    <w:rsid w:val="00E25FB9"/>
    <w:rsid w:val="00E27263"/>
    <w:rsid w:val="00E304FB"/>
    <w:rsid w:val="00E30901"/>
    <w:rsid w:val="00E30F33"/>
    <w:rsid w:val="00E3116A"/>
    <w:rsid w:val="00E314E6"/>
    <w:rsid w:val="00E3245D"/>
    <w:rsid w:val="00E32690"/>
    <w:rsid w:val="00E3299A"/>
    <w:rsid w:val="00E32FE5"/>
    <w:rsid w:val="00E34B5D"/>
    <w:rsid w:val="00E35005"/>
    <w:rsid w:val="00E35499"/>
    <w:rsid w:val="00E35DB1"/>
    <w:rsid w:val="00E36BBD"/>
    <w:rsid w:val="00E36E5D"/>
    <w:rsid w:val="00E37B06"/>
    <w:rsid w:val="00E41024"/>
    <w:rsid w:val="00E41ADD"/>
    <w:rsid w:val="00E422E0"/>
    <w:rsid w:val="00E42584"/>
    <w:rsid w:val="00E4303D"/>
    <w:rsid w:val="00E4441C"/>
    <w:rsid w:val="00E448ED"/>
    <w:rsid w:val="00E44CF1"/>
    <w:rsid w:val="00E451D4"/>
    <w:rsid w:val="00E45DDB"/>
    <w:rsid w:val="00E469A6"/>
    <w:rsid w:val="00E46AA8"/>
    <w:rsid w:val="00E46B90"/>
    <w:rsid w:val="00E47301"/>
    <w:rsid w:val="00E47379"/>
    <w:rsid w:val="00E47923"/>
    <w:rsid w:val="00E50EDD"/>
    <w:rsid w:val="00E52484"/>
    <w:rsid w:val="00E53335"/>
    <w:rsid w:val="00E5428C"/>
    <w:rsid w:val="00E54DAC"/>
    <w:rsid w:val="00E5534A"/>
    <w:rsid w:val="00E5574A"/>
    <w:rsid w:val="00E56A57"/>
    <w:rsid w:val="00E576E8"/>
    <w:rsid w:val="00E60643"/>
    <w:rsid w:val="00E60E75"/>
    <w:rsid w:val="00E60ECA"/>
    <w:rsid w:val="00E60FAB"/>
    <w:rsid w:val="00E61F85"/>
    <w:rsid w:val="00E6205B"/>
    <w:rsid w:val="00E6276D"/>
    <w:rsid w:val="00E63680"/>
    <w:rsid w:val="00E654E8"/>
    <w:rsid w:val="00E65677"/>
    <w:rsid w:val="00E65EF2"/>
    <w:rsid w:val="00E6665A"/>
    <w:rsid w:val="00E67C57"/>
    <w:rsid w:val="00E67D61"/>
    <w:rsid w:val="00E71145"/>
    <w:rsid w:val="00E713D9"/>
    <w:rsid w:val="00E73BD6"/>
    <w:rsid w:val="00E73DD7"/>
    <w:rsid w:val="00E741C2"/>
    <w:rsid w:val="00E74992"/>
    <w:rsid w:val="00E74CEA"/>
    <w:rsid w:val="00E7529C"/>
    <w:rsid w:val="00E768B5"/>
    <w:rsid w:val="00E7791E"/>
    <w:rsid w:val="00E779E6"/>
    <w:rsid w:val="00E77D81"/>
    <w:rsid w:val="00E80128"/>
    <w:rsid w:val="00E82E61"/>
    <w:rsid w:val="00E82E95"/>
    <w:rsid w:val="00E82F89"/>
    <w:rsid w:val="00E830A3"/>
    <w:rsid w:val="00E83A0F"/>
    <w:rsid w:val="00E84F65"/>
    <w:rsid w:val="00E8504B"/>
    <w:rsid w:val="00E85813"/>
    <w:rsid w:val="00E86015"/>
    <w:rsid w:val="00E86715"/>
    <w:rsid w:val="00E86E6D"/>
    <w:rsid w:val="00E8704F"/>
    <w:rsid w:val="00E9091A"/>
    <w:rsid w:val="00E90C1C"/>
    <w:rsid w:val="00E91A1F"/>
    <w:rsid w:val="00E93225"/>
    <w:rsid w:val="00E94789"/>
    <w:rsid w:val="00E94820"/>
    <w:rsid w:val="00E95537"/>
    <w:rsid w:val="00E957FF"/>
    <w:rsid w:val="00E97849"/>
    <w:rsid w:val="00E97FBB"/>
    <w:rsid w:val="00EA08FA"/>
    <w:rsid w:val="00EA0FA0"/>
    <w:rsid w:val="00EA13FF"/>
    <w:rsid w:val="00EA171C"/>
    <w:rsid w:val="00EA1BA3"/>
    <w:rsid w:val="00EA2C14"/>
    <w:rsid w:val="00EA3B63"/>
    <w:rsid w:val="00EA3D2A"/>
    <w:rsid w:val="00EA44B7"/>
    <w:rsid w:val="00EA4AB9"/>
    <w:rsid w:val="00EA4F8C"/>
    <w:rsid w:val="00EA524B"/>
    <w:rsid w:val="00EA5508"/>
    <w:rsid w:val="00EA5D5C"/>
    <w:rsid w:val="00EA7013"/>
    <w:rsid w:val="00EB06D4"/>
    <w:rsid w:val="00EB1D42"/>
    <w:rsid w:val="00EB294D"/>
    <w:rsid w:val="00EB2972"/>
    <w:rsid w:val="00EB2B39"/>
    <w:rsid w:val="00EB2B71"/>
    <w:rsid w:val="00EB3B00"/>
    <w:rsid w:val="00EB418C"/>
    <w:rsid w:val="00EB491E"/>
    <w:rsid w:val="00EB6787"/>
    <w:rsid w:val="00EB6D89"/>
    <w:rsid w:val="00EB6DA5"/>
    <w:rsid w:val="00EB7D4C"/>
    <w:rsid w:val="00EC019B"/>
    <w:rsid w:val="00EC040D"/>
    <w:rsid w:val="00EC1782"/>
    <w:rsid w:val="00EC34C3"/>
    <w:rsid w:val="00EC4529"/>
    <w:rsid w:val="00EC5075"/>
    <w:rsid w:val="00ED06C2"/>
    <w:rsid w:val="00ED15A8"/>
    <w:rsid w:val="00ED27DE"/>
    <w:rsid w:val="00ED30CE"/>
    <w:rsid w:val="00ED365E"/>
    <w:rsid w:val="00ED52B2"/>
    <w:rsid w:val="00ED55D7"/>
    <w:rsid w:val="00ED58F3"/>
    <w:rsid w:val="00ED5EF6"/>
    <w:rsid w:val="00ED6943"/>
    <w:rsid w:val="00ED6B4D"/>
    <w:rsid w:val="00EE0C2A"/>
    <w:rsid w:val="00EE1E46"/>
    <w:rsid w:val="00EE2BAB"/>
    <w:rsid w:val="00EE2CCA"/>
    <w:rsid w:val="00EE44FA"/>
    <w:rsid w:val="00EE4BBC"/>
    <w:rsid w:val="00EE4D54"/>
    <w:rsid w:val="00EE5280"/>
    <w:rsid w:val="00EE693F"/>
    <w:rsid w:val="00EE7624"/>
    <w:rsid w:val="00EE77FE"/>
    <w:rsid w:val="00EE7C42"/>
    <w:rsid w:val="00EF00CC"/>
    <w:rsid w:val="00EF0ECD"/>
    <w:rsid w:val="00EF10F0"/>
    <w:rsid w:val="00EF1A1E"/>
    <w:rsid w:val="00EF273B"/>
    <w:rsid w:val="00EF2AEB"/>
    <w:rsid w:val="00EF2D6D"/>
    <w:rsid w:val="00EF4978"/>
    <w:rsid w:val="00EF5660"/>
    <w:rsid w:val="00EF577E"/>
    <w:rsid w:val="00EF5888"/>
    <w:rsid w:val="00EF7023"/>
    <w:rsid w:val="00EF7D7B"/>
    <w:rsid w:val="00F003F7"/>
    <w:rsid w:val="00F01D22"/>
    <w:rsid w:val="00F03842"/>
    <w:rsid w:val="00F04442"/>
    <w:rsid w:val="00F045B2"/>
    <w:rsid w:val="00F04A35"/>
    <w:rsid w:val="00F04A53"/>
    <w:rsid w:val="00F065DB"/>
    <w:rsid w:val="00F07C48"/>
    <w:rsid w:val="00F07EE7"/>
    <w:rsid w:val="00F1012E"/>
    <w:rsid w:val="00F10149"/>
    <w:rsid w:val="00F1110C"/>
    <w:rsid w:val="00F12BF3"/>
    <w:rsid w:val="00F12EBC"/>
    <w:rsid w:val="00F12F13"/>
    <w:rsid w:val="00F1310F"/>
    <w:rsid w:val="00F139DC"/>
    <w:rsid w:val="00F14E86"/>
    <w:rsid w:val="00F15738"/>
    <w:rsid w:val="00F16FA1"/>
    <w:rsid w:val="00F174C7"/>
    <w:rsid w:val="00F20942"/>
    <w:rsid w:val="00F20E24"/>
    <w:rsid w:val="00F21850"/>
    <w:rsid w:val="00F22691"/>
    <w:rsid w:val="00F22B36"/>
    <w:rsid w:val="00F23E65"/>
    <w:rsid w:val="00F2415C"/>
    <w:rsid w:val="00F2533F"/>
    <w:rsid w:val="00F25940"/>
    <w:rsid w:val="00F26244"/>
    <w:rsid w:val="00F278B7"/>
    <w:rsid w:val="00F27A4D"/>
    <w:rsid w:val="00F306A7"/>
    <w:rsid w:val="00F32AA4"/>
    <w:rsid w:val="00F34549"/>
    <w:rsid w:val="00F346A1"/>
    <w:rsid w:val="00F3508C"/>
    <w:rsid w:val="00F354C1"/>
    <w:rsid w:val="00F3569C"/>
    <w:rsid w:val="00F357A4"/>
    <w:rsid w:val="00F35A7C"/>
    <w:rsid w:val="00F36FD9"/>
    <w:rsid w:val="00F371EA"/>
    <w:rsid w:val="00F4152B"/>
    <w:rsid w:val="00F41A45"/>
    <w:rsid w:val="00F41BDF"/>
    <w:rsid w:val="00F41F20"/>
    <w:rsid w:val="00F42AE0"/>
    <w:rsid w:val="00F42F57"/>
    <w:rsid w:val="00F43C9E"/>
    <w:rsid w:val="00F43D17"/>
    <w:rsid w:val="00F44793"/>
    <w:rsid w:val="00F45E5C"/>
    <w:rsid w:val="00F505B6"/>
    <w:rsid w:val="00F51479"/>
    <w:rsid w:val="00F52668"/>
    <w:rsid w:val="00F537C8"/>
    <w:rsid w:val="00F53A22"/>
    <w:rsid w:val="00F541AE"/>
    <w:rsid w:val="00F54CFC"/>
    <w:rsid w:val="00F562B7"/>
    <w:rsid w:val="00F57EE9"/>
    <w:rsid w:val="00F60B4A"/>
    <w:rsid w:val="00F6163A"/>
    <w:rsid w:val="00F61FD9"/>
    <w:rsid w:val="00F6261B"/>
    <w:rsid w:val="00F6329D"/>
    <w:rsid w:val="00F63DA2"/>
    <w:rsid w:val="00F64A5A"/>
    <w:rsid w:val="00F64F17"/>
    <w:rsid w:val="00F658B8"/>
    <w:rsid w:val="00F66D2F"/>
    <w:rsid w:val="00F674C8"/>
    <w:rsid w:val="00F67A03"/>
    <w:rsid w:val="00F67C2C"/>
    <w:rsid w:val="00F67C89"/>
    <w:rsid w:val="00F70BD3"/>
    <w:rsid w:val="00F70D8F"/>
    <w:rsid w:val="00F70EF0"/>
    <w:rsid w:val="00F71B90"/>
    <w:rsid w:val="00F72380"/>
    <w:rsid w:val="00F7239C"/>
    <w:rsid w:val="00F723BF"/>
    <w:rsid w:val="00F723FC"/>
    <w:rsid w:val="00F72C5C"/>
    <w:rsid w:val="00F73E4D"/>
    <w:rsid w:val="00F740BD"/>
    <w:rsid w:val="00F75627"/>
    <w:rsid w:val="00F75B29"/>
    <w:rsid w:val="00F76EED"/>
    <w:rsid w:val="00F77A44"/>
    <w:rsid w:val="00F77C55"/>
    <w:rsid w:val="00F77EAF"/>
    <w:rsid w:val="00F77EF5"/>
    <w:rsid w:val="00F81509"/>
    <w:rsid w:val="00F81728"/>
    <w:rsid w:val="00F81A6D"/>
    <w:rsid w:val="00F81C38"/>
    <w:rsid w:val="00F83385"/>
    <w:rsid w:val="00F83FFE"/>
    <w:rsid w:val="00F848A1"/>
    <w:rsid w:val="00F862C3"/>
    <w:rsid w:val="00F86913"/>
    <w:rsid w:val="00F86DF1"/>
    <w:rsid w:val="00F90498"/>
    <w:rsid w:val="00F914C0"/>
    <w:rsid w:val="00F926AA"/>
    <w:rsid w:val="00F930ED"/>
    <w:rsid w:val="00F95CAB"/>
    <w:rsid w:val="00F96456"/>
    <w:rsid w:val="00F964D8"/>
    <w:rsid w:val="00F96D3D"/>
    <w:rsid w:val="00F97579"/>
    <w:rsid w:val="00FA1ABC"/>
    <w:rsid w:val="00FA1DFC"/>
    <w:rsid w:val="00FA28E5"/>
    <w:rsid w:val="00FA4AB1"/>
    <w:rsid w:val="00FA4FF7"/>
    <w:rsid w:val="00FA528F"/>
    <w:rsid w:val="00FA5396"/>
    <w:rsid w:val="00FA6110"/>
    <w:rsid w:val="00FA663C"/>
    <w:rsid w:val="00FB104C"/>
    <w:rsid w:val="00FB181B"/>
    <w:rsid w:val="00FB181E"/>
    <w:rsid w:val="00FB1E10"/>
    <w:rsid w:val="00FB205D"/>
    <w:rsid w:val="00FB230E"/>
    <w:rsid w:val="00FB2B40"/>
    <w:rsid w:val="00FB3456"/>
    <w:rsid w:val="00FB42E5"/>
    <w:rsid w:val="00FB4379"/>
    <w:rsid w:val="00FB5196"/>
    <w:rsid w:val="00FB5656"/>
    <w:rsid w:val="00FB5948"/>
    <w:rsid w:val="00FB5C11"/>
    <w:rsid w:val="00FB6B29"/>
    <w:rsid w:val="00FB7B05"/>
    <w:rsid w:val="00FC1BF9"/>
    <w:rsid w:val="00FC22E5"/>
    <w:rsid w:val="00FC3F6A"/>
    <w:rsid w:val="00FC57FD"/>
    <w:rsid w:val="00FC64AF"/>
    <w:rsid w:val="00FC6554"/>
    <w:rsid w:val="00FC6E79"/>
    <w:rsid w:val="00FC71A0"/>
    <w:rsid w:val="00FC7524"/>
    <w:rsid w:val="00FC7B2B"/>
    <w:rsid w:val="00FC7ED4"/>
    <w:rsid w:val="00FD0752"/>
    <w:rsid w:val="00FD1220"/>
    <w:rsid w:val="00FD1EE8"/>
    <w:rsid w:val="00FD2697"/>
    <w:rsid w:val="00FD26D7"/>
    <w:rsid w:val="00FD28AF"/>
    <w:rsid w:val="00FD2BEF"/>
    <w:rsid w:val="00FD3F35"/>
    <w:rsid w:val="00FD4094"/>
    <w:rsid w:val="00FD5AB9"/>
    <w:rsid w:val="00FD5B5A"/>
    <w:rsid w:val="00FD644B"/>
    <w:rsid w:val="00FD674C"/>
    <w:rsid w:val="00FD71D7"/>
    <w:rsid w:val="00FE1854"/>
    <w:rsid w:val="00FE1B15"/>
    <w:rsid w:val="00FE1FF1"/>
    <w:rsid w:val="00FE4195"/>
    <w:rsid w:val="00FE41E8"/>
    <w:rsid w:val="00FE5A0A"/>
    <w:rsid w:val="00FE6D50"/>
    <w:rsid w:val="00FE758A"/>
    <w:rsid w:val="00FF191E"/>
    <w:rsid w:val="00FF4F12"/>
    <w:rsid w:val="00FF50B0"/>
    <w:rsid w:val="00FF5DE4"/>
    <w:rsid w:val="00FF5F1A"/>
    <w:rsid w:val="00FF6B91"/>
    <w:rsid w:val="00FF74EA"/>
    <w:rsid w:val="00FF7874"/>
    <w:rsid w:val="7FFB0BC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AC628"/>
  <w15:docId w15:val="{7B1C9D28-3B52-4D6C-A328-4B3C0646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C188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Pr>
      <w:sz w:val="20"/>
      <w:szCs w:val="20"/>
    </w:rPr>
  </w:style>
  <w:style w:type="paragraph" w:styleId="a5">
    <w:name w:val="Balloon Text"/>
    <w:basedOn w:val="a"/>
    <w:link w:val="a6"/>
    <w:uiPriority w:val="99"/>
    <w:semiHidden/>
    <w:unhideWhenUsed/>
    <w:rPr>
      <w:rFonts w:ascii="Segoe UI" w:hAnsi="Segoe UI" w:cs="Segoe UI"/>
      <w:sz w:val="18"/>
      <w:szCs w:val="18"/>
    </w:rPr>
  </w:style>
  <w:style w:type="paragraph" w:styleId="a7">
    <w:name w:val="annotation subject"/>
    <w:basedOn w:val="a3"/>
    <w:next w:val="a3"/>
    <w:link w:val="a8"/>
    <w:uiPriority w:val="99"/>
    <w:semiHidden/>
    <w:unhideWhenUsed/>
    <w:rPr>
      <w:b/>
      <w:bCs/>
    </w:rPr>
  </w:style>
  <w:style w:type="character" w:styleId="a9">
    <w:name w:val="Emphasis"/>
    <w:basedOn w:val="a0"/>
    <w:uiPriority w:val="20"/>
    <w:qFormat/>
    <w:rPr>
      <w:i/>
      <w:iCs/>
    </w:rPr>
  </w:style>
  <w:style w:type="character" w:styleId="aa">
    <w:name w:val="Hyperlink"/>
    <w:basedOn w:val="a0"/>
    <w:unhideWhenUsed/>
    <w:qFormat/>
    <w:rPr>
      <w:color w:val="0000FF" w:themeColor="hyperlink"/>
      <w:u w:val="single"/>
    </w:rPr>
  </w:style>
  <w:style w:type="character" w:styleId="ab">
    <w:name w:val="annotation reference"/>
    <w:basedOn w:val="a0"/>
    <w:uiPriority w:val="99"/>
    <w:semiHidden/>
    <w:unhideWhenUsed/>
    <w:rPr>
      <w:sz w:val="16"/>
      <w:szCs w:val="16"/>
    </w:rPr>
  </w:style>
  <w:style w:type="paragraph" w:styleId="ac">
    <w:name w:val="List Paragraph"/>
    <w:basedOn w:val="a"/>
    <w:uiPriority w:val="34"/>
    <w:qFormat/>
    <w:pPr>
      <w:ind w:left="720"/>
      <w:contextualSpacing/>
    </w:pPr>
  </w:style>
  <w:style w:type="character" w:customStyle="1" w:styleId="a4">
    <w:name w:val="批注文字 字符"/>
    <w:basedOn w:val="a0"/>
    <w:link w:val="a3"/>
    <w:uiPriority w:val="99"/>
    <w:rPr>
      <w:kern w:val="2"/>
      <w:sz w:val="20"/>
      <w:szCs w:val="20"/>
      <w:lang w:val="en-US"/>
    </w:rPr>
  </w:style>
  <w:style w:type="character" w:customStyle="1" w:styleId="a8">
    <w:name w:val="批注主题 字符"/>
    <w:basedOn w:val="a4"/>
    <w:link w:val="a7"/>
    <w:uiPriority w:val="99"/>
    <w:semiHidden/>
    <w:rPr>
      <w:b/>
      <w:bCs/>
      <w:kern w:val="2"/>
      <w:sz w:val="20"/>
      <w:szCs w:val="20"/>
      <w:lang w:val="en-US"/>
    </w:rPr>
  </w:style>
  <w:style w:type="character" w:customStyle="1" w:styleId="a6">
    <w:name w:val="批注框文本 字符"/>
    <w:basedOn w:val="a0"/>
    <w:link w:val="a5"/>
    <w:uiPriority w:val="99"/>
    <w:semiHidden/>
    <w:rPr>
      <w:rFonts w:ascii="Segoe UI" w:hAnsi="Segoe UI" w:cs="Segoe UI"/>
      <w:kern w:val="2"/>
      <w:sz w:val="18"/>
      <w:szCs w:val="18"/>
      <w:lang w:val="en-US"/>
    </w:rPr>
  </w:style>
  <w:style w:type="character" w:customStyle="1" w:styleId="20">
    <w:name w:val="标题 2 字符"/>
    <w:basedOn w:val="a0"/>
    <w:link w:val="2"/>
    <w:uiPriority w:val="9"/>
    <w:rPr>
      <w:rFonts w:asciiTheme="majorHAnsi" w:eastAsiaTheme="majorEastAsia" w:hAnsiTheme="majorHAnsi" w:cstheme="majorBidi"/>
      <w:b/>
      <w:bCs/>
      <w:kern w:val="2"/>
      <w:sz w:val="32"/>
      <w:szCs w:val="32"/>
      <w:lang w:val="en-US"/>
    </w:rPr>
  </w:style>
  <w:style w:type="paragraph" w:customStyle="1" w:styleId="EndNoteBibliographyTitle">
    <w:name w:val="EndNote Bibliography Title"/>
    <w:basedOn w:val="a"/>
    <w:link w:val="EndNoteBibliographyTitle0"/>
    <w:pPr>
      <w:jc w:val="center"/>
    </w:pPr>
    <w:rPr>
      <w:rFonts w:ascii="Calibri" w:hAnsi="Calibri" w:cs="Calibri"/>
      <w:sz w:val="20"/>
    </w:rPr>
  </w:style>
  <w:style w:type="character" w:customStyle="1" w:styleId="EndNoteBibliographyTitle0">
    <w:name w:val="EndNote Bibliography Title 字符"/>
    <w:basedOn w:val="a0"/>
    <w:link w:val="EndNoteBibliographyTitle"/>
    <w:rPr>
      <w:rFonts w:ascii="Calibri" w:hAnsi="Calibri" w:cs="Calibri"/>
      <w:kern w:val="2"/>
      <w:szCs w:val="22"/>
    </w:rPr>
  </w:style>
  <w:style w:type="paragraph" w:customStyle="1" w:styleId="EndNoteBibliography">
    <w:name w:val="EndNote Bibliography"/>
    <w:basedOn w:val="a"/>
    <w:link w:val="EndNoteBibliography0"/>
    <w:rPr>
      <w:rFonts w:ascii="Calibri" w:hAnsi="Calibri" w:cs="Calibri"/>
      <w:sz w:val="20"/>
    </w:rPr>
  </w:style>
  <w:style w:type="character" w:customStyle="1" w:styleId="EndNoteBibliography0">
    <w:name w:val="EndNote Bibliography 字符"/>
    <w:basedOn w:val="a0"/>
    <w:link w:val="EndNoteBibliography"/>
    <w:rPr>
      <w:rFonts w:ascii="Calibri" w:hAnsi="Calibri" w:cs="Calibri"/>
      <w:kern w:val="2"/>
      <w:szCs w:val="22"/>
    </w:rPr>
  </w:style>
  <w:style w:type="character" w:customStyle="1" w:styleId="11">
    <w:name w:val="未处理的提及1"/>
    <w:basedOn w:val="a0"/>
    <w:uiPriority w:val="99"/>
    <w:semiHidden/>
    <w:unhideWhenUsed/>
    <w:rPr>
      <w:color w:val="605E5C"/>
      <w:shd w:val="clear" w:color="auto" w:fill="E1DFDD"/>
    </w:rPr>
  </w:style>
  <w:style w:type="character" w:customStyle="1" w:styleId="30">
    <w:name w:val="标题 3 字符"/>
    <w:basedOn w:val="a0"/>
    <w:link w:val="3"/>
    <w:uiPriority w:val="9"/>
    <w:rPr>
      <w:b/>
      <w:bCs/>
      <w:kern w:val="2"/>
      <w:sz w:val="32"/>
      <w:szCs w:val="32"/>
      <w:lang w:val="en-US"/>
    </w:rPr>
  </w:style>
  <w:style w:type="character" w:customStyle="1" w:styleId="10">
    <w:name w:val="标题 1 字符"/>
    <w:basedOn w:val="a0"/>
    <w:link w:val="1"/>
    <w:uiPriority w:val="9"/>
    <w:rsid w:val="003C1885"/>
    <w:rPr>
      <w:b/>
      <w:bCs/>
      <w:kern w:val="44"/>
      <w:sz w:val="44"/>
      <w:szCs w:val="44"/>
    </w:rPr>
  </w:style>
  <w:style w:type="paragraph" w:styleId="ad">
    <w:name w:val="header"/>
    <w:basedOn w:val="a"/>
    <w:link w:val="ae"/>
    <w:uiPriority w:val="99"/>
    <w:unhideWhenUsed/>
    <w:rsid w:val="00543E6D"/>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543E6D"/>
    <w:rPr>
      <w:kern w:val="2"/>
      <w:sz w:val="18"/>
      <w:szCs w:val="18"/>
    </w:rPr>
  </w:style>
  <w:style w:type="paragraph" w:styleId="af">
    <w:name w:val="footer"/>
    <w:basedOn w:val="a"/>
    <w:link w:val="af0"/>
    <w:uiPriority w:val="99"/>
    <w:unhideWhenUsed/>
    <w:rsid w:val="00543E6D"/>
    <w:pPr>
      <w:tabs>
        <w:tab w:val="center" w:pos="4153"/>
        <w:tab w:val="right" w:pos="8306"/>
      </w:tabs>
      <w:snapToGrid w:val="0"/>
      <w:jc w:val="left"/>
    </w:pPr>
    <w:rPr>
      <w:sz w:val="18"/>
      <w:szCs w:val="18"/>
    </w:rPr>
  </w:style>
  <w:style w:type="character" w:customStyle="1" w:styleId="af0">
    <w:name w:val="页脚 字符"/>
    <w:basedOn w:val="a0"/>
    <w:link w:val="af"/>
    <w:uiPriority w:val="99"/>
    <w:rsid w:val="00543E6D"/>
    <w:rPr>
      <w:kern w:val="2"/>
      <w:sz w:val="18"/>
      <w:szCs w:val="18"/>
    </w:rPr>
  </w:style>
  <w:style w:type="paragraph" w:styleId="af1">
    <w:name w:val="footnote text"/>
    <w:basedOn w:val="a"/>
    <w:link w:val="af2"/>
    <w:uiPriority w:val="99"/>
    <w:unhideWhenUsed/>
    <w:qFormat/>
    <w:rsid w:val="00CB2BA0"/>
    <w:pPr>
      <w:snapToGrid w:val="0"/>
      <w:jc w:val="left"/>
    </w:pPr>
    <w:rPr>
      <w:sz w:val="18"/>
      <w:szCs w:val="18"/>
    </w:rPr>
  </w:style>
  <w:style w:type="character" w:customStyle="1" w:styleId="af2">
    <w:name w:val="脚注文本 字符"/>
    <w:basedOn w:val="a0"/>
    <w:link w:val="af1"/>
    <w:uiPriority w:val="99"/>
    <w:qFormat/>
    <w:rsid w:val="00CB2BA0"/>
    <w:rPr>
      <w:kern w:val="2"/>
      <w:sz w:val="18"/>
      <w:szCs w:val="18"/>
    </w:rPr>
  </w:style>
  <w:style w:type="character" w:styleId="af3">
    <w:name w:val="footnote reference"/>
    <w:basedOn w:val="a0"/>
    <w:uiPriority w:val="99"/>
    <w:semiHidden/>
    <w:unhideWhenUsed/>
    <w:rsid w:val="00CB2BA0"/>
    <w:rPr>
      <w:vertAlign w:val="superscript"/>
    </w:rPr>
  </w:style>
  <w:style w:type="paragraph" w:styleId="af4">
    <w:name w:val="endnote text"/>
    <w:basedOn w:val="a"/>
    <w:link w:val="af5"/>
    <w:uiPriority w:val="99"/>
    <w:semiHidden/>
    <w:unhideWhenUsed/>
    <w:rsid w:val="00CB2BA0"/>
    <w:pPr>
      <w:snapToGrid w:val="0"/>
      <w:jc w:val="left"/>
    </w:pPr>
  </w:style>
  <w:style w:type="character" w:customStyle="1" w:styleId="af5">
    <w:name w:val="尾注文本 字符"/>
    <w:basedOn w:val="a0"/>
    <w:link w:val="af4"/>
    <w:uiPriority w:val="99"/>
    <w:semiHidden/>
    <w:rsid w:val="00CB2BA0"/>
    <w:rPr>
      <w:kern w:val="2"/>
      <w:sz w:val="21"/>
      <w:szCs w:val="22"/>
    </w:rPr>
  </w:style>
  <w:style w:type="character" w:styleId="af6">
    <w:name w:val="endnote reference"/>
    <w:basedOn w:val="a0"/>
    <w:uiPriority w:val="99"/>
    <w:semiHidden/>
    <w:unhideWhenUsed/>
    <w:rsid w:val="00CB2BA0"/>
    <w:rPr>
      <w:vertAlign w:val="superscript"/>
    </w:rPr>
  </w:style>
  <w:style w:type="character" w:styleId="af7">
    <w:name w:val="Unresolved Mention"/>
    <w:basedOn w:val="a0"/>
    <w:uiPriority w:val="99"/>
    <w:semiHidden/>
    <w:unhideWhenUsed/>
    <w:rsid w:val="00791F1E"/>
    <w:rPr>
      <w:color w:val="605E5C"/>
      <w:shd w:val="clear" w:color="auto" w:fill="E1DFDD"/>
    </w:rPr>
  </w:style>
  <w:style w:type="table" w:styleId="af8">
    <w:name w:val="Table Grid"/>
    <w:basedOn w:val="a1"/>
    <w:uiPriority w:val="39"/>
    <w:rsid w:val="001F775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semiHidden/>
    <w:unhideWhenUsed/>
    <w:rsid w:val="00E469A6"/>
    <w:pPr>
      <w:widowControl/>
      <w:spacing w:before="100" w:beforeAutospacing="1" w:after="100" w:afterAutospacing="1"/>
      <w:jc w:val="left"/>
    </w:pPr>
    <w:rPr>
      <w:rFonts w:ascii="宋体" w:eastAsia="宋体" w:hAnsi="宋体" w:cs="宋体"/>
      <w:kern w:val="0"/>
      <w:sz w:val="24"/>
      <w:szCs w:val="24"/>
    </w:rPr>
  </w:style>
  <w:style w:type="paragraph" w:styleId="afa">
    <w:name w:val="Revision"/>
    <w:hidden/>
    <w:uiPriority w:val="99"/>
    <w:semiHidden/>
    <w:rsid w:val="008720F6"/>
    <w:rPr>
      <w:kern w:val="2"/>
      <w:sz w:val="21"/>
      <w:szCs w:val="22"/>
    </w:rPr>
  </w:style>
  <w:style w:type="character" w:customStyle="1" w:styleId="keyword">
    <w:name w:val="keyword"/>
    <w:basedOn w:val="a0"/>
    <w:rsid w:val="00363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23790">
      <w:bodyDiv w:val="1"/>
      <w:marLeft w:val="0"/>
      <w:marRight w:val="0"/>
      <w:marTop w:val="0"/>
      <w:marBottom w:val="0"/>
      <w:divBdr>
        <w:top w:val="none" w:sz="0" w:space="0" w:color="auto"/>
        <w:left w:val="none" w:sz="0" w:space="0" w:color="auto"/>
        <w:bottom w:val="none" w:sz="0" w:space="0" w:color="auto"/>
        <w:right w:val="none" w:sz="0" w:space="0" w:color="auto"/>
      </w:divBdr>
    </w:div>
    <w:div w:id="1234312182">
      <w:bodyDiv w:val="1"/>
      <w:marLeft w:val="0"/>
      <w:marRight w:val="0"/>
      <w:marTop w:val="0"/>
      <w:marBottom w:val="0"/>
      <w:divBdr>
        <w:top w:val="none" w:sz="0" w:space="0" w:color="auto"/>
        <w:left w:val="none" w:sz="0" w:space="0" w:color="auto"/>
        <w:bottom w:val="none" w:sz="0" w:space="0" w:color="auto"/>
        <w:right w:val="none" w:sz="0" w:space="0" w:color="auto"/>
      </w:divBdr>
    </w:div>
    <w:div w:id="1876890196">
      <w:bodyDiv w:val="1"/>
      <w:marLeft w:val="0"/>
      <w:marRight w:val="0"/>
      <w:marTop w:val="0"/>
      <w:marBottom w:val="0"/>
      <w:divBdr>
        <w:top w:val="none" w:sz="0" w:space="0" w:color="auto"/>
        <w:left w:val="none" w:sz="0" w:space="0" w:color="auto"/>
        <w:bottom w:val="none" w:sz="0" w:space="0" w:color="auto"/>
        <w:right w:val="none" w:sz="0" w:space="0" w:color="auto"/>
      </w:divBdr>
      <w:divsChild>
        <w:div w:id="543256633">
          <w:marLeft w:val="0"/>
          <w:marRight w:val="0"/>
          <w:marTop w:val="0"/>
          <w:marBottom w:val="0"/>
          <w:divBdr>
            <w:top w:val="single" w:sz="2" w:space="0" w:color="D9D9E3"/>
            <w:left w:val="single" w:sz="2" w:space="0" w:color="D9D9E3"/>
            <w:bottom w:val="single" w:sz="2" w:space="0" w:color="D9D9E3"/>
            <w:right w:val="single" w:sz="2" w:space="0" w:color="D9D9E3"/>
          </w:divBdr>
          <w:divsChild>
            <w:div w:id="1154879647">
              <w:marLeft w:val="0"/>
              <w:marRight w:val="0"/>
              <w:marTop w:val="0"/>
              <w:marBottom w:val="0"/>
              <w:divBdr>
                <w:top w:val="single" w:sz="2" w:space="0" w:color="D9D9E3"/>
                <w:left w:val="single" w:sz="2" w:space="0" w:color="D9D9E3"/>
                <w:bottom w:val="single" w:sz="2" w:space="0" w:color="D9D9E3"/>
                <w:right w:val="single" w:sz="2" w:space="0" w:color="D9D9E3"/>
              </w:divBdr>
              <w:divsChild>
                <w:div w:id="1653675084">
                  <w:marLeft w:val="0"/>
                  <w:marRight w:val="0"/>
                  <w:marTop w:val="0"/>
                  <w:marBottom w:val="0"/>
                  <w:divBdr>
                    <w:top w:val="single" w:sz="2" w:space="0" w:color="D9D9E3"/>
                    <w:left w:val="single" w:sz="2" w:space="0" w:color="D9D9E3"/>
                    <w:bottom w:val="single" w:sz="2" w:space="0" w:color="D9D9E3"/>
                    <w:right w:val="single" w:sz="2" w:space="0" w:color="D9D9E3"/>
                  </w:divBdr>
                  <w:divsChild>
                    <w:div w:id="310981641">
                      <w:marLeft w:val="0"/>
                      <w:marRight w:val="0"/>
                      <w:marTop w:val="0"/>
                      <w:marBottom w:val="0"/>
                      <w:divBdr>
                        <w:top w:val="single" w:sz="2" w:space="0" w:color="D9D9E3"/>
                        <w:left w:val="single" w:sz="2" w:space="0" w:color="D9D9E3"/>
                        <w:bottom w:val="single" w:sz="2" w:space="0" w:color="D9D9E3"/>
                        <w:right w:val="single" w:sz="2" w:space="0" w:color="D9D9E3"/>
                      </w:divBdr>
                      <w:divsChild>
                        <w:div w:id="2095055329">
                          <w:marLeft w:val="0"/>
                          <w:marRight w:val="0"/>
                          <w:marTop w:val="0"/>
                          <w:marBottom w:val="0"/>
                          <w:divBdr>
                            <w:top w:val="single" w:sz="2" w:space="0" w:color="auto"/>
                            <w:left w:val="single" w:sz="2" w:space="0" w:color="auto"/>
                            <w:bottom w:val="single" w:sz="6" w:space="0" w:color="auto"/>
                            <w:right w:val="single" w:sz="2" w:space="0" w:color="auto"/>
                          </w:divBdr>
                          <w:divsChild>
                            <w:div w:id="2146190721">
                              <w:marLeft w:val="0"/>
                              <w:marRight w:val="0"/>
                              <w:marTop w:val="100"/>
                              <w:marBottom w:val="100"/>
                              <w:divBdr>
                                <w:top w:val="single" w:sz="2" w:space="0" w:color="D9D9E3"/>
                                <w:left w:val="single" w:sz="2" w:space="0" w:color="D9D9E3"/>
                                <w:bottom w:val="single" w:sz="2" w:space="0" w:color="D9D9E3"/>
                                <w:right w:val="single" w:sz="2" w:space="0" w:color="D9D9E3"/>
                              </w:divBdr>
                              <w:divsChild>
                                <w:div w:id="1676612015">
                                  <w:marLeft w:val="0"/>
                                  <w:marRight w:val="0"/>
                                  <w:marTop w:val="0"/>
                                  <w:marBottom w:val="0"/>
                                  <w:divBdr>
                                    <w:top w:val="single" w:sz="2" w:space="0" w:color="D9D9E3"/>
                                    <w:left w:val="single" w:sz="2" w:space="0" w:color="D9D9E3"/>
                                    <w:bottom w:val="single" w:sz="2" w:space="0" w:color="D9D9E3"/>
                                    <w:right w:val="single" w:sz="2" w:space="0" w:color="D9D9E3"/>
                                  </w:divBdr>
                                  <w:divsChild>
                                    <w:div w:id="1164737374">
                                      <w:marLeft w:val="0"/>
                                      <w:marRight w:val="0"/>
                                      <w:marTop w:val="0"/>
                                      <w:marBottom w:val="0"/>
                                      <w:divBdr>
                                        <w:top w:val="single" w:sz="2" w:space="0" w:color="D9D9E3"/>
                                        <w:left w:val="single" w:sz="2" w:space="0" w:color="D9D9E3"/>
                                        <w:bottom w:val="single" w:sz="2" w:space="0" w:color="D9D9E3"/>
                                        <w:right w:val="single" w:sz="2" w:space="0" w:color="D9D9E3"/>
                                      </w:divBdr>
                                      <w:divsChild>
                                        <w:div w:id="1542547201">
                                          <w:marLeft w:val="0"/>
                                          <w:marRight w:val="0"/>
                                          <w:marTop w:val="0"/>
                                          <w:marBottom w:val="0"/>
                                          <w:divBdr>
                                            <w:top w:val="single" w:sz="2" w:space="0" w:color="D9D9E3"/>
                                            <w:left w:val="single" w:sz="2" w:space="0" w:color="D9D9E3"/>
                                            <w:bottom w:val="single" w:sz="2" w:space="0" w:color="D9D9E3"/>
                                            <w:right w:val="single" w:sz="2" w:space="0" w:color="D9D9E3"/>
                                          </w:divBdr>
                                          <w:divsChild>
                                            <w:div w:id="2015449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28375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4A72456-0209-4B3E-91D5-A87E9FC676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3571</TotalTime>
  <Pages>31</Pages>
  <Words>12255</Words>
  <Characters>69855</Characters>
  <Application>Microsoft Office Word</Application>
  <DocSecurity>0</DocSecurity>
  <Lines>582</Lines>
  <Paragraphs>163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MPI for polymer research</Company>
  <LinksUpToDate>false</LinksUpToDate>
  <CharactersWithSpaces>81947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Shuai Fu</dc:creator>
  <cp:lastModifiedBy>马思齐</cp:lastModifiedBy>
  <cp:revision>2099</cp:revision>
  <dcterms:created xsi:type="dcterms:W3CDTF">2023-06-12T22:42:00Z</dcterms:created>
  <dcterms:modified xsi:type="dcterms:W3CDTF">2023-09-11T08:49:00Z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231962F87AE84EE3AD71FE8E38CCDB4A</vt:lpwstr>
  </property>
</Properties>
</file>