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4D6AB" w14:textId="72695D50" w:rsidR="004B38FE" w:rsidRDefault="00EC6FB4" w:rsidP="00650772">
      <w:pPr>
        <w:jc w:val="center"/>
        <w:rPr>
          <w:rFonts w:cs="Times New Roman"/>
          <w:b/>
          <w:bCs/>
        </w:rPr>
      </w:pPr>
      <w:bookmarkStart w:id="0" w:name="_Hlk133158237"/>
      <w:r w:rsidRPr="00650772">
        <w:rPr>
          <w:rFonts w:cs="Times New Roman"/>
          <w:b/>
          <w:bCs/>
        </w:rPr>
        <w:t>Hydrochromic Xanthylium Cations with Tuneable Colour and High Moisture-</w:t>
      </w:r>
      <w:r w:rsidRPr="002254FE">
        <w:rPr>
          <w:rFonts w:cs="Times New Roman"/>
          <w:b/>
          <w:bCs/>
        </w:rPr>
        <w:t xml:space="preserve">Sensitivity for </w:t>
      </w:r>
      <w:r w:rsidR="00650772" w:rsidRPr="002254FE">
        <w:rPr>
          <w:rFonts w:cs="Times New Roman"/>
          <w:b/>
          <w:bCs/>
        </w:rPr>
        <w:t xml:space="preserve">Potential </w:t>
      </w:r>
      <w:r w:rsidRPr="002254FE">
        <w:rPr>
          <w:rFonts w:cs="Times New Roman"/>
          <w:b/>
          <w:bCs/>
        </w:rPr>
        <w:t>Smart Packaging</w:t>
      </w:r>
    </w:p>
    <w:p w14:paraId="69D03A12" w14:textId="5607358F" w:rsidR="0029726D" w:rsidRPr="0029726D" w:rsidRDefault="0029726D" w:rsidP="0029726D">
      <w:pPr>
        <w:jc w:val="center"/>
        <w:rPr>
          <w:rFonts w:cs="Times New Roman"/>
        </w:rPr>
      </w:pPr>
      <w:r w:rsidRPr="0029726D">
        <w:rPr>
          <w:rFonts w:cs="Times New Roman"/>
        </w:rPr>
        <w:t xml:space="preserve">Ming Hui Chua </w:t>
      </w:r>
      <w:r w:rsidRPr="0029726D">
        <w:rPr>
          <w:rFonts w:cs="Times New Roman"/>
          <w:vertAlign w:val="superscript"/>
        </w:rPr>
        <w:t>a, b</w:t>
      </w:r>
      <w:r w:rsidRPr="0029726D">
        <w:rPr>
          <w:rFonts w:cs="Times New Roman"/>
        </w:rPr>
        <w:t>,</w:t>
      </w:r>
      <w:r w:rsidR="004C2565">
        <w:rPr>
          <w:rFonts w:cs="Times New Roman"/>
          <w:vertAlign w:val="superscript"/>
        </w:rPr>
        <w:t>*</w:t>
      </w:r>
      <w:r w:rsidRPr="0029726D">
        <w:rPr>
          <w:rFonts w:cs="Times New Roman"/>
        </w:rPr>
        <w:t xml:space="preserve"> Xiang Yun Debbie Soo </w:t>
      </w:r>
      <w:r w:rsidR="00DD4F11">
        <w:rPr>
          <w:rFonts w:cs="Times New Roman"/>
          <w:vertAlign w:val="superscript"/>
        </w:rPr>
        <w:t>b</w:t>
      </w:r>
      <w:r w:rsidRPr="0029726D">
        <w:rPr>
          <w:rFonts w:cs="Times New Roman"/>
        </w:rPr>
        <w:t xml:space="preserve">, Kang Le </w:t>
      </w:r>
      <w:r w:rsidR="00A54EE0" w:rsidRPr="0029726D">
        <w:rPr>
          <w:rFonts w:cs="Times New Roman"/>
        </w:rPr>
        <w:t xml:space="preserve">Osmund </w:t>
      </w:r>
      <w:r w:rsidRPr="0029726D">
        <w:rPr>
          <w:rFonts w:cs="Times New Roman"/>
        </w:rPr>
        <w:t xml:space="preserve">Chin </w:t>
      </w:r>
      <w:r w:rsidRPr="0029726D">
        <w:rPr>
          <w:rFonts w:cs="Times New Roman"/>
          <w:vertAlign w:val="superscript"/>
        </w:rPr>
        <w:t>a, b</w:t>
      </w:r>
      <w:r w:rsidRPr="0029726D">
        <w:rPr>
          <w:rFonts w:cs="Times New Roman"/>
        </w:rPr>
        <w:t xml:space="preserve">, Zhuang Mao Png </w:t>
      </w:r>
      <w:r w:rsidRPr="0029726D">
        <w:rPr>
          <w:rFonts w:cs="Times New Roman"/>
          <w:vertAlign w:val="superscript"/>
        </w:rPr>
        <w:t>a, b</w:t>
      </w:r>
      <w:r w:rsidRPr="0029726D">
        <w:rPr>
          <w:rFonts w:cs="Times New Roman"/>
        </w:rPr>
        <w:t>,</w:t>
      </w:r>
      <w:r w:rsidR="002B210E" w:rsidRPr="002B210E">
        <w:t xml:space="preserve"> </w:t>
      </w:r>
      <w:r w:rsidRPr="0029726D">
        <w:rPr>
          <w:rFonts w:cs="Times New Roman"/>
        </w:rPr>
        <w:t xml:space="preserve">Qiang Zhu </w:t>
      </w:r>
      <w:r w:rsidRPr="0029726D">
        <w:rPr>
          <w:rFonts w:cs="Times New Roman"/>
          <w:vertAlign w:val="superscript"/>
        </w:rPr>
        <w:t>a</w:t>
      </w:r>
      <w:r w:rsidR="00DD4F11">
        <w:rPr>
          <w:rFonts w:cs="Times New Roman"/>
          <w:vertAlign w:val="superscript"/>
        </w:rPr>
        <w:t>,b</w:t>
      </w:r>
      <w:r w:rsidR="007150B9">
        <w:rPr>
          <w:rFonts w:cs="Times New Roman"/>
          <w:vertAlign w:val="superscript"/>
        </w:rPr>
        <w:t>, *</w:t>
      </w:r>
      <w:r w:rsidRPr="0029726D">
        <w:rPr>
          <w:rFonts w:cs="Times New Roman"/>
        </w:rPr>
        <w:t xml:space="preserve">, Jianwei Xu </w:t>
      </w:r>
      <w:r w:rsidRPr="0029726D">
        <w:rPr>
          <w:rFonts w:cs="Times New Roman"/>
          <w:vertAlign w:val="superscript"/>
        </w:rPr>
        <w:t xml:space="preserve">a, b, </w:t>
      </w:r>
      <w:r w:rsidR="00650772">
        <w:rPr>
          <w:rFonts w:cs="Times New Roman"/>
          <w:vertAlign w:val="superscript"/>
        </w:rPr>
        <w:t>c</w:t>
      </w:r>
      <w:r w:rsidRPr="0029726D">
        <w:rPr>
          <w:rFonts w:cs="Times New Roman"/>
        </w:rPr>
        <w:t xml:space="preserve"> *</w:t>
      </w:r>
    </w:p>
    <w:p w14:paraId="62C47C30" w14:textId="1030D2A6" w:rsidR="002B210E" w:rsidRDefault="002B210E" w:rsidP="002B210E">
      <w:pPr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  <w:vertAlign w:val="superscript"/>
        </w:rPr>
        <w:t>a</w:t>
      </w:r>
      <w:r w:rsidR="0029726D" w:rsidRPr="0029726D">
        <w:rPr>
          <w:rFonts w:cs="Times New Roman"/>
          <w:sz w:val="18"/>
          <w:szCs w:val="18"/>
        </w:rPr>
        <w:t xml:space="preserve"> Institute of Sustainability for Chemicals, Energy and Environment (ISCE</w:t>
      </w:r>
      <w:r w:rsidR="0029726D" w:rsidRPr="0029726D">
        <w:rPr>
          <w:rFonts w:cs="Times New Roman"/>
          <w:sz w:val="18"/>
          <w:szCs w:val="18"/>
          <w:vertAlign w:val="superscript"/>
        </w:rPr>
        <w:t>2</w:t>
      </w:r>
      <w:r w:rsidR="0029726D" w:rsidRPr="0029726D">
        <w:rPr>
          <w:rFonts w:cs="Times New Roman"/>
          <w:sz w:val="18"/>
          <w:szCs w:val="18"/>
        </w:rPr>
        <w:t xml:space="preserve">), Agency for Science, Technology and Research (A*STAR), 1 Pesek Road, Jurong Island, Singapore 627833 </w:t>
      </w:r>
    </w:p>
    <w:p w14:paraId="4E291D1C" w14:textId="7EB0E8E8" w:rsidR="002B210E" w:rsidRPr="0029726D" w:rsidRDefault="002B210E" w:rsidP="002B210E">
      <w:pPr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  <w:vertAlign w:val="superscript"/>
        </w:rPr>
        <w:t>b</w:t>
      </w:r>
      <w:r w:rsidRPr="0029726D">
        <w:rPr>
          <w:rFonts w:cs="Times New Roman"/>
          <w:sz w:val="18"/>
          <w:szCs w:val="18"/>
        </w:rPr>
        <w:t xml:space="preserve"> Institute of Materials Research and Engineering, Agency for Science, Technology and Research (A*STAR), 2 Fusionopolis Way, Innovis, #08-03, Singapore 138634.</w:t>
      </w:r>
    </w:p>
    <w:p w14:paraId="56847042" w14:textId="79E25A17" w:rsidR="0029726D" w:rsidRPr="0029726D" w:rsidRDefault="00650772" w:rsidP="0029726D">
      <w:pPr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  <w:vertAlign w:val="superscript"/>
        </w:rPr>
        <w:t>c</w:t>
      </w:r>
      <w:r w:rsidR="0029726D" w:rsidRPr="0029726D">
        <w:rPr>
          <w:rFonts w:cs="Times New Roman"/>
          <w:sz w:val="18"/>
          <w:szCs w:val="18"/>
        </w:rPr>
        <w:t xml:space="preserve"> Department of Chemistry, National University of Singapore, 3 Science Drive 3, Singapore 117543.</w:t>
      </w:r>
    </w:p>
    <w:p w14:paraId="31D382B9" w14:textId="77777777" w:rsidR="0029726D" w:rsidRPr="0029726D" w:rsidRDefault="0029726D" w:rsidP="0029726D">
      <w:pPr>
        <w:rPr>
          <w:rFonts w:cs="Times New Roman"/>
          <w:sz w:val="18"/>
          <w:szCs w:val="18"/>
        </w:rPr>
      </w:pPr>
    </w:p>
    <w:p w14:paraId="1A4AB885" w14:textId="07868E24" w:rsidR="0029726D" w:rsidRPr="0029726D" w:rsidRDefault="0029726D" w:rsidP="0029726D">
      <w:pPr>
        <w:rPr>
          <w:rFonts w:cs="Times New Roman"/>
          <w:sz w:val="18"/>
          <w:szCs w:val="18"/>
        </w:rPr>
      </w:pPr>
      <w:r w:rsidRPr="0029726D">
        <w:rPr>
          <w:rFonts w:cs="Times New Roman"/>
          <w:sz w:val="18"/>
          <w:szCs w:val="18"/>
        </w:rPr>
        <w:t xml:space="preserve">Correspondence: </w:t>
      </w:r>
      <w:hyperlink r:id="rId8" w:history="1">
        <w:r w:rsidR="004C2565" w:rsidRPr="004C2565">
          <w:rPr>
            <w:rStyle w:val="Hyperlink"/>
            <w:rFonts w:cs="Times New Roman"/>
            <w:color w:val="auto"/>
            <w:sz w:val="18"/>
            <w:szCs w:val="18"/>
            <w:u w:val="none"/>
          </w:rPr>
          <w:t>Xu_Jianwei@isce2.a-star.edu.sg</w:t>
        </w:r>
      </w:hyperlink>
      <w:r w:rsidRPr="0029726D">
        <w:rPr>
          <w:rFonts w:cs="Times New Roman"/>
          <w:sz w:val="18"/>
          <w:szCs w:val="18"/>
        </w:rPr>
        <w:t xml:space="preserve"> (J. Xu)</w:t>
      </w:r>
      <w:r w:rsidR="004C2565">
        <w:rPr>
          <w:rFonts w:cs="Times New Roman"/>
          <w:sz w:val="18"/>
          <w:szCs w:val="18"/>
        </w:rPr>
        <w:t xml:space="preserve">; </w:t>
      </w:r>
      <w:hyperlink r:id="rId9" w:history="1">
        <w:r w:rsidR="004C2565" w:rsidRPr="004C2565">
          <w:rPr>
            <w:rStyle w:val="Hyperlink"/>
            <w:rFonts w:cs="Times New Roman"/>
            <w:color w:val="auto"/>
            <w:sz w:val="18"/>
            <w:szCs w:val="18"/>
            <w:u w:val="none"/>
          </w:rPr>
          <w:t>chua_ming_hui@isce2.a-star.edu.sg</w:t>
        </w:r>
      </w:hyperlink>
      <w:r w:rsidR="004C2565">
        <w:rPr>
          <w:rFonts w:cs="Times New Roman"/>
          <w:sz w:val="18"/>
          <w:szCs w:val="18"/>
        </w:rPr>
        <w:t xml:space="preserve"> (M</w:t>
      </w:r>
      <w:r w:rsidR="00650772">
        <w:rPr>
          <w:rFonts w:cs="Times New Roman"/>
          <w:sz w:val="18"/>
          <w:szCs w:val="18"/>
        </w:rPr>
        <w:t>.</w:t>
      </w:r>
      <w:r w:rsidR="004C2565">
        <w:rPr>
          <w:rFonts w:cs="Times New Roman"/>
          <w:sz w:val="18"/>
          <w:szCs w:val="18"/>
        </w:rPr>
        <w:t>H</w:t>
      </w:r>
      <w:r w:rsidR="00650772">
        <w:rPr>
          <w:rFonts w:cs="Times New Roman"/>
          <w:sz w:val="18"/>
          <w:szCs w:val="18"/>
        </w:rPr>
        <w:t>.</w:t>
      </w:r>
      <w:r w:rsidR="004C2565">
        <w:rPr>
          <w:rFonts w:cs="Times New Roman"/>
          <w:sz w:val="18"/>
          <w:szCs w:val="18"/>
        </w:rPr>
        <w:t xml:space="preserve"> Chua)</w:t>
      </w:r>
      <w:r w:rsidR="007150B9">
        <w:rPr>
          <w:rFonts w:cs="Times New Roman"/>
          <w:sz w:val="18"/>
          <w:szCs w:val="18"/>
        </w:rPr>
        <w:t>;</w:t>
      </w:r>
      <w:r w:rsidR="007150B9" w:rsidRPr="007150B9">
        <w:t xml:space="preserve"> </w:t>
      </w:r>
      <w:hyperlink r:id="rId10" w:history="1">
        <w:r w:rsidR="007150B9" w:rsidRPr="006D62C2">
          <w:rPr>
            <w:rStyle w:val="Hyperlink"/>
            <w:rFonts w:cs="Times New Roman"/>
            <w:color w:val="auto"/>
            <w:sz w:val="18"/>
            <w:szCs w:val="18"/>
            <w:u w:val="none"/>
          </w:rPr>
          <w:t>zhuq@imre.a-star.edu.sg</w:t>
        </w:r>
      </w:hyperlink>
      <w:r w:rsidR="007150B9">
        <w:rPr>
          <w:rFonts w:cs="Times New Roman"/>
          <w:sz w:val="18"/>
          <w:szCs w:val="18"/>
        </w:rPr>
        <w:t xml:space="preserve"> (Q</w:t>
      </w:r>
      <w:r w:rsidR="00B12DF7">
        <w:rPr>
          <w:rFonts w:cs="Times New Roman"/>
          <w:sz w:val="18"/>
          <w:szCs w:val="18"/>
        </w:rPr>
        <w:t>.</w:t>
      </w:r>
      <w:r w:rsidR="007150B9">
        <w:rPr>
          <w:rFonts w:cs="Times New Roman"/>
          <w:sz w:val="18"/>
          <w:szCs w:val="18"/>
        </w:rPr>
        <w:t xml:space="preserve"> Zhu)</w:t>
      </w:r>
    </w:p>
    <w:bookmarkEnd w:id="0"/>
    <w:p w14:paraId="4BFC29F8" w14:textId="387E8C11" w:rsidR="00D8628C" w:rsidRPr="00BB6E5E" w:rsidRDefault="00D8628C" w:rsidP="00BB6E5E">
      <w:pPr>
        <w:jc w:val="center"/>
        <w:rPr>
          <w:rFonts w:cs="Times New Roman"/>
          <w:sz w:val="18"/>
          <w:szCs w:val="18"/>
        </w:rPr>
      </w:pPr>
    </w:p>
    <w:p w14:paraId="2908AEB5" w14:textId="26CFC115" w:rsidR="00BB6E5E" w:rsidRDefault="00BB6E5E" w:rsidP="00BB6E5E">
      <w:pPr>
        <w:rPr>
          <w:rFonts w:cs="Times New Roman"/>
        </w:rPr>
      </w:pPr>
    </w:p>
    <w:p w14:paraId="0B2F13B4" w14:textId="27FFDD8A" w:rsidR="00BB6E5E" w:rsidRPr="00BB6E5E" w:rsidRDefault="00BB6E5E" w:rsidP="00BB6E5E">
      <w:pPr>
        <w:rPr>
          <w:rFonts w:cs="Times New Roman"/>
          <w:b/>
          <w:bCs/>
        </w:rPr>
      </w:pPr>
      <w:r w:rsidRPr="00BB6E5E">
        <w:rPr>
          <w:rFonts w:cs="Times New Roman"/>
          <w:b/>
          <w:bCs/>
        </w:rPr>
        <w:t>Abstract</w:t>
      </w:r>
    </w:p>
    <w:p w14:paraId="1DE2D0F9" w14:textId="7623F1D3" w:rsidR="00BB6E5E" w:rsidRPr="00F9029F" w:rsidRDefault="007E2EFA" w:rsidP="007E2EFA">
      <w:pPr>
        <w:jc w:val="both"/>
        <w:rPr>
          <w:rFonts w:cs="Times New Roman"/>
          <w:strike/>
        </w:rPr>
      </w:pPr>
      <w:r w:rsidRPr="004A7448">
        <w:rPr>
          <w:rFonts w:cs="Times New Roman"/>
        </w:rPr>
        <w:t xml:space="preserve">Hydrochromic materials exhibit a colour change in response to water </w:t>
      </w:r>
      <w:r w:rsidR="00712EAA" w:rsidRPr="004A7448">
        <w:rPr>
          <w:rFonts w:cs="Times New Roman"/>
        </w:rPr>
        <w:t>and</w:t>
      </w:r>
      <w:r w:rsidRPr="004A7448">
        <w:rPr>
          <w:rFonts w:cs="Times New Roman"/>
        </w:rPr>
        <w:t xml:space="preserve"> moisture. </w:t>
      </w:r>
      <w:r w:rsidR="00CE1B84" w:rsidRPr="004A7448">
        <w:rPr>
          <w:rFonts w:cs="Times New Roman"/>
        </w:rPr>
        <w:t>Intensely coloured xanthylium cations, generated by acidifying xanthene-9-ol precursors with trifluoroacetic acid</w:t>
      </w:r>
      <w:r w:rsidR="004A7448" w:rsidRPr="004A7448">
        <w:rPr>
          <w:rFonts w:cs="Times New Roman"/>
        </w:rPr>
        <w:t xml:space="preserve"> (TFA)</w:t>
      </w:r>
      <w:r w:rsidR="00CE1B84" w:rsidRPr="004A7448">
        <w:rPr>
          <w:rFonts w:cs="Times New Roman"/>
        </w:rPr>
        <w:t xml:space="preserve">, are found to exhibit </w:t>
      </w:r>
      <w:r w:rsidR="00FB41CD" w:rsidRPr="004A7448">
        <w:rPr>
          <w:rFonts w:cs="Times New Roman"/>
        </w:rPr>
        <w:t xml:space="preserve">dramatic decolourization with </w:t>
      </w:r>
      <w:r w:rsidR="00CE1B84" w:rsidRPr="004A7448">
        <w:rPr>
          <w:rFonts w:cs="Times New Roman"/>
        </w:rPr>
        <w:t>high moisture</w:t>
      </w:r>
      <w:r w:rsidR="00EC6FB4" w:rsidRPr="004A7448">
        <w:rPr>
          <w:rFonts w:cs="Times New Roman"/>
        </w:rPr>
        <w:t>-</w:t>
      </w:r>
      <w:r w:rsidR="00CE1B84" w:rsidRPr="004A7448">
        <w:rPr>
          <w:rFonts w:cs="Times New Roman"/>
        </w:rPr>
        <w:t>sensitivity. Mechanistic study</w:t>
      </w:r>
      <w:r w:rsidR="00F433A0" w:rsidRPr="004A7448">
        <w:rPr>
          <w:rFonts w:cs="Times New Roman"/>
        </w:rPr>
        <w:t xml:space="preserve"> </w:t>
      </w:r>
      <w:r w:rsidR="00FA4507" w:rsidRPr="004A7448">
        <w:rPr>
          <w:rFonts w:cs="Times New Roman"/>
        </w:rPr>
        <w:t>confirms</w:t>
      </w:r>
      <w:r w:rsidR="00CE1B84" w:rsidRPr="004A7448">
        <w:rPr>
          <w:rFonts w:cs="Times New Roman"/>
        </w:rPr>
        <w:t xml:space="preserve"> that </w:t>
      </w:r>
      <w:r w:rsidR="00FA4507" w:rsidRPr="004A7448">
        <w:rPr>
          <w:rFonts w:cs="Times New Roman"/>
        </w:rPr>
        <w:t>the hydrochromic mechanism of xanthylium cations involves the nucleophilic addition of water molecules at the carbocation centre</w:t>
      </w:r>
      <w:r w:rsidR="00EC6FB4" w:rsidRPr="004A7448">
        <w:rPr>
          <w:rFonts w:cs="Times New Roman"/>
        </w:rPr>
        <w:t xml:space="preserve"> at 9-position of xanthylium</w:t>
      </w:r>
      <w:r w:rsidR="00FA4507" w:rsidRPr="004A7448">
        <w:rPr>
          <w:rFonts w:cs="Times New Roman"/>
        </w:rPr>
        <w:t xml:space="preserve">, thus regenerating </w:t>
      </w:r>
      <w:r w:rsidR="00727996" w:rsidRPr="004A7448">
        <w:rPr>
          <w:rFonts w:cs="Times New Roman"/>
        </w:rPr>
        <w:t>xanthene-9-ol.</w:t>
      </w:r>
      <w:r w:rsidR="008A28E8" w:rsidRPr="004A7448">
        <w:rPr>
          <w:rFonts w:cs="Times New Roman"/>
        </w:rPr>
        <w:t xml:space="preserve"> This accounts for the high reversibility </w:t>
      </w:r>
      <w:r w:rsidR="00081E0A" w:rsidRPr="004A7448">
        <w:rPr>
          <w:rFonts w:cs="Times New Roman"/>
        </w:rPr>
        <w:t>with up</w:t>
      </w:r>
      <w:r w:rsidR="008A28E8" w:rsidRPr="004A7448">
        <w:rPr>
          <w:rFonts w:cs="Times New Roman"/>
        </w:rPr>
        <w:t xml:space="preserve"> to 50 acid-activation/moisture-deactivation</w:t>
      </w:r>
      <w:r w:rsidR="00081E0A" w:rsidRPr="004A7448">
        <w:rPr>
          <w:rFonts w:cs="Times New Roman"/>
        </w:rPr>
        <w:t xml:space="preserve"> cycles</w:t>
      </w:r>
      <w:r w:rsidR="008A28E8" w:rsidRPr="004A7448">
        <w:rPr>
          <w:rFonts w:cs="Times New Roman"/>
        </w:rPr>
        <w:t>. Furthermore, functionalizing</w:t>
      </w:r>
      <w:r w:rsidR="00081E0A" w:rsidRPr="004A7448">
        <w:rPr>
          <w:rFonts w:cs="Times New Roman"/>
        </w:rPr>
        <w:t xml:space="preserve"> the</w:t>
      </w:r>
      <w:r w:rsidR="008A28E8" w:rsidRPr="004A7448">
        <w:rPr>
          <w:rFonts w:cs="Times New Roman"/>
        </w:rPr>
        <w:t xml:space="preserve"> cations with different </w:t>
      </w:r>
      <w:r w:rsidR="003D29FD" w:rsidRPr="004A7448">
        <w:rPr>
          <w:rFonts w:cs="Times New Roman"/>
        </w:rPr>
        <w:t xml:space="preserve">aliphatic and aromatic groups (electron rich, electron poor and extended pi-conjugated moieties) at the 9- and 2,7-positions, </w:t>
      </w:r>
      <w:r w:rsidR="004C7193" w:rsidRPr="004A7448">
        <w:rPr>
          <w:rFonts w:cs="Times New Roman"/>
        </w:rPr>
        <w:t>enable</w:t>
      </w:r>
      <w:r w:rsidR="00F433A0" w:rsidRPr="004A7448">
        <w:rPr>
          <w:rFonts w:cs="Times New Roman"/>
        </w:rPr>
        <w:t>s</w:t>
      </w:r>
      <w:r w:rsidR="004C7193" w:rsidRPr="004A7448">
        <w:rPr>
          <w:rFonts w:cs="Times New Roman"/>
        </w:rPr>
        <w:t xml:space="preserve"> t</w:t>
      </w:r>
      <w:r w:rsidR="00650772" w:rsidRPr="004A7448">
        <w:rPr>
          <w:rFonts w:cs="Times New Roman"/>
        </w:rPr>
        <w:t>he</w:t>
      </w:r>
      <w:r w:rsidR="004C7193" w:rsidRPr="004A7448">
        <w:rPr>
          <w:rFonts w:cs="Times New Roman"/>
        </w:rPr>
        <w:t xml:space="preserve"> tun</w:t>
      </w:r>
      <w:r w:rsidR="00650772" w:rsidRPr="004A7448">
        <w:rPr>
          <w:rFonts w:cs="Times New Roman"/>
        </w:rPr>
        <w:t>ing of</w:t>
      </w:r>
      <w:r w:rsidR="003D29FD" w:rsidRPr="004A7448">
        <w:rPr>
          <w:rFonts w:cs="Times New Roman"/>
        </w:rPr>
        <w:t xml:space="preserve"> colour and moisture sensitivity of</w:t>
      </w:r>
      <w:r w:rsidR="00650772" w:rsidRPr="004A7448">
        <w:rPr>
          <w:rFonts w:cs="Times New Roman"/>
        </w:rPr>
        <w:t xml:space="preserve"> </w:t>
      </w:r>
      <w:r w:rsidR="00F433A0" w:rsidRPr="004A7448">
        <w:rPr>
          <w:rFonts w:cs="Times New Roman"/>
        </w:rPr>
        <w:t xml:space="preserve">this hydrochromic </w:t>
      </w:r>
      <w:r w:rsidR="003D29FD" w:rsidRPr="004A7448">
        <w:rPr>
          <w:rFonts w:cs="Times New Roman"/>
        </w:rPr>
        <w:t xml:space="preserve">system, by </w:t>
      </w:r>
      <w:r w:rsidR="004C7193" w:rsidRPr="004A7448">
        <w:rPr>
          <w:rFonts w:cs="Times New Roman"/>
        </w:rPr>
        <w:t xml:space="preserve">controlling </w:t>
      </w:r>
      <w:r w:rsidR="003D29FD" w:rsidRPr="004A7448">
        <w:rPr>
          <w:rFonts w:cs="Times New Roman"/>
        </w:rPr>
        <w:t>the cations</w:t>
      </w:r>
      <w:r w:rsidR="00EB0D73" w:rsidRPr="004A7448">
        <w:rPr>
          <w:rFonts w:cs="Times New Roman"/>
        </w:rPr>
        <w:t>’</w:t>
      </w:r>
      <w:r w:rsidR="003D29FD" w:rsidRPr="004A7448">
        <w:rPr>
          <w:rFonts w:cs="Times New Roman"/>
        </w:rPr>
        <w:t xml:space="preserve"> frontier molecular orbital energies and optical bandgap, as well as </w:t>
      </w:r>
      <w:r w:rsidR="00EB0D73" w:rsidRPr="004A7448">
        <w:rPr>
          <w:rFonts w:cs="Times New Roman"/>
        </w:rPr>
        <w:t>their</w:t>
      </w:r>
      <w:r w:rsidR="003D29FD" w:rsidRPr="004A7448">
        <w:rPr>
          <w:rFonts w:cs="Times New Roman"/>
        </w:rPr>
        <w:t xml:space="preserve"> chemical stability and nucleophilicity. </w:t>
      </w:r>
      <w:r w:rsidR="004E0A38" w:rsidRPr="004A7448">
        <w:rPr>
          <w:rFonts w:cs="Times New Roman"/>
        </w:rPr>
        <w:t xml:space="preserve">To demonstrate </w:t>
      </w:r>
      <w:r w:rsidR="00D571DE" w:rsidRPr="004A7448">
        <w:rPr>
          <w:rFonts w:cs="Times New Roman"/>
        </w:rPr>
        <w:t xml:space="preserve">the </w:t>
      </w:r>
      <w:r w:rsidR="00F433A0" w:rsidRPr="004A7448">
        <w:rPr>
          <w:rFonts w:cs="Times New Roman"/>
        </w:rPr>
        <w:t xml:space="preserve">potential </w:t>
      </w:r>
      <w:r w:rsidR="00D571DE" w:rsidRPr="004A7448">
        <w:rPr>
          <w:rFonts w:cs="Times New Roman"/>
        </w:rPr>
        <w:t>of the hydrochromic system for humidity sensing</w:t>
      </w:r>
      <w:r w:rsidR="00BC1875" w:rsidRPr="004A7448">
        <w:rPr>
          <w:rFonts w:cs="Times New Roman"/>
        </w:rPr>
        <w:t xml:space="preserve"> in smart packaging</w:t>
      </w:r>
      <w:r w:rsidR="00D571DE" w:rsidRPr="004A7448">
        <w:rPr>
          <w:rFonts w:cs="Times New Roman"/>
        </w:rPr>
        <w:t xml:space="preserve">, optical </w:t>
      </w:r>
      <w:r w:rsidR="00650772" w:rsidRPr="004A7448">
        <w:rPr>
          <w:rFonts w:cs="Times New Roman"/>
        </w:rPr>
        <w:t xml:space="preserve">paper probes and </w:t>
      </w:r>
      <w:r w:rsidR="00701BDD" w:rsidRPr="004A7448">
        <w:rPr>
          <w:rFonts w:cs="Times New Roman"/>
        </w:rPr>
        <w:t xml:space="preserve">polymer films </w:t>
      </w:r>
      <w:r w:rsidR="00F433A0" w:rsidRPr="004A7448">
        <w:rPr>
          <w:rFonts w:cs="Times New Roman"/>
        </w:rPr>
        <w:t>pre-</w:t>
      </w:r>
      <w:r w:rsidR="00D571DE" w:rsidRPr="004A7448">
        <w:rPr>
          <w:rFonts w:cs="Times New Roman"/>
        </w:rPr>
        <w:t xml:space="preserve">doped with </w:t>
      </w:r>
      <w:r w:rsidR="00701BDD" w:rsidRPr="004A7448">
        <w:rPr>
          <w:rFonts w:cs="Times New Roman"/>
        </w:rPr>
        <w:t xml:space="preserve">xanthene-9-ol </w:t>
      </w:r>
      <w:r w:rsidR="00D571DE" w:rsidRPr="004A7448">
        <w:rPr>
          <w:rFonts w:cs="Times New Roman"/>
        </w:rPr>
        <w:t>precursors were prepared</w:t>
      </w:r>
      <w:r w:rsidR="00701BDD" w:rsidRPr="004A7448">
        <w:rPr>
          <w:rFonts w:cs="Times New Roman"/>
        </w:rPr>
        <w:t xml:space="preserve">. </w:t>
      </w:r>
      <w:r w:rsidR="004C7193" w:rsidRPr="004A7448">
        <w:rPr>
          <w:rFonts w:cs="Times New Roman"/>
        </w:rPr>
        <w:t xml:space="preserve">Upon </w:t>
      </w:r>
      <w:r w:rsidR="00EB0D73" w:rsidRPr="004A7448">
        <w:rPr>
          <w:rFonts w:cs="Times New Roman"/>
        </w:rPr>
        <w:t>activation</w:t>
      </w:r>
      <w:r w:rsidR="00701BDD" w:rsidRPr="004A7448">
        <w:rPr>
          <w:rFonts w:cs="Times New Roman"/>
        </w:rPr>
        <w:t xml:space="preserve"> with </w:t>
      </w:r>
      <w:r w:rsidR="004A7448" w:rsidRPr="004A7448">
        <w:rPr>
          <w:rFonts w:cs="Times New Roman"/>
        </w:rPr>
        <w:t>TFA</w:t>
      </w:r>
      <w:r w:rsidR="00701BDD" w:rsidRPr="004A7448">
        <w:rPr>
          <w:rFonts w:cs="Times New Roman"/>
        </w:rPr>
        <w:t xml:space="preserve"> </w:t>
      </w:r>
      <w:r w:rsidR="00F46280">
        <w:rPr>
          <w:rFonts w:cs="Times New Roman"/>
        </w:rPr>
        <w:t>fume</w:t>
      </w:r>
      <w:r w:rsidR="00701BDD" w:rsidRPr="004A7448">
        <w:rPr>
          <w:rFonts w:cs="Times New Roman"/>
        </w:rPr>
        <w:t xml:space="preserve">, </w:t>
      </w:r>
      <w:r w:rsidR="004A7448" w:rsidRPr="004A7448">
        <w:rPr>
          <w:rFonts w:cs="Times New Roman"/>
        </w:rPr>
        <w:t xml:space="preserve">they </w:t>
      </w:r>
      <w:r w:rsidR="00701BDD" w:rsidRPr="004A7448">
        <w:rPr>
          <w:rFonts w:cs="Times New Roman"/>
        </w:rPr>
        <w:t xml:space="preserve">reveal different </w:t>
      </w:r>
      <w:r w:rsidR="00283FED">
        <w:rPr>
          <w:rFonts w:cs="Times New Roman"/>
        </w:rPr>
        <w:t>colour</w:t>
      </w:r>
      <w:r w:rsidR="00701BDD" w:rsidRPr="004A7448">
        <w:rPr>
          <w:rFonts w:cs="Times New Roman"/>
        </w:rPr>
        <w:t xml:space="preserve"> and decolourization</w:t>
      </w:r>
      <w:r w:rsidR="00F433A0" w:rsidRPr="004A7448">
        <w:rPr>
          <w:rFonts w:cs="Times New Roman"/>
        </w:rPr>
        <w:t xml:space="preserve"> rate</w:t>
      </w:r>
      <w:r w:rsidR="00F9029F" w:rsidRPr="004A7448">
        <w:t xml:space="preserve"> </w:t>
      </w:r>
      <w:r w:rsidR="00F9029F" w:rsidRPr="004A7448">
        <w:rPr>
          <w:rFonts w:cs="Times New Roman"/>
        </w:rPr>
        <w:t>in response to atmospheric moisture</w:t>
      </w:r>
      <w:r w:rsidR="00F433A0" w:rsidRPr="004A7448">
        <w:rPr>
          <w:rFonts w:cs="Times New Roman"/>
        </w:rPr>
        <w:t xml:space="preserve">, </w:t>
      </w:r>
      <w:r w:rsidR="004A7448" w:rsidRPr="004A7448">
        <w:rPr>
          <w:rFonts w:cs="Times New Roman"/>
        </w:rPr>
        <w:t xml:space="preserve">ranging from minutes to hours, </w:t>
      </w:r>
      <w:r w:rsidR="00F433A0" w:rsidRPr="004A7448">
        <w:rPr>
          <w:rFonts w:cs="Times New Roman"/>
        </w:rPr>
        <w:t xml:space="preserve">demonstrating feasibility for smart packaging and other </w:t>
      </w:r>
      <w:r w:rsidR="002254FE">
        <w:rPr>
          <w:rFonts w:cs="Times New Roman"/>
        </w:rPr>
        <w:t xml:space="preserve">potential </w:t>
      </w:r>
      <w:r w:rsidR="00F433A0" w:rsidRPr="004A7448">
        <w:rPr>
          <w:rFonts w:cs="Times New Roman"/>
        </w:rPr>
        <w:t>applications</w:t>
      </w:r>
      <w:r w:rsidR="00F9029F" w:rsidRPr="004A7448">
        <w:rPr>
          <w:rFonts w:cs="Times New Roman"/>
        </w:rPr>
        <w:t>.</w:t>
      </w:r>
      <w:r w:rsidR="00701BDD">
        <w:rPr>
          <w:rFonts w:cs="Times New Roman"/>
        </w:rPr>
        <w:t xml:space="preserve"> </w:t>
      </w:r>
    </w:p>
    <w:p w14:paraId="55DAF92B" w14:textId="557CBB16" w:rsidR="004C7193" w:rsidRDefault="004C7193" w:rsidP="007E2EFA">
      <w:pPr>
        <w:jc w:val="both"/>
        <w:rPr>
          <w:rFonts w:cs="Times New Roman"/>
        </w:rPr>
      </w:pPr>
    </w:p>
    <w:p w14:paraId="2AFF2A98" w14:textId="593924F8" w:rsidR="00DB3551" w:rsidRPr="00DB3551" w:rsidRDefault="00DB3551" w:rsidP="007E2EFA">
      <w:pPr>
        <w:jc w:val="both"/>
        <w:rPr>
          <w:rFonts w:cs="Times New Roman"/>
          <w:b/>
          <w:bCs/>
        </w:rPr>
      </w:pPr>
      <w:r w:rsidRPr="00DB3551">
        <w:rPr>
          <w:rFonts w:cs="Times New Roman"/>
          <w:b/>
          <w:bCs/>
        </w:rPr>
        <w:t>Keywords</w:t>
      </w:r>
    </w:p>
    <w:p w14:paraId="004C2DF7" w14:textId="68CCE604" w:rsidR="00DB3551" w:rsidRDefault="00DB3551" w:rsidP="007E2EFA">
      <w:pPr>
        <w:jc w:val="both"/>
        <w:rPr>
          <w:rFonts w:cs="Times New Roman"/>
        </w:rPr>
      </w:pPr>
      <w:r>
        <w:rPr>
          <w:rFonts w:cs="Times New Roman"/>
        </w:rPr>
        <w:t>Hydrochromic; Moisture Sensing; Humidity Monitoring; Optical Sensor; Smart Packaging</w:t>
      </w:r>
    </w:p>
    <w:p w14:paraId="17A11620" w14:textId="19DA87F8" w:rsidR="00DB3551" w:rsidRDefault="00DB3551" w:rsidP="007E2EFA">
      <w:pPr>
        <w:jc w:val="both"/>
        <w:rPr>
          <w:rFonts w:cs="Times New Roman"/>
        </w:rPr>
      </w:pPr>
    </w:p>
    <w:p w14:paraId="0569A32D" w14:textId="77777777" w:rsidR="00DB3551" w:rsidRDefault="00DB3551" w:rsidP="007E2EFA">
      <w:pPr>
        <w:jc w:val="both"/>
        <w:rPr>
          <w:rFonts w:cs="Times New Roman"/>
        </w:rPr>
        <w:sectPr w:rsidR="00DB355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F9EED5D" w14:textId="4FCB6DD5" w:rsidR="00DB3551" w:rsidRPr="00DB3551" w:rsidRDefault="00DB3551" w:rsidP="007E2EFA">
      <w:pPr>
        <w:jc w:val="both"/>
        <w:rPr>
          <w:rFonts w:cs="Times New Roman"/>
          <w:b/>
          <w:bCs/>
        </w:rPr>
      </w:pPr>
      <w:r w:rsidRPr="00DB3551">
        <w:rPr>
          <w:rFonts w:cs="Times New Roman"/>
          <w:b/>
          <w:bCs/>
        </w:rPr>
        <w:lastRenderedPageBreak/>
        <w:t>Introduction</w:t>
      </w:r>
    </w:p>
    <w:p w14:paraId="1F01A6B2" w14:textId="1C7C7851" w:rsidR="00F979C3" w:rsidRPr="00B33DCB" w:rsidRDefault="00C26AD6" w:rsidP="004A7448">
      <w:pPr>
        <w:ind w:firstLine="567"/>
        <w:jc w:val="both"/>
        <w:rPr>
          <w:rFonts w:cs="Times New Roman"/>
        </w:rPr>
      </w:pPr>
      <w:r w:rsidRPr="00B33DCB">
        <w:t>Chromism is the phenomenon in which a material exhibits colour and fluorescence changes in response to an external stimulus, such as electrical voltage (electrochromism),</w:t>
      </w:r>
      <w:r w:rsidRPr="00B33DCB">
        <w:fldChar w:fldCharType="begin">
          <w:fldData xml:space="preserve">PEVuZE5vdGU+PENpdGU+PEF1dGhvcj5OZW88L0F1dGhvcj48WWVhcj4yMDE2PC9ZZWFyPjxSZWNO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==
</w:fldData>
        </w:fldChar>
      </w:r>
      <w:r w:rsidR="0047087A" w:rsidRPr="00B33DCB">
        <w:instrText xml:space="preserve"> ADDIN EN.CITE </w:instrText>
      </w:r>
      <w:r w:rsidR="0047087A" w:rsidRPr="00B33DCB">
        <w:fldChar w:fldCharType="begin">
          <w:fldData xml:space="preserve">PEVuZE5vdGU+PENpdGU+PEF1dGhvcj5OZW88L0F1dGhvcj48WWVhcj4yMDE2PC9ZZWFyPjxSZWNO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==
</w:fldData>
        </w:fldChar>
      </w:r>
      <w:r w:rsidR="0047087A" w:rsidRPr="00B33DCB">
        <w:instrText xml:space="preserve"> ADDIN EN.CITE.DATA </w:instrText>
      </w:r>
      <w:r w:rsidR="0047087A" w:rsidRPr="00B33DCB">
        <w:fldChar w:fldCharType="end"/>
      </w:r>
      <w:r w:rsidRPr="00B33DCB">
        <w:fldChar w:fldCharType="separate"/>
      </w:r>
      <w:r w:rsidR="0047087A" w:rsidRPr="00B33DCB">
        <w:rPr>
          <w:noProof/>
          <w:vertAlign w:val="superscript"/>
        </w:rPr>
        <w:t>1-6</w:t>
      </w:r>
      <w:r w:rsidRPr="00B33DCB">
        <w:fldChar w:fldCharType="end"/>
      </w:r>
      <w:r w:rsidRPr="00B33DCB">
        <w:t xml:space="preserve"> light (photochromism),</w:t>
      </w:r>
      <w:r w:rsidRPr="00B33DCB">
        <w:fldChar w:fldCharType="begin">
          <w:fldData xml:space="preserve">PEVuZE5vdGU+PENpdGU+PEF1dGhvcj5XYW5nPC9BdXRob3I+PFllYXI+MjAxODwvWWVhcj48UmVj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=
</w:fldData>
        </w:fldChar>
      </w:r>
      <w:r w:rsidR="0047087A" w:rsidRPr="00B33DCB">
        <w:instrText xml:space="preserve"> ADDIN EN.CITE </w:instrText>
      </w:r>
      <w:r w:rsidR="0047087A" w:rsidRPr="00B33DCB">
        <w:fldChar w:fldCharType="begin">
          <w:fldData xml:space="preserve">PEVuZE5vdGU+PENpdGU+PEF1dGhvcj5XYW5nPC9BdXRob3I+PFllYXI+MjAxODwvWWVhcj48UmVj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=
</w:fldData>
        </w:fldChar>
      </w:r>
      <w:r w:rsidR="0047087A" w:rsidRPr="00B33DCB">
        <w:instrText xml:space="preserve"> ADDIN EN.CITE.DATA </w:instrText>
      </w:r>
      <w:r w:rsidR="0047087A" w:rsidRPr="00B33DCB">
        <w:fldChar w:fldCharType="end"/>
      </w:r>
      <w:r w:rsidRPr="00B33DCB">
        <w:fldChar w:fldCharType="separate"/>
      </w:r>
      <w:r w:rsidR="0047087A" w:rsidRPr="00B33DCB">
        <w:rPr>
          <w:noProof/>
          <w:vertAlign w:val="superscript"/>
        </w:rPr>
        <w:t>7-11</w:t>
      </w:r>
      <w:r w:rsidRPr="00B33DCB">
        <w:fldChar w:fldCharType="end"/>
      </w:r>
      <w:r w:rsidRPr="00B33DCB">
        <w:t xml:space="preserve"> mechanical forces (mechanochromism)</w:t>
      </w:r>
      <w:r w:rsidRPr="00B33DCB">
        <w:fldChar w:fldCharType="begin">
          <w:fldData xml:space="preserve">PEVuZE5vdGU+PENpdGU+PEF1dGhvcj5IdWFuZzwvQXV0aG9yPjxZZWFyPjIwMTg8L1llYXI+PFJl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</w:fldData>
        </w:fldChar>
      </w:r>
      <w:r w:rsidR="0047087A" w:rsidRPr="00B33DCB">
        <w:instrText xml:space="preserve"> ADDIN EN.CITE </w:instrText>
      </w:r>
      <w:r w:rsidR="0047087A" w:rsidRPr="00B33DCB">
        <w:fldChar w:fldCharType="begin">
          <w:fldData xml:space="preserve">PEVuZE5vdGU+PENpdGU+PEF1dGhvcj5IdWFuZzwvQXV0aG9yPjxZZWFyPjIwMTg8L1llYXI+PFJl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</w:fldData>
        </w:fldChar>
      </w:r>
      <w:r w:rsidR="0047087A" w:rsidRPr="00B33DCB">
        <w:instrText xml:space="preserve"> ADDIN EN.CITE.DATA </w:instrText>
      </w:r>
      <w:r w:rsidR="0047087A" w:rsidRPr="00B33DCB">
        <w:fldChar w:fldCharType="end"/>
      </w:r>
      <w:r w:rsidRPr="00B33DCB">
        <w:fldChar w:fldCharType="separate"/>
      </w:r>
      <w:r w:rsidR="0047087A" w:rsidRPr="00B33DCB">
        <w:rPr>
          <w:noProof/>
          <w:vertAlign w:val="superscript"/>
        </w:rPr>
        <w:t>12-15</w:t>
      </w:r>
      <w:r w:rsidRPr="00B33DCB">
        <w:fldChar w:fldCharType="end"/>
      </w:r>
      <w:r w:rsidRPr="00B33DCB">
        <w:t xml:space="preserve"> and temperature change (thermochromism).</w:t>
      </w:r>
      <w:r w:rsidRPr="00B33DCB">
        <w:fldChar w:fldCharType="begin">
          <w:fldData xml:space="preserve">PEVuZE5vdGU+PENpdGU+PEF1dGhvcj5TZWVib3RoPC9BdXRob3I+PFllYXI+MjAxNDwvWWVhcj48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</w:fldData>
        </w:fldChar>
      </w:r>
      <w:r w:rsidR="0047087A" w:rsidRPr="00B33DCB">
        <w:instrText xml:space="preserve"> ADDIN EN.CITE </w:instrText>
      </w:r>
      <w:r w:rsidR="0047087A" w:rsidRPr="00B33DCB">
        <w:fldChar w:fldCharType="begin">
          <w:fldData xml:space="preserve">PEVuZE5vdGU+PENpdGU+PEF1dGhvcj5TZWVib3RoPC9BdXRob3I+PFllYXI+MjAxNDwvWWVhcj48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</w:fldData>
        </w:fldChar>
      </w:r>
      <w:r w:rsidR="0047087A" w:rsidRPr="00B33DCB">
        <w:instrText xml:space="preserve"> ADDIN EN.CITE.DATA </w:instrText>
      </w:r>
      <w:r w:rsidR="0047087A" w:rsidRPr="00B33DCB">
        <w:fldChar w:fldCharType="end"/>
      </w:r>
      <w:r w:rsidRPr="00B33DCB">
        <w:fldChar w:fldCharType="separate"/>
      </w:r>
      <w:r w:rsidR="0047087A" w:rsidRPr="00B33DCB">
        <w:rPr>
          <w:noProof/>
          <w:vertAlign w:val="superscript"/>
        </w:rPr>
        <w:t>16-20</w:t>
      </w:r>
      <w:r w:rsidRPr="00B33DCB">
        <w:fldChar w:fldCharType="end"/>
      </w:r>
      <w:r w:rsidRPr="00B33DCB">
        <w:t xml:space="preserve"> The visual obviousness of these phenomena makes chromic materials useful for many applications, especially in sensing and optoelectronics. </w:t>
      </w:r>
      <w:r w:rsidR="00081E0A" w:rsidRPr="00B33DCB">
        <w:rPr>
          <w:rFonts w:cs="Times New Roman"/>
        </w:rPr>
        <w:t>Hydrochromi</w:t>
      </w:r>
      <w:r w:rsidR="00BC61B8" w:rsidRPr="00B33DCB">
        <w:rPr>
          <w:rFonts w:cs="Times New Roman"/>
        </w:rPr>
        <w:t>sm</w:t>
      </w:r>
      <w:r w:rsidR="00081E0A" w:rsidRPr="00B33DCB">
        <w:rPr>
          <w:rFonts w:cs="Times New Roman"/>
        </w:rPr>
        <w:t xml:space="preserve"> refers to the phenomenon</w:t>
      </w:r>
      <w:r w:rsidR="004A7448" w:rsidRPr="00B33DCB">
        <w:rPr>
          <w:rFonts w:cs="Times New Roman"/>
        </w:rPr>
        <w:t xml:space="preserve"> </w:t>
      </w:r>
      <w:r w:rsidR="00DD4F11" w:rsidRPr="00B33DCB">
        <w:rPr>
          <w:rFonts w:cs="Times New Roman"/>
        </w:rPr>
        <w:t xml:space="preserve">where </w:t>
      </w:r>
      <w:r w:rsidR="00BC61B8" w:rsidRPr="00B33DCB">
        <w:rPr>
          <w:rFonts w:cs="Times New Roman"/>
        </w:rPr>
        <w:t xml:space="preserve">a material reveals an optical response such as </w:t>
      </w:r>
      <w:r w:rsidR="00DD4F11" w:rsidRPr="00B33DCB">
        <w:rPr>
          <w:rFonts w:cs="Times New Roman"/>
        </w:rPr>
        <w:t xml:space="preserve">a change in </w:t>
      </w:r>
      <w:r w:rsidR="00BC61B8" w:rsidRPr="00B33DCB">
        <w:rPr>
          <w:rFonts w:cs="Times New Roman"/>
        </w:rPr>
        <w:t>colour and/or fluorescence</w:t>
      </w:r>
      <w:r w:rsidR="004A7448" w:rsidRPr="00B33DCB">
        <w:rPr>
          <w:rFonts w:cs="Times New Roman"/>
        </w:rPr>
        <w:t xml:space="preserve"> </w:t>
      </w:r>
      <w:r w:rsidR="00DD4F11" w:rsidRPr="00B33DCB">
        <w:rPr>
          <w:rFonts w:cs="Times New Roman"/>
        </w:rPr>
        <w:t xml:space="preserve">when it is in contact </w:t>
      </w:r>
      <w:r w:rsidR="00BC61B8" w:rsidRPr="00B33DCB">
        <w:rPr>
          <w:rFonts w:cs="Times New Roman"/>
        </w:rPr>
        <w:t xml:space="preserve">with water or moisture. </w:t>
      </w:r>
      <w:r w:rsidR="007B0B99" w:rsidRPr="00B33DCB">
        <w:rPr>
          <w:rFonts w:cs="Times New Roman"/>
        </w:rPr>
        <w:t xml:space="preserve">Hydrochromic materials </w:t>
      </w:r>
      <w:r w:rsidR="008D688F" w:rsidRPr="00B33DCB">
        <w:rPr>
          <w:rFonts w:cs="Times New Roman"/>
        </w:rPr>
        <w:t>are</w:t>
      </w:r>
      <w:r w:rsidR="004A7448" w:rsidRPr="00B33DCB">
        <w:rPr>
          <w:rFonts w:cs="Times New Roman"/>
        </w:rPr>
        <w:t xml:space="preserve"> </w:t>
      </w:r>
      <w:r w:rsidR="008136E3" w:rsidRPr="00B33DCB">
        <w:rPr>
          <w:rFonts w:cs="Times New Roman"/>
        </w:rPr>
        <w:t>useful for a range of applications</w:t>
      </w:r>
      <w:r w:rsidR="002E18B2" w:rsidRPr="00B33DCB">
        <w:rPr>
          <w:rFonts w:cs="Times New Roman"/>
        </w:rPr>
        <w:t xml:space="preserve"> such as</w:t>
      </w:r>
      <w:r w:rsidR="008136E3" w:rsidRPr="00B33DCB">
        <w:rPr>
          <w:rFonts w:cs="Times New Roman"/>
        </w:rPr>
        <w:t xml:space="preserve"> anti-counterfeiting encryption</w:t>
      </w:r>
      <w:r w:rsidR="00DD4F11" w:rsidRPr="00B33DCB">
        <w:rPr>
          <w:rFonts w:cs="Times New Roman"/>
        </w:rPr>
        <w:t>,</w:t>
      </w:r>
      <w:r w:rsidR="00793A70" w:rsidRPr="00B33DCB">
        <w:rPr>
          <w:rFonts w:cs="Times New Roman"/>
        </w:rPr>
        <w:fldChar w:fldCharType="begin">
          <w:fldData xml:space="preserve">PEVuZE5vdGU+PENpdGU+PEF1dGhvcj5XYW48L0F1dGhvcj48WWVhcj4yMDIzPC9ZZWFyPjxSZWNO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</w:fldData>
        </w:fldChar>
      </w:r>
      <w:r w:rsidR="0047087A" w:rsidRPr="00B33DCB">
        <w:rPr>
          <w:rFonts w:cs="Times New Roman"/>
        </w:rPr>
        <w:instrText xml:space="preserve"> ADDIN EN.CITE </w:instrText>
      </w:r>
      <w:r w:rsidR="0047087A" w:rsidRPr="00B33DCB">
        <w:rPr>
          <w:rFonts w:cs="Times New Roman"/>
        </w:rPr>
        <w:fldChar w:fldCharType="begin">
          <w:fldData xml:space="preserve">PEVuZE5vdGU+PENpdGU+PEF1dGhvcj5XYW48L0F1dGhvcj48WWVhcj4yMDIzPC9ZZWFyPjxSZWNO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</w:fldData>
        </w:fldChar>
      </w:r>
      <w:r w:rsidR="0047087A" w:rsidRPr="00B33DCB">
        <w:rPr>
          <w:rFonts w:cs="Times New Roman"/>
        </w:rPr>
        <w:instrText xml:space="preserve"> ADDIN EN.CITE.DATA </w:instrText>
      </w:r>
      <w:r w:rsidR="0047087A" w:rsidRPr="00B33DCB">
        <w:rPr>
          <w:rFonts w:cs="Times New Roman"/>
        </w:rPr>
      </w:r>
      <w:r w:rsidR="0047087A" w:rsidRPr="00B33DCB">
        <w:rPr>
          <w:rFonts w:cs="Times New Roman"/>
        </w:rPr>
        <w:fldChar w:fldCharType="end"/>
      </w:r>
      <w:r w:rsidR="00793A70" w:rsidRPr="00B33DCB">
        <w:rPr>
          <w:rFonts w:cs="Times New Roman"/>
        </w:rPr>
      </w:r>
      <w:r w:rsidR="00793A70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21, 22</w:t>
      </w:r>
      <w:r w:rsidR="00793A70" w:rsidRPr="00B33DCB">
        <w:rPr>
          <w:rFonts w:cs="Times New Roman"/>
        </w:rPr>
        <w:fldChar w:fldCharType="end"/>
      </w:r>
      <w:r w:rsidR="008136E3" w:rsidRPr="00B33DCB">
        <w:rPr>
          <w:rFonts w:cs="Times New Roman"/>
        </w:rPr>
        <w:t xml:space="preserve"> sweat-pore mapping</w:t>
      </w:r>
      <w:r w:rsidR="00DD4F11" w:rsidRPr="00B33DCB">
        <w:rPr>
          <w:rFonts w:cs="Times New Roman"/>
        </w:rPr>
        <w:t>,</w:t>
      </w:r>
      <w:r w:rsidR="008136E3" w:rsidRPr="00B33DCB">
        <w:rPr>
          <w:rFonts w:cs="Times New Roman"/>
        </w:rPr>
        <w:t xml:space="preserve"> finger-printing</w:t>
      </w:r>
      <w:r w:rsidR="004A7448" w:rsidRPr="00B33DCB">
        <w:rPr>
          <w:rFonts w:cs="Times New Roman"/>
        </w:rPr>
        <w:t>,</w:t>
      </w:r>
      <w:r w:rsidR="008136E3" w:rsidRPr="00B33DCB">
        <w:rPr>
          <w:rFonts w:cs="Times New Roman"/>
        </w:rPr>
        <w:t xml:space="preserve"> </w:t>
      </w:r>
      <w:r w:rsidR="00A87297" w:rsidRPr="00B33DCB">
        <w:rPr>
          <w:rFonts w:cs="Times New Roman"/>
        </w:rPr>
        <w:t>rewritable paper</w:t>
      </w:r>
      <w:r w:rsidR="004A7448" w:rsidRPr="00B33DCB">
        <w:rPr>
          <w:rFonts w:cs="Times New Roman"/>
        </w:rPr>
        <w:t>,</w:t>
      </w:r>
      <w:r w:rsidR="00793A70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&lt;EndNote&gt;&lt;Cite&gt;&lt;Author&gt;Sun&lt;/Author&gt;&lt;Year&gt;2022&lt;/Year&gt;&lt;RecNum&gt;30&lt;/RecNum&gt;&lt;DisplayText&gt;&lt;style face="superscript"&gt;23&lt;/style&gt;&lt;/DisplayText&gt;&lt;record&gt;&lt;rec-number&gt;30&lt;/rec-number&gt;&lt;foreign-keys&gt;&lt;key app="EN" db-id="z5av5ertrs9s5heax0q5zvz409w9pza9rt5e" timestamp="1687309623"&gt;30&lt;/key&gt;&lt;/foreign-keys&gt;&lt;ref-type name="Journal Article"&gt;17&lt;/ref-type&gt;&lt;contributors&gt;&lt;authors&gt;&lt;author&gt;Sun, Chen&lt;/author&gt;&lt;author&gt;Lu, Hao&lt;/author&gt;&lt;author&gt;Yue, Cheng-Yang&lt;/author&gt;&lt;author&gt;Fei, Honghan&lt;/author&gt;&lt;author&gt;Wu, Shaofan&lt;/author&gt;&lt;author&gt;Wang, Shuaihua&lt;/author&gt;&lt;author&gt;Lei, Xiao-Wu&lt;/author&gt;&lt;/authors&gt;&lt;/contributors&gt;&lt;titles&gt;&lt;title&gt;Multiple Light Source-Excited Organic Manganese Halides for Water-Jet Rewritable Luminescent Paper and Anti-Counterfeiting&lt;/title&gt;&lt;secondary-title&gt;ACS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56176-56184&lt;/pages&gt;&lt;volume&gt;14&lt;/volume&gt;&lt;number&gt;50&lt;/number&gt;&lt;dates&gt;&lt;year&gt;2022&lt;/year&gt;&lt;pub-dates&gt;&lt;date&gt;2022/12/21&lt;/date&gt;&lt;/pub-dates&gt;&lt;/dates&gt;&lt;publisher&gt;American Chemical Society&lt;/publisher&gt;&lt;isbn&gt;1944-8244&lt;/isbn&gt;&lt;urls&gt;&lt;related-urls&gt;&lt;url&gt;https://doi.org/10.1021/acsami.2c18363&lt;/url&gt;&lt;/related-urls&gt;&lt;/urls&gt;&lt;electronic-resource-num&gt;10.1021/acsami.2c18363&lt;/electronic-resource-num&gt;&lt;/record&gt;&lt;/Cite&gt;&lt;/EndNote&gt;</w:instrText>
      </w:r>
      <w:r w:rsidR="00793A70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23</w:t>
      </w:r>
      <w:r w:rsidR="00793A70" w:rsidRPr="00B33DCB">
        <w:rPr>
          <w:rFonts w:cs="Times New Roman"/>
        </w:rPr>
        <w:fldChar w:fldCharType="end"/>
      </w:r>
      <w:r w:rsidR="00A87297" w:rsidRPr="00B33DCB">
        <w:rPr>
          <w:rFonts w:cs="Times New Roman"/>
        </w:rPr>
        <w:t xml:space="preserve"> </w:t>
      </w:r>
      <w:r w:rsidR="008136E3" w:rsidRPr="00B33DCB">
        <w:rPr>
          <w:rFonts w:cs="Times New Roman"/>
        </w:rPr>
        <w:t>humidity monitoring and moisture sensing</w:t>
      </w:r>
      <w:r w:rsidR="00484852" w:rsidRPr="00B33DCB">
        <w:rPr>
          <w:rFonts w:cs="Times New Roman"/>
        </w:rPr>
        <w:t>,</w:t>
      </w:r>
      <w:r w:rsidR="00621B40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&lt;EndNote&gt;&lt;Cite&gt;&lt;Author&gt;Wei&lt;/Author&gt;&lt;Year&gt;2023&lt;/Year&gt;&lt;RecNum&gt;31&lt;/RecNum&gt;&lt;DisplayText&gt;&lt;style face="superscript"&gt;24&lt;/style&gt;&lt;/DisplayText&gt;&lt;record&gt;&lt;rec-number&gt;31&lt;/rec-number&gt;&lt;foreign-keys&gt;&lt;key app="EN" db-id="z5av5ertrs9s5heax0q5zvz409w9pza9rt5e" timestamp="1687309817"&gt;31&lt;/key&gt;&lt;/foreign-keys&gt;&lt;ref-type name="Journal Article"&gt;17&lt;/ref-type&gt;&lt;contributors&gt;&lt;authors&gt;&lt;author&gt;Wei, Xiaoyan&lt;/author&gt;&lt;author&gt;Zhang, Sean Xiao-An&lt;/author&gt;&lt;author&gt;Sheng, Lan&lt;/author&gt;&lt;/authors&gt;&lt;/contributors&gt;&lt;titles&gt;&lt;title&gt;“Enzyme-Like” Spatially Fixed Polyhydroxyl Microenvironment-Activated Hydrochromic Molecular Switching for Naked Eye Detection of ppm Level Humidity&lt;/title&gt;&lt;secondary-title&gt;Advanced Materials&lt;/secondary-title&gt;&lt;/titles&gt;&lt;periodical&gt;&lt;full-title&gt;Advanced Materials&lt;/full-title&gt;&lt;abbr-1&gt;Adv. Mater.&lt;/abbr-1&gt;&lt;abbr-2&gt;Adv Mater&lt;/abbr-2&gt;&lt;/periodical&gt;&lt;pages&gt;2208261&lt;/pages&gt;&lt;volume&gt;35&lt;/volume&gt;&lt;number&gt;1&lt;/number&gt;&lt;dates&gt;&lt;year&gt;2023&lt;/year&gt;&lt;/dates&gt;&lt;isbn&gt;0935-9648&lt;/isbn&gt;&lt;urls&gt;&lt;related-urls&gt;&lt;url&gt;https://onlinelibrary.wiley.com/doi/abs/10.1002/adma.202208261&lt;/url&gt;&lt;/related-urls&gt;&lt;/urls&gt;&lt;electronic-resource-num&gt;https://doi.org/10.1002/adma.202208261&lt;/electronic-resource-num&gt;&lt;/record&gt;&lt;/Cite&gt;&lt;/EndNote&gt;</w:instrText>
      </w:r>
      <w:r w:rsidR="00621B40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24</w:t>
      </w:r>
      <w:r w:rsidR="00621B40" w:rsidRPr="00B33DCB">
        <w:rPr>
          <w:rFonts w:cs="Times New Roman"/>
        </w:rPr>
        <w:fldChar w:fldCharType="end"/>
      </w:r>
      <w:r w:rsidR="00484852" w:rsidRPr="00B33DCB">
        <w:rPr>
          <w:rFonts w:cs="Times New Roman"/>
        </w:rPr>
        <w:t xml:space="preserve"> etc.</w:t>
      </w:r>
      <w:r w:rsidR="00A87297" w:rsidRPr="00B33DCB">
        <w:rPr>
          <w:rFonts w:cs="Times New Roman"/>
        </w:rPr>
        <w:t xml:space="preserve"> </w:t>
      </w:r>
      <w:r w:rsidR="00484852" w:rsidRPr="00B33DCB">
        <w:rPr>
          <w:rFonts w:cs="Times New Roman"/>
        </w:rPr>
        <w:t>In particular</w:t>
      </w:r>
      <w:r w:rsidR="002E18B2" w:rsidRPr="00B33DCB">
        <w:rPr>
          <w:rFonts w:cs="Times New Roman"/>
        </w:rPr>
        <w:t>, moisture sensing</w:t>
      </w:r>
      <w:r w:rsidR="00A87297" w:rsidRPr="00B33DCB">
        <w:rPr>
          <w:rFonts w:cs="Times New Roman"/>
        </w:rPr>
        <w:t xml:space="preserve"> is </w:t>
      </w:r>
      <w:r w:rsidR="008D688F" w:rsidRPr="00B33DCB">
        <w:rPr>
          <w:rFonts w:cs="Times New Roman"/>
        </w:rPr>
        <w:t xml:space="preserve">especially </w:t>
      </w:r>
      <w:r w:rsidR="00911547" w:rsidRPr="00B33DCB">
        <w:rPr>
          <w:rFonts w:cs="Times New Roman"/>
        </w:rPr>
        <w:t xml:space="preserve">essential </w:t>
      </w:r>
      <w:r w:rsidR="008D688F" w:rsidRPr="00B33DCB">
        <w:rPr>
          <w:rFonts w:cs="Times New Roman"/>
        </w:rPr>
        <w:t>for packaging of moisture-sensitive products such as food, drugs, electronics, batteries and chemicals</w:t>
      </w:r>
      <w:r w:rsidR="00484852" w:rsidRPr="00B33DCB">
        <w:rPr>
          <w:rFonts w:cs="Times New Roman"/>
        </w:rPr>
        <w:t>.</w:t>
      </w:r>
      <w:r w:rsidR="00843169" w:rsidRPr="00B33DCB">
        <w:rPr>
          <w:rFonts w:cs="Times New Roman"/>
        </w:rPr>
        <w:t xml:space="preserve"> Commercially, </w:t>
      </w:r>
      <w:r w:rsidR="00EC3330" w:rsidRPr="00B33DCB">
        <w:rPr>
          <w:rFonts w:cs="Times New Roman"/>
        </w:rPr>
        <w:t>this</w:t>
      </w:r>
      <w:r w:rsidR="00FA67EC" w:rsidRPr="00B33DCB">
        <w:rPr>
          <w:rFonts w:cs="Times New Roman"/>
        </w:rPr>
        <w:t xml:space="preserve"> is best associated with </w:t>
      </w:r>
      <w:r w:rsidR="00EC3330" w:rsidRPr="00B33DCB">
        <w:rPr>
          <w:rFonts w:cs="Times New Roman"/>
        </w:rPr>
        <w:t xml:space="preserve">humidity indicator cards and </w:t>
      </w:r>
      <w:r w:rsidR="00FA67EC" w:rsidRPr="00B33DCB">
        <w:rPr>
          <w:rFonts w:cs="Times New Roman"/>
        </w:rPr>
        <w:t xml:space="preserve">self-indicating desiccants </w:t>
      </w:r>
      <w:r w:rsidR="00BE3AFD" w:rsidRPr="00B33DCB">
        <w:rPr>
          <w:rFonts w:cs="Times New Roman"/>
        </w:rPr>
        <w:t xml:space="preserve">containing hydrochromic </w:t>
      </w:r>
      <w:r w:rsidR="00FA67EC" w:rsidRPr="00B33DCB">
        <w:rPr>
          <w:rFonts w:cs="Times New Roman"/>
        </w:rPr>
        <w:t>CoCl</w:t>
      </w:r>
      <w:r w:rsidR="00FA67EC" w:rsidRPr="00B33DCB">
        <w:rPr>
          <w:rFonts w:cs="Times New Roman"/>
          <w:vertAlign w:val="subscript"/>
        </w:rPr>
        <w:t>2</w:t>
      </w:r>
      <w:r w:rsidR="00FA67EC" w:rsidRPr="00B33DCB">
        <w:rPr>
          <w:rFonts w:cs="Times New Roman"/>
        </w:rPr>
        <w:t xml:space="preserve">, </w:t>
      </w:r>
      <w:r w:rsidR="00EC3330" w:rsidRPr="00B33DCB">
        <w:rPr>
          <w:rFonts w:cs="Times New Roman"/>
        </w:rPr>
        <w:t>CuCl</w:t>
      </w:r>
      <w:r w:rsidR="00EC3330" w:rsidRPr="00B33DCB">
        <w:rPr>
          <w:rFonts w:cs="Times New Roman"/>
          <w:vertAlign w:val="subscript"/>
        </w:rPr>
        <w:t>2</w:t>
      </w:r>
      <w:r w:rsidR="00EC3330" w:rsidRPr="00B33DCB">
        <w:rPr>
          <w:rFonts w:cs="Times New Roman"/>
        </w:rPr>
        <w:t xml:space="preserve"> or methyl violet</w:t>
      </w:r>
      <w:r w:rsidR="00BE3AFD" w:rsidRPr="00B33DCB">
        <w:rPr>
          <w:rFonts w:cs="Times New Roman"/>
        </w:rPr>
        <w:t xml:space="preserve">, which </w:t>
      </w:r>
      <w:r w:rsidR="00911547" w:rsidRPr="00B33DCB">
        <w:rPr>
          <w:rFonts w:cs="Times New Roman"/>
        </w:rPr>
        <w:t>change colo</w:t>
      </w:r>
      <w:r w:rsidR="004A7448" w:rsidRPr="00B33DCB">
        <w:rPr>
          <w:rFonts w:cs="Times New Roman"/>
        </w:rPr>
        <w:t>u</w:t>
      </w:r>
      <w:r w:rsidR="00911547" w:rsidRPr="00B33DCB">
        <w:rPr>
          <w:rFonts w:cs="Times New Roman"/>
        </w:rPr>
        <w:t xml:space="preserve">r from </w:t>
      </w:r>
      <w:r w:rsidR="00BE3AFD" w:rsidRPr="00B33DCB">
        <w:rPr>
          <w:rFonts w:cs="Times New Roman"/>
        </w:rPr>
        <w:t>blue-to-pink, yellow-to-blue and orange-to-green, respectively.</w:t>
      </w:r>
      <w:r w:rsidR="00EC3330" w:rsidRPr="00B33DCB">
        <w:rPr>
          <w:rFonts w:cs="Times New Roman"/>
        </w:rPr>
        <w:t xml:space="preserve"> </w:t>
      </w:r>
      <w:r w:rsidR="00BE3AFD" w:rsidRPr="00B33DCB">
        <w:rPr>
          <w:rFonts w:cs="Times New Roman"/>
        </w:rPr>
        <w:t xml:space="preserve">Despite its extensive </w:t>
      </w:r>
      <w:r w:rsidR="00911547" w:rsidRPr="00B33DCB">
        <w:rPr>
          <w:rFonts w:cs="Times New Roman"/>
        </w:rPr>
        <w:t xml:space="preserve">use </w:t>
      </w:r>
      <w:r w:rsidR="00BE3AFD" w:rsidRPr="00B33DCB">
        <w:rPr>
          <w:rFonts w:cs="Times New Roman"/>
        </w:rPr>
        <w:t xml:space="preserve">in packaging, hydrochromic materials are </w:t>
      </w:r>
      <w:r w:rsidR="00460B89" w:rsidRPr="00B33DCB">
        <w:rPr>
          <w:rFonts w:cs="Times New Roman"/>
        </w:rPr>
        <w:t xml:space="preserve">still limited. </w:t>
      </w:r>
      <w:r w:rsidR="00ED2D9F" w:rsidRPr="00B33DCB">
        <w:rPr>
          <w:rFonts w:cs="Times New Roman"/>
        </w:rPr>
        <w:t xml:space="preserve">Furthermore, </w:t>
      </w:r>
      <w:r w:rsidR="00460B89" w:rsidRPr="00B33DCB">
        <w:rPr>
          <w:rFonts w:cs="Times New Roman"/>
        </w:rPr>
        <w:t>CoCl</w:t>
      </w:r>
      <w:r w:rsidR="00460B89" w:rsidRPr="00B33DCB">
        <w:rPr>
          <w:rFonts w:cs="Times New Roman"/>
          <w:vertAlign w:val="subscript"/>
        </w:rPr>
        <w:t>2</w:t>
      </w:r>
      <w:r w:rsidR="00460B89" w:rsidRPr="00B33DCB">
        <w:rPr>
          <w:rFonts w:cs="Times New Roman"/>
        </w:rPr>
        <w:t xml:space="preserve"> and CuCl</w:t>
      </w:r>
      <w:r w:rsidR="00460B89" w:rsidRPr="00B33DCB">
        <w:rPr>
          <w:rFonts w:cs="Times New Roman"/>
          <w:vertAlign w:val="subscript"/>
        </w:rPr>
        <w:t>2</w:t>
      </w:r>
      <w:r w:rsidR="00460B89" w:rsidRPr="00B33DCB">
        <w:rPr>
          <w:rFonts w:cs="Times New Roman"/>
        </w:rPr>
        <w:t xml:space="preserve"> </w:t>
      </w:r>
      <w:r w:rsidR="00ED2D9F" w:rsidRPr="00B33DCB">
        <w:rPr>
          <w:rFonts w:cs="Times New Roman"/>
        </w:rPr>
        <w:t>are</w:t>
      </w:r>
      <w:r w:rsidR="00460B89" w:rsidRPr="00B33DCB">
        <w:rPr>
          <w:rFonts w:cs="Times New Roman"/>
        </w:rPr>
        <w:t xml:space="preserve"> toxic</w:t>
      </w:r>
      <w:r w:rsidR="00ED2D9F" w:rsidRPr="00B33DCB">
        <w:rPr>
          <w:rFonts w:cs="Times New Roman"/>
        </w:rPr>
        <w:t>, thus raising safety concerns</w:t>
      </w:r>
      <w:r w:rsidR="00B76409" w:rsidRPr="00B33DCB">
        <w:rPr>
          <w:rFonts w:cs="Times New Roman"/>
        </w:rPr>
        <w:t xml:space="preserve"> in applications</w:t>
      </w:r>
      <w:r w:rsidR="00460B89" w:rsidRPr="00B33DCB">
        <w:rPr>
          <w:rFonts w:cs="Times New Roman"/>
        </w:rPr>
        <w:t xml:space="preserve">. In this aspect, the discovery of new hydrochromic materials </w:t>
      </w:r>
      <w:r w:rsidR="0008483F" w:rsidRPr="00B33DCB">
        <w:rPr>
          <w:rFonts w:cs="Times New Roman"/>
        </w:rPr>
        <w:t>compatible and incorporable into smart packaging solutions</w:t>
      </w:r>
      <w:r w:rsidR="00F979C3" w:rsidRPr="00B33DCB">
        <w:rPr>
          <w:rFonts w:cs="Times New Roman"/>
        </w:rPr>
        <w:t xml:space="preserve"> </w:t>
      </w:r>
      <w:r w:rsidR="00460B89" w:rsidRPr="00B33DCB">
        <w:rPr>
          <w:rFonts w:cs="Times New Roman"/>
        </w:rPr>
        <w:t>is therefore welcomed.</w:t>
      </w:r>
    </w:p>
    <w:p w14:paraId="70D810DB" w14:textId="2597F98D" w:rsidR="00E11596" w:rsidRPr="00B33DCB" w:rsidRDefault="002E18B2" w:rsidP="00512D67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Compared to inorganic </w:t>
      </w:r>
      <w:r w:rsidR="00BA675B" w:rsidRPr="00B33DCB">
        <w:rPr>
          <w:rFonts w:cs="Times New Roman"/>
        </w:rPr>
        <w:t>hydrochromic materials, organic</w:t>
      </w:r>
      <w:r w:rsidR="0026284E" w:rsidRPr="00B33DCB">
        <w:rPr>
          <w:rFonts w:cs="Times New Roman"/>
        </w:rPr>
        <w:t xml:space="preserve"> counterparts</w:t>
      </w:r>
      <w:r w:rsidR="004A7448" w:rsidRPr="00B33DCB">
        <w:rPr>
          <w:rFonts w:cs="Times New Roman"/>
        </w:rPr>
        <w:t xml:space="preserve"> </w:t>
      </w:r>
      <w:r w:rsidR="00BA675B" w:rsidRPr="00B33DCB">
        <w:rPr>
          <w:rFonts w:cs="Times New Roman"/>
        </w:rPr>
        <w:t>may offer</w:t>
      </w:r>
      <w:r w:rsidR="004A7448" w:rsidRPr="00B33DCB">
        <w:rPr>
          <w:rFonts w:cs="Times New Roman"/>
        </w:rPr>
        <w:t xml:space="preserve"> </w:t>
      </w:r>
      <w:r w:rsidR="00410891" w:rsidRPr="00B33DCB">
        <w:rPr>
          <w:rFonts w:cs="Times New Roman"/>
        </w:rPr>
        <w:t xml:space="preserve">several </w:t>
      </w:r>
      <w:r w:rsidR="00BA675B" w:rsidRPr="00B33DCB">
        <w:rPr>
          <w:rFonts w:cs="Times New Roman"/>
        </w:rPr>
        <w:t xml:space="preserve">advantages </w:t>
      </w:r>
      <w:r w:rsidR="004A7448" w:rsidRPr="00B33DCB">
        <w:rPr>
          <w:rFonts w:cs="Times New Roman"/>
          <w:strike/>
        </w:rPr>
        <w:t xml:space="preserve"> </w:t>
      </w:r>
      <w:r w:rsidR="00410891" w:rsidRPr="00B33DCB">
        <w:rPr>
          <w:rFonts w:cs="Times New Roman"/>
        </w:rPr>
        <w:t xml:space="preserve">including </w:t>
      </w:r>
      <w:r w:rsidR="00BA675B" w:rsidRPr="00B33DCB">
        <w:rPr>
          <w:rFonts w:cs="Times New Roman"/>
        </w:rPr>
        <w:t>low</w:t>
      </w:r>
      <w:r w:rsidR="004A7448" w:rsidRPr="00B33DCB">
        <w:rPr>
          <w:rFonts w:cs="Times New Roman"/>
        </w:rPr>
        <w:t xml:space="preserve"> </w:t>
      </w:r>
      <w:r w:rsidR="00BA675B" w:rsidRPr="00B33DCB">
        <w:rPr>
          <w:rFonts w:cs="Times New Roman"/>
        </w:rPr>
        <w:t>toxicity, expanded colour range, and solution processability. Notably, there were several reports of organic hydrochromic materials based on different working mechanisms. Zhang’</w:t>
      </w:r>
      <w:r w:rsidR="00EE53A3" w:rsidRPr="00B33DCB">
        <w:rPr>
          <w:rFonts w:cs="Times New Roman"/>
        </w:rPr>
        <w:t xml:space="preserve">s group studied colourless oxazolidine, oxazine, </w:t>
      </w:r>
      <w:r w:rsidR="00306B1B" w:rsidRPr="00B33DCB">
        <w:rPr>
          <w:rFonts w:cs="Times New Roman"/>
        </w:rPr>
        <w:t xml:space="preserve">fluoran </w:t>
      </w:r>
      <w:r w:rsidR="00EE53A3" w:rsidRPr="00B33DCB">
        <w:rPr>
          <w:rFonts w:cs="Times New Roman"/>
        </w:rPr>
        <w:t xml:space="preserve">and spiropyran </w:t>
      </w:r>
      <w:r w:rsidR="00306B1B" w:rsidRPr="00B33DCB">
        <w:rPr>
          <w:rFonts w:cs="Times New Roman"/>
        </w:rPr>
        <w:t>-</w:t>
      </w:r>
      <w:r w:rsidR="00EE53A3" w:rsidRPr="00B33DCB">
        <w:rPr>
          <w:rFonts w:cs="Times New Roman"/>
        </w:rPr>
        <w:t xml:space="preserve">based molecular derivatives that undergo </w:t>
      </w:r>
      <w:r w:rsidR="00410891" w:rsidRPr="00B33DCB">
        <w:rPr>
          <w:rFonts w:cs="Times New Roman"/>
        </w:rPr>
        <w:t xml:space="preserve">a </w:t>
      </w:r>
      <w:r w:rsidR="00EE53A3" w:rsidRPr="00B33DCB">
        <w:rPr>
          <w:rFonts w:cs="Times New Roman"/>
        </w:rPr>
        <w:t>reversible ring opening mechanism upon exposure to water, thus leading to intense colouration and NIR fluorescence turn on.</w:t>
      </w:r>
      <w:r w:rsidR="00FA207B" w:rsidRPr="00B33DCB">
        <w:rPr>
          <w:rFonts w:cs="Times New Roman"/>
        </w:rPr>
        <w:fldChar w:fldCharType="begin">
          <w:fldData xml:space="preserve">PEVuZE5vdGU+PENpdGU+PEF1dGhvcj5TaGVuZzwvQXV0aG9yPjxZZWFyPjIwMTQ8L1llYXI+PFJl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</w:fldData>
        </w:fldChar>
      </w:r>
      <w:r w:rsidR="0047087A" w:rsidRPr="00B33DCB">
        <w:rPr>
          <w:rFonts w:cs="Times New Roman"/>
        </w:rPr>
        <w:instrText xml:space="preserve"> ADDIN EN.CITE </w:instrText>
      </w:r>
      <w:r w:rsidR="0047087A" w:rsidRPr="00B33DCB">
        <w:rPr>
          <w:rFonts w:cs="Times New Roman"/>
        </w:rPr>
        <w:fldChar w:fldCharType="begin">
          <w:fldData xml:space="preserve">PEVuZE5vdGU+PENpdGU+PEF1dGhvcj5TaGVuZzwvQXV0aG9yPjxZZWFyPjIwMTQ8L1llYXI+PFJl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</w:fldData>
        </w:fldChar>
      </w:r>
      <w:r w:rsidR="0047087A" w:rsidRPr="00B33DCB">
        <w:rPr>
          <w:rFonts w:cs="Times New Roman"/>
        </w:rPr>
        <w:instrText xml:space="preserve"> ADDIN EN.CITE.DATA </w:instrText>
      </w:r>
      <w:r w:rsidR="0047087A" w:rsidRPr="00B33DCB">
        <w:rPr>
          <w:rFonts w:cs="Times New Roman"/>
        </w:rPr>
      </w:r>
      <w:r w:rsidR="0047087A" w:rsidRPr="00B33DCB">
        <w:rPr>
          <w:rFonts w:cs="Times New Roman"/>
        </w:rPr>
        <w:fldChar w:fldCharType="end"/>
      </w:r>
      <w:r w:rsidR="00FA207B" w:rsidRPr="00B33DCB">
        <w:rPr>
          <w:rFonts w:cs="Times New Roman"/>
        </w:rPr>
      </w:r>
      <w:r w:rsidR="00FA207B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25-27</w:t>
      </w:r>
      <w:r w:rsidR="00FA207B" w:rsidRPr="00B33DCB">
        <w:rPr>
          <w:rFonts w:cs="Times New Roman"/>
        </w:rPr>
        <w:fldChar w:fldCharType="end"/>
      </w:r>
      <w:r w:rsidR="00EE53A3" w:rsidRPr="00B33DCB">
        <w:rPr>
          <w:rFonts w:cs="Times New Roman"/>
        </w:rPr>
        <w:t xml:space="preserve"> </w:t>
      </w:r>
      <w:r w:rsidR="00E03F72" w:rsidRPr="00B33DCB">
        <w:rPr>
          <w:rFonts w:cs="Times New Roman"/>
        </w:rPr>
        <w:t>Likewise,</w:t>
      </w:r>
      <w:r w:rsidR="00410891" w:rsidRPr="00B33DCB">
        <w:t xml:space="preserve"> </w:t>
      </w:r>
      <w:r w:rsidR="00410891" w:rsidRPr="00B33DCB">
        <w:rPr>
          <w:rFonts w:cs="Times New Roman"/>
        </w:rPr>
        <w:t xml:space="preserve">Kim’s group reported </w:t>
      </w:r>
      <w:r w:rsidR="00E03F72" w:rsidRPr="00B33DCB">
        <w:rPr>
          <w:rFonts w:cs="Times New Roman"/>
        </w:rPr>
        <w:t xml:space="preserve">the </w:t>
      </w:r>
      <w:r w:rsidR="00306B1B" w:rsidRPr="00B33DCB">
        <w:rPr>
          <w:rFonts w:cs="Times New Roman"/>
        </w:rPr>
        <w:t xml:space="preserve">moisture-sensitivity of fluorescein </w:t>
      </w:r>
      <w:r w:rsidR="00FB409E" w:rsidRPr="00B33DCB">
        <w:rPr>
          <w:rFonts w:cs="Times New Roman"/>
        </w:rPr>
        <w:t xml:space="preserve">which </w:t>
      </w:r>
      <w:r w:rsidR="00306B1B" w:rsidRPr="00B33DCB">
        <w:rPr>
          <w:rFonts w:cs="Times New Roman"/>
        </w:rPr>
        <w:t>exhibits fluorescence turn-on response upon undergoing water-triggered ring-opening.</w:t>
      </w:r>
      <w:r w:rsidR="00FA207B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&lt;EndNote&gt;&lt;Cite&gt;&lt;Author&gt;Pyo&lt;/Author&gt;&lt;Year&gt;2015&lt;/Year&gt;&lt;RecNum&gt;19&lt;/RecNum&gt;&lt;DisplayText&gt;&lt;style face="superscript"&gt;28&lt;/style&gt;&lt;/DisplayText&gt;&lt;record&gt;&lt;rec-number&gt;19&lt;/rec-number&gt;&lt;foreign-keys&gt;&lt;key app="EN" db-id="z5av5ertrs9s5heax0q5zvz409w9pza9rt5e" timestamp="1648265025"&gt;19&lt;/key&gt;&lt;/foreign-keys&gt;&lt;ref-type name="Journal Article"&gt;17&lt;/ref-type&gt;&lt;contributors&gt;&lt;authors&gt;&lt;author&gt;Pyo, Minkyeong&lt;/author&gt;&lt;author&gt;Lee, Joosub&lt;/author&gt;&lt;author&gt;Baek, Woohyun&lt;/author&gt;&lt;author&gt;Lee, Chan Woo&lt;/author&gt;&lt;author&gt;Park, Bum Jun&lt;/author&gt;&lt;author&gt;Kim, Jong-Man&lt;/author&gt;&lt;/authors&gt;&lt;/contributors&gt;&lt;titles&gt;&lt;title&gt;Sweat pore mapping using a fluorescein–polymer composite film for fingerprint analysis&lt;/title&gt;&lt;secondary-title&gt;Chemical Communications&lt;/secondary-title&gt;&lt;/titles&gt;&lt;periodical&gt;&lt;full-title&gt;Chemical Communications&lt;/full-title&gt;&lt;abbr-1&gt;Chem. Commun.&lt;/abbr-1&gt;&lt;abbr-2&gt;Chem Commun&lt;/abbr-2&gt;&lt;/periodical&gt;&lt;pages&gt;3177-3180&lt;/pages&gt;&lt;volume&gt;51&lt;/volume&gt;&lt;number&gt;15&lt;/number&gt;&lt;dates&gt;&lt;year&gt;2015&lt;/year&gt;&lt;/dates&gt;&lt;publisher&gt;The Royal Society of Chemistry&lt;/publisher&gt;&lt;isbn&gt;1359-7345&lt;/isbn&gt;&lt;work-type&gt;10.1039/C4CC09085C&lt;/work-type&gt;&lt;urls&gt;&lt;related-urls&gt;&lt;url&gt;http://dx.doi.org/10.1039/C4CC09085C&lt;/url&gt;&lt;/related-urls&gt;&lt;/urls&gt;&lt;electronic-resource-num&gt;10.1039/C4CC09085C&lt;/electronic-resource-num&gt;&lt;/record&gt;&lt;/Cite&gt;&lt;/EndNote&gt;</w:instrText>
      </w:r>
      <w:r w:rsidR="00FA207B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28</w:t>
      </w:r>
      <w:r w:rsidR="00FA207B" w:rsidRPr="00B33DCB">
        <w:rPr>
          <w:rFonts w:cs="Times New Roman"/>
        </w:rPr>
        <w:fldChar w:fldCharType="end"/>
      </w:r>
      <w:r w:rsidR="00AC3A2D" w:rsidRPr="00B33DCB">
        <w:rPr>
          <w:rFonts w:cs="Times New Roman"/>
        </w:rPr>
        <w:t xml:space="preserve"> Kim’s group als</w:t>
      </w:r>
      <w:r w:rsidR="005042B6" w:rsidRPr="00B33DCB">
        <w:rPr>
          <w:rFonts w:cs="Times New Roman"/>
        </w:rPr>
        <w:t xml:space="preserve">o </w:t>
      </w:r>
      <w:r w:rsidR="00A543F5" w:rsidRPr="00B33DCB">
        <w:rPr>
          <w:rFonts w:cs="Times New Roman"/>
        </w:rPr>
        <w:t>demonstrated</w:t>
      </w:r>
      <w:r w:rsidR="005042B6" w:rsidRPr="00B33DCB">
        <w:rPr>
          <w:rFonts w:cs="Times New Roman"/>
        </w:rPr>
        <w:t xml:space="preserve"> hydrochromism in polydiacetylenes </w:t>
      </w:r>
      <w:r w:rsidR="00A543F5" w:rsidRPr="00B33DCB">
        <w:rPr>
          <w:rFonts w:cs="Times New Roman"/>
        </w:rPr>
        <w:t xml:space="preserve">(PDAs) </w:t>
      </w:r>
      <w:r w:rsidR="005042B6" w:rsidRPr="00B33DCB">
        <w:rPr>
          <w:rFonts w:cs="Times New Roman"/>
        </w:rPr>
        <w:t xml:space="preserve">containing hygroscopic carboxylic acid and imidazolium </w:t>
      </w:r>
      <w:r w:rsidR="0047111D" w:rsidRPr="00B33DCB">
        <w:rPr>
          <w:rFonts w:cs="Times New Roman"/>
        </w:rPr>
        <w:t xml:space="preserve">head </w:t>
      </w:r>
      <w:r w:rsidR="005042B6" w:rsidRPr="00B33DCB">
        <w:rPr>
          <w:rFonts w:cs="Times New Roman"/>
        </w:rPr>
        <w:t xml:space="preserve">groups, </w:t>
      </w:r>
      <w:r w:rsidR="00A543F5" w:rsidRPr="00B33DCB">
        <w:rPr>
          <w:rFonts w:cs="Times New Roman"/>
        </w:rPr>
        <w:t>which undergo</w:t>
      </w:r>
      <w:r w:rsidR="005042B6" w:rsidRPr="00B33DCB">
        <w:rPr>
          <w:rFonts w:cs="Times New Roman"/>
        </w:rPr>
        <w:t xml:space="preserve"> moisture-mediated and temperature-dependent colour and fluorescent changes, due to conformational changes</w:t>
      </w:r>
      <w:r w:rsidR="007E586A" w:rsidRPr="00B33DCB">
        <w:rPr>
          <w:rFonts w:cs="Times New Roman"/>
        </w:rPr>
        <w:t xml:space="preserve"> of PDAs</w:t>
      </w:r>
      <w:r w:rsidR="00410891" w:rsidRPr="00B33DCB">
        <w:rPr>
          <w:rFonts w:cs="Times New Roman"/>
        </w:rPr>
        <w:t xml:space="preserve"> </w:t>
      </w:r>
      <w:r w:rsidR="005042B6" w:rsidRPr="00B33DCB">
        <w:rPr>
          <w:rFonts w:cs="Times New Roman"/>
        </w:rPr>
        <w:t>when the head groups</w:t>
      </w:r>
      <w:r w:rsidR="00410891" w:rsidRPr="00B33DCB">
        <w:rPr>
          <w:rFonts w:cs="Times New Roman"/>
        </w:rPr>
        <w:t xml:space="preserve"> </w:t>
      </w:r>
      <w:r w:rsidR="005042B6" w:rsidRPr="00B33DCB">
        <w:rPr>
          <w:rFonts w:cs="Times New Roman"/>
        </w:rPr>
        <w:t>were hydrated.</w:t>
      </w:r>
      <w:r w:rsidR="00FA207B" w:rsidRPr="00B33DCB">
        <w:rPr>
          <w:rFonts w:cs="Times New Roman"/>
        </w:rPr>
        <w:fldChar w:fldCharType="begin">
          <w:fldData xml:space="preserve">PEVuZE5vdGU+PENpdGU+PEF1dGhvcj5MZWU8L0F1dGhvcj48WWVhcj4yMDE0PC9ZZWFyPjxSZWNO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</w:fldData>
        </w:fldChar>
      </w:r>
      <w:r w:rsidR="0047087A" w:rsidRPr="00B33DCB">
        <w:rPr>
          <w:rFonts w:cs="Times New Roman"/>
        </w:rPr>
        <w:instrText xml:space="preserve"> ADDIN EN.CITE </w:instrText>
      </w:r>
      <w:r w:rsidR="0047087A" w:rsidRPr="00B33DCB">
        <w:rPr>
          <w:rFonts w:cs="Times New Roman"/>
        </w:rPr>
        <w:fldChar w:fldCharType="begin">
          <w:fldData xml:space="preserve">PEVuZE5vdGU+PENpdGU+PEF1dGhvcj5MZWU8L0F1dGhvcj48WWVhcj4yMDE0PC9ZZWFyPjxSZWNO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</w:fldData>
        </w:fldChar>
      </w:r>
      <w:r w:rsidR="0047087A" w:rsidRPr="00B33DCB">
        <w:rPr>
          <w:rFonts w:cs="Times New Roman"/>
        </w:rPr>
        <w:instrText xml:space="preserve"> ADDIN EN.CITE.DATA </w:instrText>
      </w:r>
      <w:r w:rsidR="0047087A" w:rsidRPr="00B33DCB">
        <w:rPr>
          <w:rFonts w:cs="Times New Roman"/>
        </w:rPr>
      </w:r>
      <w:r w:rsidR="0047087A" w:rsidRPr="00B33DCB">
        <w:rPr>
          <w:rFonts w:cs="Times New Roman"/>
        </w:rPr>
        <w:fldChar w:fldCharType="end"/>
      </w:r>
      <w:r w:rsidR="00FA207B" w:rsidRPr="00B33DCB">
        <w:rPr>
          <w:rFonts w:cs="Times New Roman"/>
        </w:rPr>
      </w:r>
      <w:r w:rsidR="00FA207B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29-31</w:t>
      </w:r>
      <w:r w:rsidR="00FA207B" w:rsidRPr="00B33DCB">
        <w:rPr>
          <w:rFonts w:cs="Times New Roman"/>
        </w:rPr>
        <w:fldChar w:fldCharType="end"/>
      </w:r>
      <w:r w:rsidR="00512D67" w:rsidRPr="00B33DCB">
        <w:rPr>
          <w:rFonts w:cs="Times New Roman"/>
        </w:rPr>
        <w:t xml:space="preserve"> Other hydrochromic systems based on water-mediated deprotonation reaction, rearrangement of dye packing, polarity-induced zwitterions formation, and interference of coordinating sphere were also reported by Maeda and Wurthner,</w:t>
      </w:r>
      <w:r w:rsidR="00FA207B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&lt;EndNote&gt;&lt;Cite&gt;&lt;Author&gt;Maeda&lt;/Author&gt;&lt;Year&gt;2015&lt;/Year&gt;&lt;RecNum&gt;23&lt;/RecNum&gt;&lt;DisplayText&gt;&lt;style face="superscript"&gt;32&lt;/style&gt;&lt;/DisplayText&gt;&lt;record&gt;&lt;rec-number&gt;23&lt;/rec-number&gt;&lt;foreign-keys&gt;&lt;key app="EN" db-id="z5av5ertrs9s5heax0q5zvz409w9pza9rt5e" timestamp="1648265144"&gt;23&lt;/key&gt;&lt;/foreign-keys&gt;&lt;ref-type name="Journal Article"&gt;17&lt;/ref-type&gt;&lt;contributors&gt;&lt;authors&gt;&lt;author&gt;Maeda, Takeshi&lt;/author&gt;&lt;author&gt;Würthner, Frank&lt;/author&gt;&lt;/authors&gt;&lt;/contributors&gt;&lt;titles&gt;&lt;title&gt;Halochromic and hydrochromic squaric acid functionalized perylene bisimide&lt;/title&gt;&lt;secondary-title&gt;Chemical Communications&lt;/secondary-title&gt;&lt;/titles&gt;&lt;periodical&gt;&lt;full-title&gt;Chemical Communications&lt;/full-title&gt;&lt;abbr-1&gt;Chem. Commun.&lt;/abbr-1&gt;&lt;abbr-2&gt;Chem Commun&lt;/abbr-2&gt;&lt;/periodical&gt;&lt;pages&gt;7661-7664&lt;/pages&gt;&lt;volume&gt;51&lt;/volume&gt;&lt;number&gt;36&lt;/number&gt;&lt;dates&gt;&lt;year&gt;2015&lt;/year&gt;&lt;/dates&gt;&lt;publisher&gt;The Royal Society of Chemistry&lt;/publisher&gt;&lt;isbn&gt;1359-7345&lt;/isbn&gt;&lt;work-type&gt;10.1039/C5CC01691F&lt;/work-type&gt;&lt;urls&gt;&lt;related-urls&gt;&lt;url&gt;http://dx.doi.org/10.1039/C5CC01691F&lt;/url&gt;&lt;/related-urls&gt;&lt;/urls&gt;&lt;electronic-resource-num&gt;10.1039/C5CC01691F&lt;/electronic-resource-num&gt;&lt;/record&gt;&lt;/Cite&gt;&lt;/EndNote&gt;</w:instrText>
      </w:r>
      <w:r w:rsidR="00FA207B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32</w:t>
      </w:r>
      <w:r w:rsidR="00FA207B" w:rsidRPr="00B33DCB">
        <w:rPr>
          <w:rFonts w:cs="Times New Roman"/>
        </w:rPr>
        <w:fldChar w:fldCharType="end"/>
      </w:r>
      <w:r w:rsidR="00512D67" w:rsidRPr="00B33DCB">
        <w:rPr>
          <w:rFonts w:cs="Times New Roman"/>
        </w:rPr>
        <w:t xml:space="preserve"> Tan et al.,</w:t>
      </w:r>
      <w:r w:rsidR="00CD1C5F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&lt;EndNote&gt;&lt;Cite&gt;&lt;Author&gt;Singh&lt;/Author&gt;&lt;Year&gt;2017&lt;/Year&gt;&lt;RecNum&gt;24&lt;/RecNum&gt;&lt;DisplayText&gt;&lt;style face="superscript"&gt;33&lt;/style&gt;&lt;/DisplayText&gt;&lt;record&gt;&lt;rec-number&gt;24&lt;/rec-number&gt;&lt;foreign-keys&gt;&lt;key app="EN" db-id="z5av5ertrs9s5heax0q5zvz409w9pza9rt5e" timestamp="1648265187"&gt;24&lt;/key&gt;&lt;/foreign-keys&gt;&lt;ref-type name="Journal Article"&gt;17&lt;/ref-type&gt;&lt;contributors&gt;&lt;authors&gt;&lt;author&gt;Singh, Varun Kumar&lt;/author&gt;&lt;author&gt;Chitumalla, Ramesh Kumar&lt;/author&gt;&lt;author&gt;Ravi, Sai Kishore&lt;/author&gt;&lt;author&gt;Zhang, Yaoxin&lt;/author&gt;&lt;author&gt;Xi, Yongjie&lt;/author&gt;&lt;author&gt;Sanjairaj, Vijayvenkataramana&lt;/author&gt;&lt;author&gt;Zhang, Chun&lt;/author&gt;&lt;author&gt;Jang, Joonkyung&lt;/author&gt;&lt;author&gt;Tan, Swee Ching&lt;/author&gt;&lt;/authors&gt;&lt;/contributors&gt;&lt;titles&gt;&lt;title&gt;Inkjet-Printable Hydrochromic Paper for Encrypting Information and Anticounterfeiting&lt;/title&gt;&lt;secondary-title&gt;ACS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33071-33079&lt;/pages&gt;&lt;volume&gt;9&lt;/volume&gt;&lt;number&gt;38&lt;/number&gt;&lt;dates&gt;&lt;year&gt;2017&lt;/year&gt;&lt;pub-dates&gt;&lt;date&gt;2017/09/27&lt;/date&gt;&lt;/pub-dates&gt;&lt;/dates&gt;&lt;publisher&gt;American Chemical Society&lt;/publisher&gt;&lt;isbn&gt;1944-8244&lt;/isbn&gt;&lt;urls&gt;&lt;related-urls&gt;&lt;url&gt;https://doi.org/10.1021/acsami.7b08054&lt;/url&gt;&lt;/related-urls&gt;&lt;/urls&gt;&lt;electronic-resource-num&gt;10.1021/acsami.7b08054&lt;/electronic-resource-num&gt;&lt;/record&gt;&lt;/Cite&gt;&lt;/EndNote&gt;</w:instrText>
      </w:r>
      <w:r w:rsidR="00CD1C5F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33</w:t>
      </w:r>
      <w:r w:rsidR="00CD1C5F" w:rsidRPr="00B33DCB">
        <w:rPr>
          <w:rFonts w:cs="Times New Roman"/>
        </w:rPr>
        <w:fldChar w:fldCharType="end"/>
      </w:r>
      <w:r w:rsidR="00512D67" w:rsidRPr="00B33DCB">
        <w:rPr>
          <w:rFonts w:cs="Times New Roman"/>
        </w:rPr>
        <w:t xml:space="preserve"> Harima et al.</w:t>
      </w:r>
      <w:r w:rsidR="00CD1C5F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&lt;EndNote&gt;&lt;Cite&gt;&lt;Author&gt;Ooyama&lt;/Author&gt;&lt;Year&gt;2011&lt;/Year&gt;&lt;RecNum&gt;25&lt;/RecNum&gt;&lt;DisplayText&gt;&lt;style face="superscript"&gt;34&lt;/style&gt;&lt;/DisplayText&gt;&lt;record&gt;&lt;rec-number&gt;25&lt;/rec-number&gt;&lt;foreign-keys&gt;&lt;key app="EN" db-id="z5av5ertrs9s5heax0q5zvz409w9pza9rt5e" timestamp="1648265211"&gt;25&lt;/key&gt;&lt;/foreign-keys&gt;&lt;ref-type name="Journal Article"&gt;17&lt;/ref-type&gt;&lt;contributors&gt;&lt;authors&gt;&lt;author&gt;Ooyama, Yousuke&lt;/author&gt;&lt;author&gt;Sumomogi, Minako&lt;/author&gt;&lt;author&gt;Nagano, Tomoya&lt;/author&gt;&lt;author&gt;Kushimoto, Kohei&lt;/author&gt;&lt;author&gt;Komaguchi, Kenji&lt;/author&gt;&lt;author&gt;Imae, Ichiro&lt;/author&gt;&lt;author&gt;Harima, Yutaka&lt;/author&gt;&lt;/authors&gt;&lt;/contributors&gt;&lt;titles&gt;&lt;title&gt;Detection of water in organic solvents by photo-induced electron transfer method&lt;/title&gt;&lt;secondary-title&gt;Organic &amp;amp; Biomolecular Chemistry&lt;/secondary-title&gt;&lt;/titles&gt;&lt;periodical&gt;&lt;full-title&gt;Organic &amp;amp; Biomolecular Chemistry&lt;/full-title&gt;&lt;abbr-1&gt;Org. Biomol. Chem.&lt;/abbr-1&gt;&lt;/periodical&gt;&lt;pages&gt;1314-1316&lt;/pages&gt;&lt;volume&gt;9&lt;/volume&gt;&lt;number&gt;5&lt;/number&gt;&lt;dates&gt;&lt;year&gt;2011&lt;/year&gt;&lt;/dates&gt;&lt;publisher&gt;The Royal Society of Chemistry&lt;/publisher&gt;&lt;isbn&gt;1477-0520&lt;/isbn&gt;&lt;work-type&gt;10.1039/C0OB00933D&lt;/work-type&gt;&lt;urls&gt;&lt;related-urls&gt;&lt;url&gt;http://dx.doi.org/10.1039/C0OB00933D&lt;/url&gt;&lt;/related-urls&gt;&lt;/urls&gt;&lt;electronic-resource-num&gt;10.1039/C0OB00933D&lt;/electronic-resource-num&gt;&lt;/record&gt;&lt;/Cite&gt;&lt;/EndNote&gt;</w:instrText>
      </w:r>
      <w:r w:rsidR="00CD1C5F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34</w:t>
      </w:r>
      <w:r w:rsidR="00CD1C5F" w:rsidRPr="00B33DCB">
        <w:rPr>
          <w:rFonts w:cs="Times New Roman"/>
        </w:rPr>
        <w:fldChar w:fldCharType="end"/>
      </w:r>
      <w:r w:rsidR="00512D67" w:rsidRPr="00B33DCB">
        <w:rPr>
          <w:rFonts w:cs="Times New Roman"/>
        </w:rPr>
        <w:t xml:space="preserve"> and Zhang et al.,</w:t>
      </w:r>
      <w:r w:rsidR="00CD1C5F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&lt;EndNote&gt;&lt;Cite&gt;&lt;Author&gt;Zhang&lt;/Author&gt;&lt;Year&gt;2012&lt;/Year&gt;&lt;RecNum&gt;26&lt;/RecNum&gt;&lt;DisplayText&gt;&lt;style face="superscript"&gt;35&lt;/style&gt;&lt;/DisplayText&gt;&lt;record&gt;&lt;rec-number&gt;26&lt;/rec-number&gt;&lt;foreign-keys&gt;&lt;key app="EN" db-id="z5av5ertrs9s5heax0q5zvz409w9pza9rt5e" timestamp="1648265251"&gt;26&lt;/key&gt;&lt;/foreign-keys&gt;&lt;ref-type name="Journal Article"&gt;17&lt;/ref-type&gt;&lt;contributors&gt;&lt;authors&gt;&lt;author&gt;Zhang, Xuepeng&lt;/author&gt;&lt;author&gt;Zhang, Guoqing&lt;/author&gt;&lt;/authors&gt;&lt;/contributors&gt;&lt;titles&gt;&lt;title&gt;Hydrochromic fluorescence of organo-boronium-avobenzone complexes&lt;/title&gt;&lt;secondary-title&gt;Analytical Methods&lt;/secondary-title&gt;&lt;/titles&gt;&lt;periodical&gt;&lt;full-title&gt;Analytical Methods&lt;/full-title&gt;&lt;abbr-1&gt;Anal. Methods&lt;/abbr-1&gt;&lt;/periodical&gt;&lt;pages&gt;2641-2643&lt;/pages&gt;&lt;volume&gt;4&lt;/volume&gt;&lt;number&gt;9&lt;/number&gt;&lt;dates&gt;&lt;year&gt;2012&lt;/year&gt;&lt;/dates&gt;&lt;publisher&gt;The Royal Society of Chemistry&lt;/publisher&gt;&lt;isbn&gt;1759-9660&lt;/isbn&gt;&lt;work-type&gt;10.1039/C2AY25424G&lt;/work-type&gt;&lt;urls&gt;&lt;related-urls&gt;&lt;url&gt;http://dx.doi.org/10.1039/C2AY25424G&lt;/url&gt;&lt;/related-urls&gt;&lt;/urls&gt;&lt;electronic-resource-num&gt;10.1039/C2AY25424G&lt;/electronic-resource-num&gt;&lt;/record&gt;&lt;/Cite&gt;&lt;/EndNote&gt;</w:instrText>
      </w:r>
      <w:r w:rsidR="00CD1C5F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35</w:t>
      </w:r>
      <w:r w:rsidR="00CD1C5F" w:rsidRPr="00B33DCB">
        <w:rPr>
          <w:rFonts w:cs="Times New Roman"/>
        </w:rPr>
        <w:fldChar w:fldCharType="end"/>
      </w:r>
      <w:r w:rsidR="00512D67" w:rsidRPr="00B33DCB">
        <w:rPr>
          <w:rFonts w:cs="Times New Roman"/>
        </w:rPr>
        <w:t xml:space="preserve"> respectively. </w:t>
      </w:r>
    </w:p>
    <w:p w14:paraId="02DC2278" w14:textId="7CA7B8C3" w:rsidR="00521D51" w:rsidRPr="00B33DCB" w:rsidRDefault="00DE0319" w:rsidP="00F07A20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We </w:t>
      </w:r>
      <w:r w:rsidR="004F3141" w:rsidRPr="00B33DCB">
        <w:rPr>
          <w:rFonts w:cs="Times New Roman"/>
        </w:rPr>
        <w:t xml:space="preserve">previously reported the reversible hydrochromism </w:t>
      </w:r>
      <w:r w:rsidR="00FB7D63" w:rsidRPr="00B33DCB">
        <w:rPr>
          <w:rFonts w:cs="Times New Roman"/>
        </w:rPr>
        <w:t>of</w:t>
      </w:r>
      <w:r w:rsidR="004F3141" w:rsidRPr="00B33DCB">
        <w:rPr>
          <w:rFonts w:cs="Times New Roman"/>
        </w:rPr>
        <w:t xml:space="preserve"> thioxanthylium cations </w:t>
      </w:r>
      <w:r w:rsidR="00FB7D63" w:rsidRPr="00B33DCB">
        <w:rPr>
          <w:rFonts w:cs="Times New Roman"/>
        </w:rPr>
        <w:t>(Tx</w:t>
      </w:r>
      <w:r w:rsidR="00FB7D63" w:rsidRPr="00B33DCB">
        <w:rPr>
          <w:rFonts w:cs="Times New Roman"/>
          <w:vertAlign w:val="superscript"/>
        </w:rPr>
        <w:t>+</w:t>
      </w:r>
      <w:r w:rsidR="00FB7D63" w:rsidRPr="00B33DCB">
        <w:rPr>
          <w:rFonts w:cs="Times New Roman"/>
        </w:rPr>
        <w:t xml:space="preserve">) </w:t>
      </w:r>
      <w:r w:rsidR="004F3141" w:rsidRPr="00B33DCB">
        <w:rPr>
          <w:rFonts w:cs="Times New Roman"/>
        </w:rPr>
        <w:t xml:space="preserve">generated by acidifying thioxanen-9-ol </w:t>
      </w:r>
      <w:r w:rsidR="00FB7D63" w:rsidRPr="00B33DCB">
        <w:rPr>
          <w:rFonts w:cs="Times New Roman"/>
        </w:rPr>
        <w:t xml:space="preserve">(TxOH) precursors </w:t>
      </w:r>
      <w:r w:rsidR="004F3141" w:rsidRPr="00B33DCB">
        <w:rPr>
          <w:rFonts w:cs="Times New Roman"/>
        </w:rPr>
        <w:t xml:space="preserve">with </w:t>
      </w:r>
      <w:r w:rsidR="004B4ADF" w:rsidRPr="00B33DCB">
        <w:rPr>
          <w:rFonts w:cs="Times New Roman"/>
        </w:rPr>
        <w:t>TFA.</w:t>
      </w:r>
      <w:r w:rsidR="004B4ADF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&lt;EndNote&gt;&lt;Cite&gt;&lt;Author&gt;Chua&lt;/Author&gt;&lt;Year&gt;2022&lt;/Year&gt;&lt;RecNum&gt;27&lt;/RecNum&gt;&lt;DisplayText&gt;&lt;style face="superscript"&gt;36&lt;/style&gt;&lt;/DisplayText&gt;&lt;record&gt;&lt;rec-number&gt;27&lt;/rec-number&gt;&lt;foreign-keys&gt;&lt;key app="EN" db-id="z5av5ertrs9s5heax0q5zvz409w9pza9rt5e" timestamp="1682164854"&gt;27&lt;/key&gt;&lt;/foreign-keys&gt;&lt;ref-type name="Journal Article"&gt;17&lt;/ref-type&gt;&lt;contributors&gt;&lt;authors&gt;&lt;author&gt;Chua, Ming Hui&lt;/author&gt;&lt;author&gt;Soo, Xiang Yun Debbie&lt;/author&gt;&lt;author&gt;Goh, Wei Peng&lt;/author&gt;&lt;author&gt;Png, Zhuang Mao&lt;/author&gt;&lt;author&gt;Zhu, Qiang&lt;/author&gt;&lt;author&gt;Xu, Jianwei&lt;/author&gt;&lt;/authors&gt;&lt;/contributors&gt;&lt;titles&gt;&lt;title&gt;Thioxanthylium Cations: Highly Reversible Hydrochromic Mate-rials with Tunable Color and Moisture Sensitivity&lt;/title&gt;&lt;secondary-title&gt;Chemistry – A European Journal&lt;/secondary-title&gt;&lt;/titles&gt;&lt;periodical&gt;&lt;full-title&gt;Chemistry – A European Journal&lt;/full-title&gt;&lt;abbr-1&gt;Chem. Eur. J.&lt;/abbr-1&gt;&lt;/periodical&gt;&lt;pages&gt;e202201975&lt;/pages&gt;&lt;volume&gt;28&lt;/volume&gt;&lt;number&gt;65&lt;/number&gt;&lt;dates&gt;&lt;year&gt;2022&lt;/year&gt;&lt;/dates&gt;&lt;isbn&gt;0947-6539&lt;/isbn&gt;&lt;urls&gt;&lt;related-urls&gt;&lt;url&gt;https://chemistry-europe.onlinelibrary.wiley.com/doi/abs/10.1002/chem.202201975&lt;/url&gt;&lt;/related-urls&gt;&lt;/urls&gt;&lt;electronic-resource-num&gt;https://doi.org/10.1002/chem.202201975&lt;/electronic-resource-num&gt;&lt;/record&gt;&lt;/Cite&gt;&lt;/EndNote&gt;</w:instrText>
      </w:r>
      <w:r w:rsidR="004B4ADF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36</w:t>
      </w:r>
      <w:r w:rsidR="004B4ADF" w:rsidRPr="00B33DCB">
        <w:rPr>
          <w:rFonts w:cs="Times New Roman"/>
        </w:rPr>
        <w:fldChar w:fldCharType="end"/>
      </w:r>
      <w:r w:rsidR="004B4ADF" w:rsidRPr="00B33DCB">
        <w:rPr>
          <w:rFonts w:cs="Times New Roman"/>
        </w:rPr>
        <w:t xml:space="preserve"> </w:t>
      </w:r>
      <w:r w:rsidR="000C733B" w:rsidRPr="00B33DCB">
        <w:rPr>
          <w:rFonts w:cs="Times New Roman"/>
        </w:rPr>
        <w:t xml:space="preserve">The </w:t>
      </w:r>
      <w:r w:rsidR="004F3141" w:rsidRPr="00B33DCB">
        <w:rPr>
          <w:rFonts w:cs="Times New Roman"/>
        </w:rPr>
        <w:t>colour and moisture-sensitivit</w:t>
      </w:r>
      <w:r w:rsidR="00183410" w:rsidRPr="00B33DCB">
        <w:rPr>
          <w:rFonts w:cs="Times New Roman"/>
        </w:rPr>
        <w:t>y</w:t>
      </w:r>
      <w:r w:rsidR="000C733B" w:rsidRPr="00B33DCB">
        <w:rPr>
          <w:rFonts w:cs="Times New Roman"/>
        </w:rPr>
        <w:t xml:space="preserve"> of Tx</w:t>
      </w:r>
      <w:r w:rsidR="000C733B" w:rsidRPr="00B33DCB">
        <w:rPr>
          <w:rFonts w:cs="Times New Roman"/>
          <w:vertAlign w:val="superscript"/>
        </w:rPr>
        <w:t>+</w:t>
      </w:r>
      <w:r w:rsidR="004F3141" w:rsidRPr="00B33DCB">
        <w:rPr>
          <w:rFonts w:cs="Times New Roman"/>
        </w:rPr>
        <w:t xml:space="preserve"> can be tuned by structural functionalization</w:t>
      </w:r>
      <w:r w:rsidR="000C733B" w:rsidRPr="00B33DCB">
        <w:rPr>
          <w:rFonts w:cs="Times New Roman"/>
        </w:rPr>
        <w:t xml:space="preserve"> of TxOH</w:t>
      </w:r>
      <w:r w:rsidR="004F3141" w:rsidRPr="00B33DCB">
        <w:rPr>
          <w:rFonts w:cs="Times New Roman"/>
        </w:rPr>
        <w:t>.</w:t>
      </w:r>
      <w:r w:rsidR="004B4ADF" w:rsidRPr="00B33DCB">
        <w:rPr>
          <w:rFonts w:cs="Times New Roman"/>
        </w:rPr>
        <w:t xml:space="preserve"> </w:t>
      </w:r>
      <w:r w:rsidR="000C733B" w:rsidRPr="00B33DCB">
        <w:rPr>
          <w:rFonts w:cs="Times New Roman"/>
        </w:rPr>
        <w:t xml:space="preserve">As </w:t>
      </w:r>
      <w:r w:rsidR="00183410" w:rsidRPr="00B33DCB">
        <w:rPr>
          <w:rFonts w:cs="Times New Roman"/>
        </w:rPr>
        <w:t xml:space="preserve">a chalcogen analogue of </w:t>
      </w:r>
      <w:r w:rsidR="00FB7D63" w:rsidRPr="00B33DCB">
        <w:rPr>
          <w:rFonts w:cs="Times New Roman"/>
        </w:rPr>
        <w:t>Tx</w:t>
      </w:r>
      <w:r w:rsidR="00FB7D63" w:rsidRPr="00B33DCB">
        <w:rPr>
          <w:rFonts w:cs="Times New Roman"/>
          <w:vertAlign w:val="superscript"/>
        </w:rPr>
        <w:t>+</w:t>
      </w:r>
      <w:r w:rsidR="00183410" w:rsidRPr="00B33DCB">
        <w:rPr>
          <w:rFonts w:cs="Times New Roman"/>
        </w:rPr>
        <w:t xml:space="preserve">, </w:t>
      </w:r>
      <w:r w:rsidR="00C46663" w:rsidRPr="00B33DCB">
        <w:rPr>
          <w:rFonts w:cs="Times New Roman"/>
        </w:rPr>
        <w:t>xanthylium cations may</w:t>
      </w:r>
      <w:r w:rsidR="00183410" w:rsidRPr="00B33DCB">
        <w:rPr>
          <w:rFonts w:cs="Times New Roman"/>
        </w:rPr>
        <w:t xml:space="preserve"> </w:t>
      </w:r>
      <w:r w:rsidR="00D85078" w:rsidRPr="00B33DCB">
        <w:rPr>
          <w:rFonts w:cs="Times New Roman"/>
        </w:rPr>
        <w:t xml:space="preserve">therefore </w:t>
      </w:r>
      <w:r w:rsidR="00183410" w:rsidRPr="00B33DCB">
        <w:rPr>
          <w:rFonts w:cs="Times New Roman"/>
        </w:rPr>
        <w:t>have similar hydrochrom</w:t>
      </w:r>
      <w:r w:rsidR="00D85078" w:rsidRPr="00B33DCB">
        <w:rPr>
          <w:rFonts w:cs="Times New Roman"/>
        </w:rPr>
        <w:t>ic</w:t>
      </w:r>
      <w:r w:rsidR="00183410" w:rsidRPr="00B33DCB">
        <w:rPr>
          <w:rFonts w:cs="Times New Roman"/>
        </w:rPr>
        <w:t xml:space="preserve"> properties.</w:t>
      </w:r>
      <w:r w:rsidR="004F3141" w:rsidRPr="00B33DCB">
        <w:rPr>
          <w:rFonts w:cs="Times New Roman"/>
        </w:rPr>
        <w:t xml:space="preserve"> </w:t>
      </w:r>
      <w:r w:rsidR="00C46663" w:rsidRPr="00B33DCB">
        <w:rPr>
          <w:rFonts w:cs="Times New Roman"/>
        </w:rPr>
        <w:t xml:space="preserve">Xanthylium cations constitute the chemical structures of natural pigments </w:t>
      </w:r>
      <w:r w:rsidR="000C733B" w:rsidRPr="00B33DCB">
        <w:rPr>
          <w:rFonts w:cs="Times New Roman"/>
        </w:rPr>
        <w:t xml:space="preserve">that are </w:t>
      </w:r>
      <w:r w:rsidR="00C46663" w:rsidRPr="00B33DCB">
        <w:rPr>
          <w:rFonts w:cs="Times New Roman"/>
        </w:rPr>
        <w:t>found in some plants, fruits and wine.</w:t>
      </w:r>
      <w:r w:rsidR="00C46663" w:rsidRPr="00B33DCB">
        <w:rPr>
          <w:rFonts w:cs="Times New Roman"/>
        </w:rPr>
        <w:fldChar w:fldCharType="begin">
          <w:fldData xml:space="preserve">PEVuZE5vdGU+PENpdGU+PEF1dGhvcj5Fcy1TYWZpPC9BdXRob3I+PFllYXI+MjAwMDwvWWVhcj48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==
</w:fldData>
        </w:fldChar>
      </w:r>
      <w:r w:rsidR="0047087A" w:rsidRPr="00B33DCB">
        <w:rPr>
          <w:rFonts w:cs="Times New Roman"/>
        </w:rPr>
        <w:instrText xml:space="preserve"> ADDIN EN.CITE </w:instrText>
      </w:r>
      <w:r w:rsidR="0047087A" w:rsidRPr="00B33DCB">
        <w:rPr>
          <w:rFonts w:cs="Times New Roman"/>
        </w:rPr>
        <w:fldChar w:fldCharType="begin">
          <w:fldData xml:space="preserve">PEVuZE5vdGU+PENpdGU+PEF1dGhvcj5Fcy1TYWZpPC9BdXRob3I+PFllYXI+MjAwMDwvWWVhcj48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==
</w:fldData>
        </w:fldChar>
      </w:r>
      <w:r w:rsidR="0047087A" w:rsidRPr="00B33DCB">
        <w:rPr>
          <w:rFonts w:cs="Times New Roman"/>
        </w:rPr>
        <w:instrText xml:space="preserve"> ADDIN EN.CITE.DATA </w:instrText>
      </w:r>
      <w:r w:rsidR="0047087A" w:rsidRPr="00B33DCB">
        <w:rPr>
          <w:rFonts w:cs="Times New Roman"/>
        </w:rPr>
      </w:r>
      <w:r w:rsidR="0047087A" w:rsidRPr="00B33DCB">
        <w:rPr>
          <w:rFonts w:cs="Times New Roman"/>
        </w:rPr>
        <w:fldChar w:fldCharType="end"/>
      </w:r>
      <w:r w:rsidR="00C46663" w:rsidRPr="00B33DCB">
        <w:rPr>
          <w:rFonts w:cs="Times New Roman"/>
        </w:rPr>
      </w:r>
      <w:r w:rsidR="00C46663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37-44</w:t>
      </w:r>
      <w:r w:rsidR="00C46663" w:rsidRPr="00B33DCB">
        <w:rPr>
          <w:rFonts w:cs="Times New Roman"/>
        </w:rPr>
        <w:fldChar w:fldCharType="end"/>
      </w:r>
      <w:r w:rsidR="00C46663" w:rsidRPr="00B33DCB">
        <w:rPr>
          <w:rFonts w:cs="Times New Roman"/>
        </w:rPr>
        <w:t xml:space="preserve"> </w:t>
      </w:r>
      <w:r w:rsidR="00521D51" w:rsidRPr="00B33DCB">
        <w:rPr>
          <w:rFonts w:cs="Times New Roman"/>
        </w:rPr>
        <w:t xml:space="preserve">Chemically, xanthylium cations </w:t>
      </w:r>
      <w:r w:rsidR="008C43EC" w:rsidRPr="00B33DCB">
        <w:rPr>
          <w:rFonts w:cs="Times New Roman"/>
        </w:rPr>
        <w:t>can be</w:t>
      </w:r>
      <w:r w:rsidR="00521D51" w:rsidRPr="00B33DCB">
        <w:rPr>
          <w:rFonts w:cs="Times New Roman"/>
        </w:rPr>
        <w:t xml:space="preserve"> generated from xanthen-9-ols in </w:t>
      </w:r>
      <w:r w:rsidR="000C733B" w:rsidRPr="00B33DCB">
        <w:rPr>
          <w:rFonts w:cs="Times New Roman"/>
        </w:rPr>
        <w:t xml:space="preserve">an </w:t>
      </w:r>
      <w:r w:rsidR="00521D51" w:rsidRPr="00B33DCB">
        <w:rPr>
          <w:rFonts w:cs="Times New Roman"/>
        </w:rPr>
        <w:t>acidic medium, or via flash photolysis.</w:t>
      </w:r>
      <w:r w:rsidR="00521D51" w:rsidRPr="00B33DCB">
        <w:rPr>
          <w:rFonts w:cs="Times New Roman"/>
        </w:rPr>
        <w:fldChar w:fldCharType="begin">
          <w:fldData xml:space="preserve">PEVuZE5vdGU+PENpdGU+PEF1dGhvcj5XYW48L0F1dGhvcj48WWVhcj4xOTg1PC9ZZWFyPjxSZWNO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==
</w:fldData>
        </w:fldChar>
      </w:r>
      <w:r w:rsidR="0047087A" w:rsidRPr="00B33DCB">
        <w:rPr>
          <w:rFonts w:cs="Times New Roman"/>
        </w:rPr>
        <w:instrText xml:space="preserve"> ADDIN EN.CITE </w:instrText>
      </w:r>
      <w:r w:rsidR="0047087A" w:rsidRPr="00B33DCB">
        <w:rPr>
          <w:rFonts w:cs="Times New Roman"/>
        </w:rPr>
        <w:fldChar w:fldCharType="begin">
          <w:fldData xml:space="preserve">PEVuZE5vdGU+PENpdGU+PEF1dGhvcj5XYW48L0F1dGhvcj48WWVhcj4xOTg1PC9ZZWFyPjxSZWNO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==
</w:fldData>
        </w:fldChar>
      </w:r>
      <w:r w:rsidR="0047087A" w:rsidRPr="00B33DCB">
        <w:rPr>
          <w:rFonts w:cs="Times New Roman"/>
        </w:rPr>
        <w:instrText xml:space="preserve"> ADDIN EN.CITE.DATA </w:instrText>
      </w:r>
      <w:r w:rsidR="0047087A" w:rsidRPr="00B33DCB">
        <w:rPr>
          <w:rFonts w:cs="Times New Roman"/>
        </w:rPr>
      </w:r>
      <w:r w:rsidR="0047087A" w:rsidRPr="00B33DCB">
        <w:rPr>
          <w:rFonts w:cs="Times New Roman"/>
        </w:rPr>
        <w:fldChar w:fldCharType="end"/>
      </w:r>
      <w:r w:rsidR="00521D51" w:rsidRPr="00B33DCB">
        <w:rPr>
          <w:rFonts w:cs="Times New Roman"/>
        </w:rPr>
      </w:r>
      <w:r w:rsidR="00521D51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45-47</w:t>
      </w:r>
      <w:r w:rsidR="00521D51" w:rsidRPr="00B33DCB">
        <w:rPr>
          <w:rFonts w:cs="Times New Roman"/>
        </w:rPr>
        <w:fldChar w:fldCharType="end"/>
      </w:r>
      <w:r w:rsidR="008C43EC" w:rsidRPr="00B33DCB">
        <w:rPr>
          <w:rFonts w:cs="Times New Roman"/>
        </w:rPr>
        <w:t xml:space="preserve"> </w:t>
      </w:r>
      <w:r w:rsidR="00C46663" w:rsidRPr="00B33DCB">
        <w:rPr>
          <w:rFonts w:cs="Times New Roman"/>
        </w:rPr>
        <w:t xml:space="preserve">Boyd et al. </w:t>
      </w:r>
      <w:r w:rsidR="00B95E13" w:rsidRPr="00B33DCB">
        <w:rPr>
          <w:rFonts w:cs="Times New Roman"/>
        </w:rPr>
        <w:t xml:space="preserve">had </w:t>
      </w:r>
      <w:r w:rsidR="00C46663" w:rsidRPr="00B33DCB">
        <w:rPr>
          <w:rFonts w:cs="Times New Roman"/>
        </w:rPr>
        <w:t>earlier reported the fluorescence quenching of 9-aryl-substituted xanthylium cations generated in strongly acidic aqueous solutions</w:t>
      </w:r>
      <w:r w:rsidR="00F07C9B" w:rsidRPr="00B33DCB">
        <w:rPr>
          <w:rFonts w:cs="Times New Roman"/>
        </w:rPr>
        <w:t xml:space="preserve"> with</w:t>
      </w:r>
      <w:r w:rsidR="00C46663" w:rsidRPr="00B33DCB">
        <w:rPr>
          <w:rFonts w:cs="Times New Roman"/>
        </w:rPr>
        <w:t xml:space="preserve"> increasing concentration of “free” water</w:t>
      </w:r>
      <w:r w:rsidR="00521D51" w:rsidRPr="00B33DCB">
        <w:rPr>
          <w:rFonts w:cs="Times New Roman"/>
        </w:rPr>
        <w:t xml:space="preserve">, </w:t>
      </w:r>
      <w:r w:rsidR="00832702" w:rsidRPr="00B33DCB">
        <w:rPr>
          <w:rFonts w:cs="Times New Roman"/>
        </w:rPr>
        <w:t>suggesting the possible hydrochromic properties of xanthylium cations.</w:t>
      </w:r>
      <w:r w:rsidR="00C46663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&lt;EndNote&gt;&lt;Cite&gt;&lt;Author&gt;Boyd&lt;/Author&gt;&lt;Year&gt;1991&lt;/Year&gt;&lt;RecNum&gt;14&lt;/RecNum&gt;&lt;DisplayText&gt;&lt;style face="superscript"&gt;48&lt;/style&gt;&lt;/DisplayText&gt;&lt;record&gt;&lt;rec-number&gt;14&lt;/rec-number&gt;&lt;foreign-keys&gt;&lt;key app="EN" db-id="z5av5ertrs9s5heax0q5zvz409w9pza9rt5e" timestamp="1648264097"&gt;14&lt;/key&gt;&lt;/foreign-keys&gt;&lt;ref-type name="Journal Article"&gt;17&lt;/ref-type&gt;&lt;contributors&gt;&lt;authors&gt;&lt;author&gt;Boyd, Mary K.&lt;/author&gt;&lt;author&gt;Lai, Ho Yin&lt;/author&gt;&lt;author&gt;Yates, Keith&lt;/author&gt;&lt;/authors&gt;&lt;/contributors&gt;&lt;titles&gt;&lt;title&gt;Water quenching behavior of excited 9-xanthylium cations in aqueous sulfuric acid solutions&lt;/title&gt;&lt;secondary-title&gt;Journal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7294-7300&lt;/pages&gt;&lt;volume&gt;113&lt;/volume&gt;&lt;number&gt;19&lt;/number&gt;&lt;dates&gt;&lt;year&gt;1991&lt;/year&gt;&lt;pub-dates&gt;&lt;date&gt;1991/09/01&lt;/date&gt;&lt;/pub-dates&gt;&lt;/dates&gt;&lt;publisher&gt;American Chemical Society&lt;/publisher&gt;&lt;isbn&gt;0002-7863&lt;/isbn&gt;&lt;urls&gt;&lt;related-urls&gt;&lt;url&gt;https://doi.org/10.1021/ja00019a029&lt;/url&gt;&lt;/related-urls&gt;&lt;/urls&gt;&lt;electronic-resource-num&gt;10.1021/ja00019a029&lt;/electronic-resource-num&gt;&lt;/record&gt;&lt;/Cite&gt;&lt;/EndNote&gt;</w:instrText>
      </w:r>
      <w:r w:rsidR="00C46663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48</w:t>
      </w:r>
      <w:r w:rsidR="00C46663" w:rsidRPr="00B33DCB">
        <w:rPr>
          <w:rFonts w:cs="Times New Roman"/>
        </w:rPr>
        <w:fldChar w:fldCharType="end"/>
      </w:r>
      <w:r w:rsidR="00C46663" w:rsidRPr="00B33DCB">
        <w:rPr>
          <w:rFonts w:cs="Times New Roman"/>
        </w:rPr>
        <w:t xml:space="preserve"> </w:t>
      </w:r>
      <w:r w:rsidR="008C43EC" w:rsidRPr="00B33DCB">
        <w:rPr>
          <w:rFonts w:cs="Times New Roman"/>
        </w:rPr>
        <w:t xml:space="preserve">Some </w:t>
      </w:r>
      <w:r w:rsidR="00F07A20" w:rsidRPr="00B33DCB">
        <w:rPr>
          <w:rFonts w:cs="Times New Roman"/>
        </w:rPr>
        <w:t xml:space="preserve">earlier </w:t>
      </w:r>
      <w:r w:rsidR="004B4ADF" w:rsidRPr="00B33DCB">
        <w:rPr>
          <w:rFonts w:cs="Times New Roman"/>
        </w:rPr>
        <w:t>reports</w:t>
      </w:r>
      <w:r w:rsidR="008C43EC" w:rsidRPr="00B33DCB">
        <w:rPr>
          <w:rFonts w:cs="Times New Roman"/>
        </w:rPr>
        <w:t xml:space="preserve"> o</w:t>
      </w:r>
      <w:r w:rsidR="004B4ADF" w:rsidRPr="00B33DCB">
        <w:rPr>
          <w:rFonts w:cs="Times New Roman"/>
        </w:rPr>
        <w:t>n</w:t>
      </w:r>
      <w:r w:rsidR="008C43EC" w:rsidRPr="00B33DCB">
        <w:rPr>
          <w:rFonts w:cs="Times New Roman"/>
        </w:rPr>
        <w:t xml:space="preserve"> the </w:t>
      </w:r>
      <w:r w:rsidR="00F07A20" w:rsidRPr="00B33DCB">
        <w:rPr>
          <w:rFonts w:cs="Times New Roman"/>
        </w:rPr>
        <w:t xml:space="preserve">chemical </w:t>
      </w:r>
      <w:r w:rsidR="004B4ADF" w:rsidRPr="00B33DCB">
        <w:rPr>
          <w:rFonts w:cs="Times New Roman"/>
        </w:rPr>
        <w:t>reactions</w:t>
      </w:r>
      <w:r w:rsidR="008C43EC" w:rsidRPr="00B33DCB">
        <w:rPr>
          <w:rFonts w:cs="Times New Roman"/>
        </w:rPr>
        <w:t xml:space="preserve"> of xanthylium cations with nucleophiles such as indoles, amines, sodium phenolate</w:t>
      </w:r>
      <w:r w:rsidR="00FA3B7E" w:rsidRPr="00B33DCB">
        <w:rPr>
          <w:rFonts w:cs="Times New Roman"/>
        </w:rPr>
        <w:t xml:space="preserve">, sodium </w:t>
      </w:r>
      <w:r w:rsidR="008C43EC" w:rsidRPr="00B33DCB">
        <w:rPr>
          <w:rFonts w:cs="Times New Roman"/>
        </w:rPr>
        <w:t>thiophenolate, imidazole and benzimidazole,</w:t>
      </w:r>
      <w:r w:rsidR="004B4ADF" w:rsidRPr="00B33DCB">
        <w:rPr>
          <w:rFonts w:cs="Times New Roman"/>
        </w:rPr>
        <w:t xml:space="preserve"> </w:t>
      </w:r>
      <w:r w:rsidR="00832702" w:rsidRPr="00B33DCB">
        <w:rPr>
          <w:rFonts w:cs="Times New Roman"/>
        </w:rPr>
        <w:t xml:space="preserve">revealed that </w:t>
      </w:r>
      <w:r w:rsidR="008C43EC" w:rsidRPr="00B33DCB">
        <w:rPr>
          <w:rFonts w:cs="Times New Roman"/>
        </w:rPr>
        <w:t>9-substituted aryl groups</w:t>
      </w:r>
      <w:r w:rsidR="00832702" w:rsidRPr="00B33DCB">
        <w:rPr>
          <w:rFonts w:cs="Times New Roman"/>
        </w:rPr>
        <w:t xml:space="preserve"> at xanthen-9-ols appear</w:t>
      </w:r>
      <w:r w:rsidR="004B4ADF" w:rsidRPr="00B33DCB">
        <w:rPr>
          <w:rFonts w:cs="Times New Roman"/>
        </w:rPr>
        <w:t xml:space="preserve"> </w:t>
      </w:r>
      <w:r w:rsidR="00F07A20" w:rsidRPr="00B33DCB">
        <w:rPr>
          <w:rFonts w:cs="Times New Roman"/>
        </w:rPr>
        <w:t xml:space="preserve">to influence </w:t>
      </w:r>
      <w:r w:rsidR="00832702" w:rsidRPr="00B33DCB">
        <w:rPr>
          <w:rFonts w:cs="Times New Roman"/>
        </w:rPr>
        <w:t>their corresponding</w:t>
      </w:r>
      <w:r w:rsidR="004B4ADF" w:rsidRPr="00B33DCB">
        <w:rPr>
          <w:rFonts w:cs="Times New Roman"/>
        </w:rPr>
        <w:t xml:space="preserve"> </w:t>
      </w:r>
      <w:r w:rsidR="00F07A20" w:rsidRPr="00B33DCB">
        <w:rPr>
          <w:rFonts w:cs="Times New Roman"/>
        </w:rPr>
        <w:t>cation’s reactivity</w:t>
      </w:r>
      <w:r w:rsidR="00FA3B7E" w:rsidRPr="00B33DCB">
        <w:rPr>
          <w:rFonts w:cs="Times New Roman"/>
        </w:rPr>
        <w:t>,</w:t>
      </w:r>
      <w:r w:rsidR="00F07A20" w:rsidRPr="00B33DCB">
        <w:rPr>
          <w:rFonts w:cs="Times New Roman"/>
        </w:rPr>
        <w:fldChar w:fldCharType="begin">
          <w:fldData xml:space="preserve">PEVuZE5vdGU+PENpdGU+PEF1dGhvcj5EZXNjaG5lcjwvQXV0aG9yPjxZZWFyPjE5ODQ8L1llYXI+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</w:fldData>
        </w:fldChar>
      </w:r>
      <w:r w:rsidR="0047087A" w:rsidRPr="00B33DCB">
        <w:rPr>
          <w:rFonts w:cs="Times New Roman"/>
        </w:rPr>
        <w:instrText xml:space="preserve"> ADDIN EN.CITE </w:instrText>
      </w:r>
      <w:r w:rsidR="0047087A" w:rsidRPr="00B33DCB">
        <w:rPr>
          <w:rFonts w:cs="Times New Roman"/>
        </w:rPr>
        <w:fldChar w:fldCharType="begin">
          <w:fldData xml:space="preserve">PEVuZE5vdGU+PENpdGU+PEF1dGhvcj5EZXNjaG5lcjwvQXV0aG9yPjxZZWFyPjE5ODQ8L1llYXI+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</w:fldData>
        </w:fldChar>
      </w:r>
      <w:r w:rsidR="0047087A" w:rsidRPr="00B33DCB">
        <w:rPr>
          <w:rFonts w:cs="Times New Roman"/>
        </w:rPr>
        <w:instrText xml:space="preserve"> ADDIN EN.CITE.DATA </w:instrText>
      </w:r>
      <w:r w:rsidR="0047087A" w:rsidRPr="00B33DCB">
        <w:rPr>
          <w:rFonts w:cs="Times New Roman"/>
        </w:rPr>
      </w:r>
      <w:r w:rsidR="0047087A" w:rsidRPr="00B33DCB">
        <w:rPr>
          <w:rFonts w:cs="Times New Roman"/>
        </w:rPr>
        <w:fldChar w:fldCharType="end"/>
      </w:r>
      <w:r w:rsidR="00F07A20" w:rsidRPr="00B33DCB">
        <w:rPr>
          <w:rFonts w:cs="Times New Roman"/>
        </w:rPr>
      </w:r>
      <w:r w:rsidR="00F07A20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47, 49-51</w:t>
      </w:r>
      <w:r w:rsidR="00F07A20" w:rsidRPr="00B33DCB">
        <w:rPr>
          <w:rFonts w:cs="Times New Roman"/>
        </w:rPr>
        <w:fldChar w:fldCharType="end"/>
      </w:r>
      <w:r w:rsidR="00FA3B7E" w:rsidRPr="00B33DCB">
        <w:rPr>
          <w:rFonts w:cs="Times New Roman"/>
        </w:rPr>
        <w:t xml:space="preserve"> suggesting the possibility of tuning hydrochromic properties via structural functionalization, similar to </w:t>
      </w:r>
      <w:r w:rsidR="00C620D0" w:rsidRPr="00B33DCB">
        <w:rPr>
          <w:rFonts w:cs="Times New Roman"/>
        </w:rPr>
        <w:t>what</w:t>
      </w:r>
      <w:r w:rsidR="00BE468F" w:rsidRPr="00B33DCB">
        <w:rPr>
          <w:rFonts w:cs="Times New Roman"/>
        </w:rPr>
        <w:t xml:space="preserve"> </w:t>
      </w:r>
      <w:r w:rsidR="00FA3B7E" w:rsidRPr="00B33DCB">
        <w:rPr>
          <w:rFonts w:cs="Times New Roman"/>
        </w:rPr>
        <w:t>we</w:t>
      </w:r>
      <w:r w:rsidR="00B76409" w:rsidRPr="00B33DCB">
        <w:rPr>
          <w:rFonts w:cs="Times New Roman"/>
        </w:rPr>
        <w:t xml:space="preserve"> ha</w:t>
      </w:r>
      <w:r w:rsidR="00FA3B7E" w:rsidRPr="00B33DCB">
        <w:rPr>
          <w:rFonts w:cs="Times New Roman"/>
        </w:rPr>
        <w:t xml:space="preserve">ve previously </w:t>
      </w:r>
      <w:r w:rsidR="00C620D0" w:rsidRPr="00B33DCB">
        <w:rPr>
          <w:rFonts w:cs="Times New Roman"/>
        </w:rPr>
        <w:t>observed with Tx</w:t>
      </w:r>
      <w:r w:rsidR="00C620D0" w:rsidRPr="00B33DCB">
        <w:rPr>
          <w:rFonts w:cs="Times New Roman"/>
          <w:vertAlign w:val="superscript"/>
        </w:rPr>
        <w:t>+</w:t>
      </w:r>
      <w:r w:rsidR="00C620D0" w:rsidRPr="00B33DCB">
        <w:rPr>
          <w:rFonts w:cs="Times New Roman"/>
        </w:rPr>
        <w:t xml:space="preserve"> cations.</w:t>
      </w:r>
    </w:p>
    <w:p w14:paraId="415963AD" w14:textId="2D6A6DD6" w:rsidR="00C066A7" w:rsidRPr="00B33DCB" w:rsidRDefault="00CA4B33" w:rsidP="00432507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Herein, we report the hydrochromism </w:t>
      </w:r>
      <w:r w:rsidR="0026462B" w:rsidRPr="00B33DCB">
        <w:rPr>
          <w:rFonts w:cs="Times New Roman"/>
        </w:rPr>
        <w:t>of</w:t>
      </w:r>
      <w:r w:rsidRPr="00B33DCB">
        <w:rPr>
          <w:rFonts w:cs="Times New Roman"/>
        </w:rPr>
        <w:t xml:space="preserve"> </w:t>
      </w:r>
      <w:r w:rsidR="0026462B" w:rsidRPr="00B33DCB">
        <w:rPr>
          <w:rFonts w:cs="Times New Roman"/>
        </w:rPr>
        <w:t xml:space="preserve">a series of simple </w:t>
      </w:r>
      <w:r w:rsidRPr="00B33DCB">
        <w:rPr>
          <w:rFonts w:cs="Times New Roman"/>
        </w:rPr>
        <w:t>xanthylium cations (</w:t>
      </w:r>
      <w:r w:rsidRPr="00B33DCB">
        <w:rPr>
          <w:rFonts w:cs="Times New Roman"/>
          <w:b/>
          <w:bCs/>
        </w:rPr>
        <w:t>Xn</w:t>
      </w:r>
      <w:r w:rsidRPr="00B33DCB">
        <w:rPr>
          <w:rFonts w:cs="Times New Roman"/>
          <w:b/>
          <w:bCs/>
          <w:vertAlign w:val="superscript"/>
        </w:rPr>
        <w:t>+</w:t>
      </w:r>
      <w:r w:rsidRPr="00B33DCB">
        <w:rPr>
          <w:rFonts w:cs="Times New Roman"/>
        </w:rPr>
        <w:t>) generated by exposing the</w:t>
      </w:r>
      <w:r w:rsidR="0026462B" w:rsidRPr="00B33DCB">
        <w:rPr>
          <w:rFonts w:cs="Times New Roman"/>
        </w:rPr>
        <w:t>ir</w:t>
      </w:r>
      <w:r w:rsidRPr="00B33DCB">
        <w:rPr>
          <w:rFonts w:cs="Times New Roman"/>
        </w:rPr>
        <w:t xml:space="preserve"> xanthen-9-ol precursors (</w:t>
      </w:r>
      <w:r w:rsidRPr="00B33DCB">
        <w:rPr>
          <w:rFonts w:cs="Times New Roman"/>
          <w:b/>
          <w:bCs/>
        </w:rPr>
        <w:t>XnOH</w:t>
      </w:r>
      <w:r w:rsidRPr="00B33DCB">
        <w:rPr>
          <w:rFonts w:cs="Times New Roman"/>
        </w:rPr>
        <w:t xml:space="preserve">) to </w:t>
      </w:r>
      <w:r w:rsidR="004F3141" w:rsidRPr="00B33DCB">
        <w:rPr>
          <w:rFonts w:cs="Times New Roman"/>
        </w:rPr>
        <w:t>TFA</w:t>
      </w:r>
      <w:r w:rsidRPr="00B33DCB">
        <w:rPr>
          <w:rFonts w:cs="Times New Roman"/>
        </w:rPr>
        <w:t>. The intensely-coloured 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cations </w:t>
      </w:r>
      <w:r w:rsidR="00530629" w:rsidRPr="00B33DCB">
        <w:rPr>
          <w:rFonts w:cs="Times New Roman"/>
        </w:rPr>
        <w:t xml:space="preserve">can be </w:t>
      </w:r>
      <w:r w:rsidRPr="00B33DCB">
        <w:rPr>
          <w:rFonts w:cs="Times New Roman"/>
        </w:rPr>
        <w:t>decolourise</w:t>
      </w:r>
      <w:r w:rsidR="00530629" w:rsidRPr="00B33DCB">
        <w:rPr>
          <w:rFonts w:cs="Times New Roman"/>
        </w:rPr>
        <w:t>d</w:t>
      </w:r>
      <w:r w:rsidR="00BE468F" w:rsidRPr="00B33DCB">
        <w:rPr>
          <w:rFonts w:cs="Times New Roman"/>
        </w:rPr>
        <w:t xml:space="preserve"> </w:t>
      </w:r>
      <w:r w:rsidR="00530629" w:rsidRPr="00B33DCB">
        <w:rPr>
          <w:rFonts w:cs="Times New Roman"/>
        </w:rPr>
        <w:t>when in</w:t>
      </w:r>
      <w:r w:rsidRPr="00B33DCB">
        <w:rPr>
          <w:rFonts w:cs="Times New Roman"/>
        </w:rPr>
        <w:t xml:space="preserve"> contact with water and moisture</w:t>
      </w:r>
      <w:r w:rsidR="00801B80" w:rsidRPr="00B33DCB">
        <w:rPr>
          <w:rFonts w:cs="Times New Roman"/>
        </w:rPr>
        <w:t>,</w:t>
      </w:r>
      <w:r w:rsidR="00BE468F" w:rsidRPr="00B33DCB">
        <w:rPr>
          <w:rFonts w:cs="Times New Roman"/>
        </w:rPr>
        <w:t xml:space="preserve"> </w:t>
      </w:r>
      <w:r w:rsidR="00530629" w:rsidRPr="00B33DCB">
        <w:rPr>
          <w:rFonts w:cs="Times New Roman"/>
        </w:rPr>
        <w:t xml:space="preserve">and </w:t>
      </w:r>
      <w:r w:rsidR="00801B80" w:rsidRPr="00B33DCB">
        <w:rPr>
          <w:rFonts w:cs="Times New Roman"/>
        </w:rPr>
        <w:t>m</w:t>
      </w:r>
      <w:r w:rsidRPr="00B33DCB">
        <w:rPr>
          <w:rFonts w:cs="Times New Roman"/>
        </w:rPr>
        <w:t>echanis</w:t>
      </w:r>
      <w:r w:rsidR="009341C0" w:rsidRPr="00B33DCB">
        <w:rPr>
          <w:rFonts w:cs="Times New Roman"/>
        </w:rPr>
        <w:t>m</w:t>
      </w:r>
      <w:r w:rsidRPr="00B33DCB">
        <w:rPr>
          <w:rFonts w:cs="Times New Roman"/>
        </w:rPr>
        <w:t xml:space="preserve"> stud</w:t>
      </w:r>
      <w:r w:rsidR="00E671B9" w:rsidRPr="00B33DCB">
        <w:rPr>
          <w:rFonts w:cs="Times New Roman"/>
        </w:rPr>
        <w:t>y</w:t>
      </w:r>
      <w:r w:rsidRPr="00B33DCB">
        <w:rPr>
          <w:rFonts w:cs="Times New Roman"/>
        </w:rPr>
        <w:t xml:space="preserve"> </w:t>
      </w:r>
      <w:r w:rsidR="00E671B9" w:rsidRPr="00B33DCB">
        <w:rPr>
          <w:rFonts w:cs="Times New Roman"/>
        </w:rPr>
        <w:t xml:space="preserve">confirms that </w:t>
      </w:r>
      <w:r w:rsidR="00801B80" w:rsidRPr="00B33DCB">
        <w:rPr>
          <w:rFonts w:cs="Times New Roman"/>
        </w:rPr>
        <w:t xml:space="preserve">the regeneration of </w:t>
      </w:r>
      <w:r w:rsidR="00801B80" w:rsidRPr="00B33DCB">
        <w:rPr>
          <w:rFonts w:cs="Times New Roman"/>
          <w:b/>
          <w:bCs/>
        </w:rPr>
        <w:t>XnOH</w:t>
      </w:r>
      <w:r w:rsidR="00530629" w:rsidRPr="00B33DCB">
        <w:rPr>
          <w:rFonts w:cs="Times New Roman"/>
        </w:rPr>
        <w:t xml:space="preserve"> can be achieved by neutralization of aci</w:t>
      </w:r>
      <w:r w:rsidR="00BE468F" w:rsidRPr="00B33DCB">
        <w:rPr>
          <w:rFonts w:cs="Times New Roman"/>
        </w:rPr>
        <w:t>d</w:t>
      </w:r>
      <w:r w:rsidR="00E671B9" w:rsidRPr="00B33DCB">
        <w:rPr>
          <w:rFonts w:cs="Times New Roman"/>
        </w:rPr>
        <w:t xml:space="preserve">. </w:t>
      </w:r>
      <w:r w:rsidR="00801B80" w:rsidRPr="00B33DCB">
        <w:rPr>
          <w:rFonts w:cs="Times New Roman"/>
        </w:rPr>
        <w:t xml:space="preserve">To study the structure-property relationship of the hydrochromic system, </w:t>
      </w:r>
      <w:r w:rsidR="00530629" w:rsidRPr="00B33DCB">
        <w:rPr>
          <w:rFonts w:cs="Times New Roman"/>
        </w:rPr>
        <w:t xml:space="preserve">we synthesized </w:t>
      </w:r>
      <w:r w:rsidR="00801B80" w:rsidRPr="00B33DCB">
        <w:rPr>
          <w:rFonts w:cs="Times New Roman"/>
        </w:rPr>
        <w:t>a</w:t>
      </w:r>
      <w:r w:rsidR="00E671B9" w:rsidRPr="00B33DCB">
        <w:rPr>
          <w:rFonts w:cs="Times New Roman"/>
        </w:rPr>
        <w:t xml:space="preserve"> series of structural derivatives of </w:t>
      </w:r>
      <w:r w:rsidR="00E671B9" w:rsidRPr="00B33DCB">
        <w:rPr>
          <w:rFonts w:cs="Times New Roman"/>
          <w:b/>
          <w:bCs/>
        </w:rPr>
        <w:t>XnOH</w:t>
      </w:r>
      <w:r w:rsidR="00BE468F" w:rsidRPr="00B33DCB">
        <w:rPr>
          <w:rFonts w:cs="Times New Roman"/>
        </w:rPr>
        <w:t xml:space="preserve"> </w:t>
      </w:r>
      <w:r w:rsidR="002509AA" w:rsidRPr="00B33DCB">
        <w:rPr>
          <w:rFonts w:cs="Times New Roman"/>
        </w:rPr>
        <w:t xml:space="preserve">and found </w:t>
      </w:r>
      <w:r w:rsidR="00E671B9" w:rsidRPr="00B33DCB">
        <w:rPr>
          <w:rFonts w:cs="Times New Roman"/>
        </w:rPr>
        <w:t xml:space="preserve">that the </w:t>
      </w:r>
      <w:r w:rsidR="00C0118E" w:rsidRPr="00B33DCB">
        <w:rPr>
          <w:rFonts w:cs="Times New Roman"/>
        </w:rPr>
        <w:t>colour</w:t>
      </w:r>
      <w:r w:rsidR="00A95951" w:rsidRPr="00B33DCB">
        <w:rPr>
          <w:rFonts w:cs="Times New Roman"/>
        </w:rPr>
        <w:t xml:space="preserve"> </w:t>
      </w:r>
      <w:r w:rsidR="0077672E" w:rsidRPr="00B33DCB">
        <w:rPr>
          <w:rFonts w:cs="Times New Roman"/>
        </w:rPr>
        <w:t>and</w:t>
      </w:r>
      <w:r w:rsidR="00C0118E" w:rsidRPr="00B33DCB">
        <w:rPr>
          <w:rFonts w:cs="Times New Roman"/>
        </w:rPr>
        <w:t xml:space="preserve"> moisture sensitivity of </w:t>
      </w:r>
      <w:r w:rsidR="00C0118E" w:rsidRPr="00B33DCB">
        <w:rPr>
          <w:rFonts w:cs="Times New Roman"/>
          <w:b/>
          <w:bCs/>
        </w:rPr>
        <w:t>Xn</w:t>
      </w:r>
      <w:r w:rsidR="00C0118E" w:rsidRPr="00B33DCB">
        <w:rPr>
          <w:rFonts w:cs="Times New Roman"/>
          <w:b/>
          <w:bCs/>
          <w:vertAlign w:val="superscript"/>
        </w:rPr>
        <w:t>+</w:t>
      </w:r>
      <w:r w:rsidR="0077672E" w:rsidRPr="00B33DCB">
        <w:rPr>
          <w:rFonts w:cs="Times New Roman"/>
        </w:rPr>
        <w:t xml:space="preserve"> </w:t>
      </w:r>
      <w:r w:rsidR="00BE468F" w:rsidRPr="00B33DCB">
        <w:rPr>
          <w:rFonts w:cs="Times New Roman"/>
        </w:rPr>
        <w:t xml:space="preserve">can also be </w:t>
      </w:r>
      <w:r w:rsidR="00C0118E" w:rsidRPr="00B33DCB">
        <w:rPr>
          <w:rFonts w:cs="Times New Roman"/>
        </w:rPr>
        <w:t xml:space="preserve">tuned via structural functionalization, </w:t>
      </w:r>
      <w:r w:rsidR="00BE468F" w:rsidRPr="00B33DCB">
        <w:rPr>
          <w:rFonts w:cs="Times New Roman"/>
        </w:rPr>
        <w:t>where</w:t>
      </w:r>
      <w:r w:rsidR="002509AA" w:rsidRPr="00B33DCB">
        <w:rPr>
          <w:rFonts w:cs="Times New Roman"/>
        </w:rPr>
        <w:t xml:space="preserve"> </w:t>
      </w:r>
      <w:r w:rsidR="0077672E" w:rsidRPr="00B33DCB">
        <w:rPr>
          <w:rFonts w:cs="Times New Roman"/>
        </w:rPr>
        <w:t>the</w:t>
      </w:r>
      <w:r w:rsidR="00C0118E" w:rsidRPr="00B33DCB">
        <w:rPr>
          <w:rFonts w:cs="Times New Roman"/>
        </w:rPr>
        <w:t xml:space="preserve"> optical bandgap</w:t>
      </w:r>
      <w:r w:rsidR="00565E0C" w:rsidRPr="00B33DCB">
        <w:rPr>
          <w:rFonts w:cs="Times New Roman"/>
        </w:rPr>
        <w:t>s</w:t>
      </w:r>
      <w:r w:rsidR="0077672E" w:rsidRPr="00B33DCB">
        <w:rPr>
          <w:rFonts w:cs="Times New Roman"/>
        </w:rPr>
        <w:t xml:space="preserve"> and</w:t>
      </w:r>
      <w:r w:rsidR="00C0118E" w:rsidRPr="00B33DCB">
        <w:rPr>
          <w:rFonts w:cs="Times New Roman"/>
        </w:rPr>
        <w:t xml:space="preserve"> chemical </w:t>
      </w:r>
      <w:r w:rsidR="00801B80" w:rsidRPr="00B33DCB">
        <w:rPr>
          <w:rFonts w:cs="Times New Roman"/>
        </w:rPr>
        <w:t>reactivity</w:t>
      </w:r>
      <w:r w:rsidR="00C0118E" w:rsidRPr="00B33DCB">
        <w:rPr>
          <w:rFonts w:cs="Times New Roman"/>
        </w:rPr>
        <w:t xml:space="preserve"> of </w:t>
      </w:r>
      <w:r w:rsidR="00C0118E" w:rsidRPr="00B33DCB">
        <w:rPr>
          <w:rFonts w:cs="Times New Roman"/>
          <w:b/>
          <w:bCs/>
        </w:rPr>
        <w:t>Xn</w:t>
      </w:r>
      <w:r w:rsidR="00C0118E" w:rsidRPr="00B33DCB">
        <w:rPr>
          <w:rFonts w:cs="Times New Roman"/>
          <w:b/>
          <w:bCs/>
          <w:vertAlign w:val="superscript"/>
        </w:rPr>
        <w:t>+</w:t>
      </w:r>
      <w:r w:rsidR="00C0118E" w:rsidRPr="00B33DCB">
        <w:rPr>
          <w:rFonts w:cs="Times New Roman"/>
        </w:rPr>
        <w:t xml:space="preserve"> </w:t>
      </w:r>
      <w:r w:rsidR="0077672E" w:rsidRPr="00B33DCB">
        <w:rPr>
          <w:rFonts w:cs="Times New Roman"/>
        </w:rPr>
        <w:t xml:space="preserve">towards water </w:t>
      </w:r>
      <w:r w:rsidR="00C0118E" w:rsidRPr="00B33DCB">
        <w:rPr>
          <w:rFonts w:cs="Times New Roman"/>
        </w:rPr>
        <w:t xml:space="preserve">are respectively influenced. </w:t>
      </w:r>
      <w:r w:rsidR="002509AA" w:rsidRPr="00B33DCB">
        <w:rPr>
          <w:rFonts w:cs="Times New Roman"/>
        </w:rPr>
        <w:t>We subsequently studied the</w:t>
      </w:r>
      <w:r w:rsidR="00BE468F" w:rsidRPr="00B33DCB">
        <w:rPr>
          <w:rFonts w:cs="Times New Roman"/>
        </w:rPr>
        <w:t xml:space="preserve"> </w:t>
      </w:r>
      <w:r w:rsidR="00C0118E" w:rsidRPr="00B33DCB">
        <w:rPr>
          <w:rFonts w:cs="Times New Roman"/>
        </w:rPr>
        <w:t>optical response</w:t>
      </w:r>
      <w:r w:rsidR="00A95951" w:rsidRPr="00B33DCB">
        <w:rPr>
          <w:rFonts w:cs="Times New Roman"/>
        </w:rPr>
        <w:t>s</w:t>
      </w:r>
      <w:r w:rsidR="00C0118E" w:rsidRPr="00B33DCB">
        <w:rPr>
          <w:rFonts w:cs="Times New Roman"/>
        </w:rPr>
        <w:t xml:space="preserve"> of </w:t>
      </w:r>
      <w:r w:rsidR="00A95951" w:rsidRPr="00B33DCB">
        <w:rPr>
          <w:rFonts w:cs="Times New Roman"/>
          <w:b/>
          <w:bCs/>
        </w:rPr>
        <w:t>Xn</w:t>
      </w:r>
      <w:r w:rsidR="00A95951" w:rsidRPr="00B33DCB">
        <w:rPr>
          <w:rFonts w:cs="Times New Roman"/>
          <w:b/>
          <w:bCs/>
          <w:vertAlign w:val="superscript"/>
        </w:rPr>
        <w:t>+</w:t>
      </w:r>
      <w:r w:rsidR="00A95951" w:rsidRPr="00B33DCB">
        <w:rPr>
          <w:rFonts w:cs="Times New Roman"/>
        </w:rPr>
        <w:t xml:space="preserve"> derivatives in solution, spin-casted thin films, and coated paper probes towards moistur</w:t>
      </w:r>
      <w:r w:rsidR="00BE468F" w:rsidRPr="00B33DCB">
        <w:rPr>
          <w:rFonts w:cs="Times New Roman"/>
        </w:rPr>
        <w:t>e</w:t>
      </w:r>
      <w:r w:rsidR="00A95951" w:rsidRPr="00B33DCB">
        <w:rPr>
          <w:rFonts w:cs="Times New Roman"/>
        </w:rPr>
        <w:t xml:space="preserve">. In particular, paper probes </w:t>
      </w:r>
      <w:r w:rsidR="00BB2FA9" w:rsidRPr="00B33DCB">
        <w:rPr>
          <w:rFonts w:cs="Times New Roman"/>
        </w:rPr>
        <w:t>activated</w:t>
      </w:r>
      <w:r w:rsidR="00A95951" w:rsidRPr="00B33DCB">
        <w:rPr>
          <w:rFonts w:cs="Times New Roman"/>
        </w:rPr>
        <w:t xml:space="preserve"> with TFA </w:t>
      </w:r>
      <w:r w:rsidR="00F46280" w:rsidRPr="00B33DCB">
        <w:rPr>
          <w:rFonts w:cs="Times New Roman"/>
        </w:rPr>
        <w:t>fume</w:t>
      </w:r>
      <w:r w:rsidR="00BB2FA9" w:rsidRPr="00B33DCB">
        <w:rPr>
          <w:rFonts w:cs="Times New Roman"/>
        </w:rPr>
        <w:t xml:space="preserve"> exhibit </w:t>
      </w:r>
      <w:r w:rsidR="009341C0" w:rsidRPr="00B33DCB">
        <w:rPr>
          <w:rFonts w:cs="Times New Roman"/>
        </w:rPr>
        <w:t xml:space="preserve">a </w:t>
      </w:r>
      <w:r w:rsidR="00BB2FA9" w:rsidRPr="00B33DCB">
        <w:rPr>
          <w:rFonts w:cs="Times New Roman"/>
        </w:rPr>
        <w:t>decolourization</w:t>
      </w:r>
      <w:r w:rsidR="002509AA" w:rsidRPr="00B33DCB">
        <w:rPr>
          <w:rFonts w:cs="Times New Roman"/>
        </w:rPr>
        <w:t xml:space="preserve"> </w:t>
      </w:r>
      <w:r w:rsidR="00765197" w:rsidRPr="00B33DCB">
        <w:rPr>
          <w:rFonts w:cs="Times New Roman"/>
        </w:rPr>
        <w:t>rate</w:t>
      </w:r>
      <w:r w:rsidR="00015F28" w:rsidRPr="00B33DCB">
        <w:rPr>
          <w:rFonts w:cs="Times New Roman"/>
        </w:rPr>
        <w:t xml:space="preserve"> that was</w:t>
      </w:r>
      <w:r w:rsidR="00765197" w:rsidRPr="00B33DCB">
        <w:rPr>
          <w:rFonts w:cs="Times New Roman"/>
        </w:rPr>
        <w:t xml:space="preserve"> influenced by relative humidity</w:t>
      </w:r>
      <w:r w:rsidR="00015F28" w:rsidRPr="00B33DCB">
        <w:rPr>
          <w:rFonts w:cs="Times New Roman"/>
        </w:rPr>
        <w:t xml:space="preserve"> (RH) and</w:t>
      </w:r>
      <w:r w:rsidR="00E658B5" w:rsidRPr="00B33DCB">
        <w:rPr>
          <w:rFonts w:cs="Times New Roman"/>
        </w:rPr>
        <w:t xml:space="preserve"> can be regenerated </w:t>
      </w:r>
      <w:r w:rsidR="00A95951" w:rsidRPr="00B33DCB">
        <w:rPr>
          <w:rFonts w:cs="Times New Roman"/>
        </w:rPr>
        <w:t xml:space="preserve">up to 50 colourization/decolourization cycles. Finally, to demonstrate </w:t>
      </w:r>
      <w:r w:rsidR="001575A7" w:rsidRPr="00B33DCB">
        <w:rPr>
          <w:rFonts w:cs="Times New Roman"/>
        </w:rPr>
        <w:t xml:space="preserve">the applicability of the solution-processable </w:t>
      </w:r>
      <w:r w:rsidR="001575A7" w:rsidRPr="00B33DCB">
        <w:rPr>
          <w:rFonts w:cs="Times New Roman"/>
        </w:rPr>
        <w:lastRenderedPageBreak/>
        <w:t>XnOH/Xn</w:t>
      </w:r>
      <w:r w:rsidR="001575A7" w:rsidRPr="00B33DCB">
        <w:rPr>
          <w:rFonts w:cs="Times New Roman"/>
          <w:vertAlign w:val="superscript"/>
        </w:rPr>
        <w:t>+</w:t>
      </w:r>
      <w:r w:rsidR="001575A7" w:rsidRPr="00B33DCB">
        <w:rPr>
          <w:rFonts w:cs="Times New Roman"/>
        </w:rPr>
        <w:t xml:space="preserve"> hydrochromic system</w:t>
      </w:r>
      <w:r w:rsidR="00A95951" w:rsidRPr="00B33DCB">
        <w:rPr>
          <w:rFonts w:cs="Times New Roman"/>
        </w:rPr>
        <w:t xml:space="preserve"> </w:t>
      </w:r>
      <w:r w:rsidR="001575A7" w:rsidRPr="00B33DCB">
        <w:rPr>
          <w:rFonts w:cs="Times New Roman"/>
        </w:rPr>
        <w:t xml:space="preserve">for moisture-sensing in smart packaging, </w:t>
      </w:r>
      <w:r w:rsidR="009341C0" w:rsidRPr="00B33DCB">
        <w:rPr>
          <w:rFonts w:cs="Times New Roman"/>
        </w:rPr>
        <w:t xml:space="preserve">porous </w:t>
      </w:r>
      <w:r w:rsidR="001575A7" w:rsidRPr="00B33DCB">
        <w:rPr>
          <w:rFonts w:cs="Times New Roman"/>
        </w:rPr>
        <w:t>transparent polymer films doped with XnOH derivatives were prepared</w:t>
      </w:r>
      <w:r w:rsidR="00E658B5" w:rsidRPr="00B33DCB">
        <w:rPr>
          <w:rFonts w:cs="Times New Roman"/>
        </w:rPr>
        <w:t>, and their hydrochromic properties were examined.</w:t>
      </w:r>
      <w:r w:rsidR="001575A7" w:rsidRPr="00B33DCB">
        <w:rPr>
          <w:rFonts w:cs="Times New Roman"/>
        </w:rPr>
        <w:t xml:space="preserve"> </w:t>
      </w:r>
    </w:p>
    <w:p w14:paraId="30EA839C" w14:textId="795C556C" w:rsidR="00565E0C" w:rsidRPr="00B33DCB" w:rsidRDefault="00565E0C" w:rsidP="00565E0C">
      <w:pPr>
        <w:jc w:val="both"/>
        <w:rPr>
          <w:rFonts w:cs="Times New Roman"/>
          <w:b/>
          <w:bCs/>
        </w:rPr>
      </w:pPr>
      <w:r w:rsidRPr="00B33DCB">
        <w:rPr>
          <w:rFonts w:cs="Times New Roman"/>
          <w:b/>
          <w:bCs/>
        </w:rPr>
        <w:t>Results and Discussions</w:t>
      </w:r>
    </w:p>
    <w:p w14:paraId="101BBEF9" w14:textId="630E6264" w:rsidR="00870014" w:rsidRPr="00B33DCB" w:rsidRDefault="0046104E" w:rsidP="00B43D14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A</w:t>
      </w:r>
      <w:r w:rsidR="003B7854" w:rsidRPr="00B33DCB">
        <w:rPr>
          <w:rFonts w:cs="Times New Roman"/>
        </w:rPr>
        <w:t xml:space="preserve"> series of 9-functionalized (</w:t>
      </w:r>
      <w:r w:rsidR="003B7854" w:rsidRPr="00B33DCB">
        <w:rPr>
          <w:rFonts w:cs="Times New Roman"/>
          <w:b/>
          <w:bCs/>
        </w:rPr>
        <w:t>XnOH-a</w:t>
      </w:r>
      <w:r w:rsidR="003B7854" w:rsidRPr="00B33DCB">
        <w:rPr>
          <w:rFonts w:cs="Times New Roman"/>
        </w:rPr>
        <w:t xml:space="preserve"> – </w:t>
      </w:r>
      <w:r w:rsidR="003B7854" w:rsidRPr="00B33DCB">
        <w:rPr>
          <w:rFonts w:cs="Times New Roman"/>
          <w:b/>
          <w:bCs/>
        </w:rPr>
        <w:t>XnOH-n</w:t>
      </w:r>
      <w:r w:rsidR="003B7854" w:rsidRPr="00B33DCB">
        <w:rPr>
          <w:rFonts w:cs="Times New Roman"/>
        </w:rPr>
        <w:t>) and 2,7-bifunctionalized (</w:t>
      </w:r>
      <w:bookmarkStart w:id="1" w:name="_Hlk132320446"/>
      <w:r w:rsidR="003B7854" w:rsidRPr="00B33DCB">
        <w:rPr>
          <w:rFonts w:cs="Times New Roman"/>
          <w:b/>
          <w:bCs/>
        </w:rPr>
        <w:t>XnOH-o</w:t>
      </w:r>
      <w:r w:rsidR="003B7854" w:rsidRPr="00B33DCB">
        <w:rPr>
          <w:rFonts w:cs="Times New Roman"/>
        </w:rPr>
        <w:t xml:space="preserve"> – </w:t>
      </w:r>
      <w:r w:rsidR="003B7854" w:rsidRPr="00B33DCB">
        <w:rPr>
          <w:rFonts w:cs="Times New Roman"/>
          <w:b/>
          <w:bCs/>
        </w:rPr>
        <w:t>XnOH-w</w:t>
      </w:r>
      <w:bookmarkEnd w:id="1"/>
      <w:r w:rsidR="003B7854" w:rsidRPr="00B33DCB">
        <w:rPr>
          <w:rFonts w:cs="Times New Roman"/>
        </w:rPr>
        <w:t>) derivatives</w:t>
      </w:r>
      <w:r w:rsidRPr="00B33DCB">
        <w:rPr>
          <w:rFonts w:cs="Times New Roman"/>
        </w:rPr>
        <w:t xml:space="preserve"> of XnOH precursors</w:t>
      </w:r>
      <w:r w:rsidR="003B7854" w:rsidRPr="00B33DCB">
        <w:rPr>
          <w:rFonts w:cs="Times New Roman"/>
        </w:rPr>
        <w:t xml:space="preserve"> were synthesized </w:t>
      </w:r>
      <w:r w:rsidR="0082151D" w:rsidRPr="00B33DCB">
        <w:rPr>
          <w:rFonts w:cs="Times New Roman"/>
        </w:rPr>
        <w:t xml:space="preserve">and </w:t>
      </w:r>
      <w:r w:rsidRPr="00B33DCB">
        <w:rPr>
          <w:rFonts w:cs="Times New Roman"/>
        </w:rPr>
        <w:t xml:space="preserve">the hydrochromic properties of </w:t>
      </w:r>
      <w:r w:rsidR="004F216F" w:rsidRPr="00B33DCB">
        <w:rPr>
          <w:rFonts w:cs="Times New Roman"/>
        </w:rPr>
        <w:t xml:space="preserve">the corresponding </w:t>
      </w:r>
      <w:r w:rsidRPr="00B33DCB">
        <w:rPr>
          <w:rFonts w:cs="Times New Roman"/>
        </w:rPr>
        <w:t>Xn</w:t>
      </w:r>
      <w:r w:rsidRPr="00B33DCB">
        <w:rPr>
          <w:rFonts w:cs="Times New Roman"/>
          <w:vertAlign w:val="superscript"/>
        </w:rPr>
        <w:t>+</w:t>
      </w:r>
      <w:r w:rsidR="004F216F" w:rsidRPr="00B33DCB">
        <w:rPr>
          <w:rFonts w:cs="Times New Roman"/>
        </w:rPr>
        <w:t>, including the</w:t>
      </w:r>
      <w:r w:rsidRPr="00B33DCB">
        <w:rPr>
          <w:rFonts w:cs="Times New Roman"/>
        </w:rPr>
        <w:t xml:space="preserve"> </w:t>
      </w:r>
      <w:r w:rsidR="004F216F" w:rsidRPr="00B33DCB">
        <w:rPr>
          <w:rFonts w:cs="Times New Roman"/>
        </w:rPr>
        <w:t xml:space="preserve">effects of structural functionalization on the colour and sensitivity, </w:t>
      </w:r>
      <w:r w:rsidR="0082151D" w:rsidRPr="00B33DCB">
        <w:rPr>
          <w:rFonts w:cs="Times New Roman"/>
        </w:rPr>
        <w:t xml:space="preserve">were </w:t>
      </w:r>
      <w:r w:rsidR="004F216F" w:rsidRPr="00B33DCB">
        <w:rPr>
          <w:rFonts w:cs="Times New Roman"/>
        </w:rPr>
        <w:t>studied</w:t>
      </w:r>
      <w:r w:rsidR="002D5B5C" w:rsidRPr="00B33DCB">
        <w:rPr>
          <w:rFonts w:cs="Times New Roman"/>
        </w:rPr>
        <w:t xml:space="preserve">. </w:t>
      </w:r>
      <w:r w:rsidR="00B96C03" w:rsidRPr="00B33DCB">
        <w:rPr>
          <w:rFonts w:cs="Times New Roman"/>
        </w:rPr>
        <w:t>D</w:t>
      </w:r>
      <w:r w:rsidR="002940AE" w:rsidRPr="00B33DCB">
        <w:rPr>
          <w:rFonts w:cs="Times New Roman"/>
        </w:rPr>
        <w:t>erivatives</w:t>
      </w:r>
      <w:r w:rsidR="001C4597" w:rsidRPr="00B33DCB">
        <w:rPr>
          <w:rFonts w:cs="Times New Roman"/>
        </w:rPr>
        <w:t xml:space="preserve"> </w:t>
      </w:r>
      <w:r w:rsidR="00B96C03" w:rsidRPr="00B33DCB">
        <w:rPr>
          <w:rFonts w:cs="Times New Roman"/>
          <w:b/>
          <w:bCs/>
        </w:rPr>
        <w:t>XnOH-a</w:t>
      </w:r>
      <w:r w:rsidR="00B96C03" w:rsidRPr="00B33DCB">
        <w:rPr>
          <w:rFonts w:cs="Times New Roman"/>
        </w:rPr>
        <w:t xml:space="preserve"> – </w:t>
      </w:r>
      <w:r w:rsidR="00B96C03" w:rsidRPr="00B33DCB">
        <w:rPr>
          <w:rFonts w:cs="Times New Roman"/>
          <w:b/>
          <w:bCs/>
        </w:rPr>
        <w:t>XnOH-n</w:t>
      </w:r>
      <w:r w:rsidR="00B96C03" w:rsidRPr="00B33DCB">
        <w:rPr>
          <w:rFonts w:cs="Times New Roman"/>
        </w:rPr>
        <w:t xml:space="preserve"> </w:t>
      </w:r>
      <w:r w:rsidR="001C4597" w:rsidRPr="00B33DCB">
        <w:rPr>
          <w:rFonts w:cs="Times New Roman"/>
        </w:rPr>
        <w:t xml:space="preserve">bear </w:t>
      </w:r>
      <w:r w:rsidR="00B96C03" w:rsidRPr="00B33DCB">
        <w:rPr>
          <w:rFonts w:cs="Times New Roman"/>
        </w:rPr>
        <w:t xml:space="preserve">different groups at the 9-position, ranging from </w:t>
      </w:r>
      <w:r w:rsidR="001C4597" w:rsidRPr="00B33DCB">
        <w:rPr>
          <w:rFonts w:cs="Times New Roman"/>
        </w:rPr>
        <w:t xml:space="preserve">aliphatic cyclohexyl </w:t>
      </w:r>
      <w:r w:rsidR="00B96C03" w:rsidRPr="00B33DCB">
        <w:rPr>
          <w:rFonts w:cs="Times New Roman"/>
        </w:rPr>
        <w:t>to</w:t>
      </w:r>
      <w:r w:rsidR="009C1F7F" w:rsidRPr="00B33DCB">
        <w:rPr>
          <w:rFonts w:cs="Times New Roman"/>
        </w:rPr>
        <w:t xml:space="preserve"> </w:t>
      </w:r>
      <w:r w:rsidR="00B96C03" w:rsidRPr="00B33DCB">
        <w:rPr>
          <w:rFonts w:cs="Times New Roman"/>
        </w:rPr>
        <w:t xml:space="preserve">various </w:t>
      </w:r>
      <w:r w:rsidR="009C1F7F" w:rsidRPr="00B33DCB">
        <w:rPr>
          <w:rFonts w:cs="Times New Roman"/>
        </w:rPr>
        <w:t xml:space="preserve">electron-rich, electron-deficient, heteroaromatic, polyfused, </w:t>
      </w:r>
      <w:r w:rsidR="009C1F7F" w:rsidRPr="00B33DCB">
        <w:rPr>
          <w:rFonts w:cs="Times New Roman"/>
        </w:rPr>
        <w:sym w:font="Symbol" w:char="F070"/>
      </w:r>
      <w:r w:rsidR="009C1F7F" w:rsidRPr="00B33DCB">
        <w:rPr>
          <w:rFonts w:cs="Times New Roman"/>
        </w:rPr>
        <w:t xml:space="preserve">-extended </w:t>
      </w:r>
      <w:r w:rsidR="00B96C03" w:rsidRPr="00B33DCB">
        <w:rPr>
          <w:rFonts w:cs="Times New Roman"/>
        </w:rPr>
        <w:t>aromatic groups. They</w:t>
      </w:r>
      <w:r w:rsidR="001C4597" w:rsidRPr="00B33DCB">
        <w:rPr>
          <w:rFonts w:cs="Times New Roman"/>
        </w:rPr>
        <w:t xml:space="preserve"> were </w:t>
      </w:r>
      <w:r w:rsidR="004F216F" w:rsidRPr="00B33DCB">
        <w:rPr>
          <w:rFonts w:cs="Times New Roman"/>
        </w:rPr>
        <w:t>facilely</w:t>
      </w:r>
      <w:r w:rsidR="001C4597" w:rsidRPr="00B33DCB">
        <w:rPr>
          <w:rFonts w:cs="Times New Roman"/>
        </w:rPr>
        <w:t xml:space="preserve"> </w:t>
      </w:r>
      <w:r w:rsidR="004F216F" w:rsidRPr="00B33DCB">
        <w:rPr>
          <w:rFonts w:cs="Times New Roman"/>
        </w:rPr>
        <w:t>synthesized</w:t>
      </w:r>
      <w:r w:rsidR="001C4597" w:rsidRPr="00B33DCB">
        <w:rPr>
          <w:rFonts w:cs="Times New Roman"/>
        </w:rPr>
        <w:t xml:space="preserve"> via </w:t>
      </w:r>
      <w:r w:rsidR="009341C0" w:rsidRPr="00B33DCB">
        <w:rPr>
          <w:rFonts w:cs="Times New Roman"/>
        </w:rPr>
        <w:t xml:space="preserve">the </w:t>
      </w:r>
      <w:r w:rsidR="001C4597" w:rsidRPr="00B33DCB">
        <w:rPr>
          <w:rFonts w:cs="Times New Roman"/>
        </w:rPr>
        <w:t xml:space="preserve">Grignard reaction between xanthen-9-one and </w:t>
      </w:r>
      <w:r w:rsidR="009341C0" w:rsidRPr="00B33DCB">
        <w:rPr>
          <w:rFonts w:cs="Times New Roman"/>
        </w:rPr>
        <w:t xml:space="preserve">the </w:t>
      </w:r>
      <w:r w:rsidR="001C4597" w:rsidRPr="00B33DCB">
        <w:rPr>
          <w:rFonts w:cs="Times New Roman"/>
        </w:rPr>
        <w:t>Grignard reagents</w:t>
      </w:r>
      <w:r w:rsidR="00F90FA6" w:rsidRPr="00B33DCB">
        <w:rPr>
          <w:rFonts w:cs="Times New Roman"/>
        </w:rPr>
        <w:t xml:space="preserve"> </w:t>
      </w:r>
      <w:r w:rsidR="00B96C03" w:rsidRPr="00B33DCB">
        <w:rPr>
          <w:rFonts w:cs="Times New Roman"/>
        </w:rPr>
        <w:t xml:space="preserve">that were either commercially-available or prepared </w:t>
      </w:r>
      <w:r w:rsidR="00B96C03" w:rsidRPr="00B33DCB">
        <w:rPr>
          <w:rFonts w:cs="Times New Roman"/>
          <w:i/>
          <w:iCs/>
        </w:rPr>
        <w:t>in situ</w:t>
      </w:r>
      <w:r w:rsidR="00B96C03" w:rsidRPr="00B33DCB">
        <w:rPr>
          <w:rFonts w:cs="Times New Roman"/>
        </w:rPr>
        <w:t xml:space="preserve"> </w:t>
      </w:r>
      <w:r w:rsidR="00F90FA6" w:rsidRPr="00B33DCB">
        <w:rPr>
          <w:rFonts w:cs="Times New Roman"/>
        </w:rPr>
        <w:t>(</w:t>
      </w:r>
      <w:r w:rsidR="00F90FA6" w:rsidRPr="00B33DCB">
        <w:rPr>
          <w:rFonts w:cs="Times New Roman"/>
          <w:b/>
          <w:bCs/>
        </w:rPr>
        <w:t xml:space="preserve">Scheme </w:t>
      </w:r>
      <w:r w:rsidR="00186B9E" w:rsidRPr="00B33DCB">
        <w:rPr>
          <w:rFonts w:cs="Times New Roman"/>
          <w:b/>
          <w:bCs/>
        </w:rPr>
        <w:t>1</w:t>
      </w:r>
      <w:r w:rsidR="00491A79" w:rsidRPr="00B33DCB">
        <w:rPr>
          <w:rFonts w:cs="Times New Roman"/>
          <w:b/>
          <w:bCs/>
        </w:rPr>
        <w:t>a</w:t>
      </w:r>
      <w:r w:rsidR="00F90FA6" w:rsidRPr="00B33DCB">
        <w:rPr>
          <w:rFonts w:cs="Times New Roman"/>
        </w:rPr>
        <w:t>)</w:t>
      </w:r>
      <w:r w:rsidR="009C1F7F" w:rsidRPr="00B33DCB">
        <w:rPr>
          <w:rFonts w:cs="Times New Roman"/>
        </w:rPr>
        <w:t>.</w:t>
      </w:r>
      <w:r w:rsidR="001C4597" w:rsidRPr="00B33DCB">
        <w:rPr>
          <w:rFonts w:cs="Times New Roman"/>
        </w:rPr>
        <w:t xml:space="preserve"> </w:t>
      </w:r>
      <w:r w:rsidR="009341C0" w:rsidRPr="00B33DCB">
        <w:rPr>
          <w:rFonts w:cs="Times New Roman"/>
        </w:rPr>
        <w:t>D</w:t>
      </w:r>
      <w:r w:rsidR="00B96C03" w:rsidRPr="00B33DCB">
        <w:rPr>
          <w:rFonts w:cs="Times New Roman"/>
        </w:rPr>
        <w:t xml:space="preserve">erivatives </w:t>
      </w:r>
      <w:r w:rsidR="00B96C03" w:rsidRPr="00B33DCB">
        <w:rPr>
          <w:rFonts w:cs="Times New Roman"/>
          <w:b/>
          <w:bCs/>
        </w:rPr>
        <w:t>XnOH-o</w:t>
      </w:r>
      <w:r w:rsidR="00B96C03" w:rsidRPr="00B33DCB">
        <w:rPr>
          <w:rFonts w:cs="Times New Roman"/>
        </w:rPr>
        <w:t xml:space="preserve"> – </w:t>
      </w:r>
      <w:r w:rsidR="00B96C03" w:rsidRPr="00B33DCB">
        <w:rPr>
          <w:rFonts w:cs="Times New Roman"/>
          <w:b/>
          <w:bCs/>
        </w:rPr>
        <w:t>XnOH-w</w:t>
      </w:r>
      <w:r w:rsidR="00B96C03" w:rsidRPr="00B33DCB">
        <w:rPr>
          <w:rFonts w:cs="Times New Roman"/>
        </w:rPr>
        <w:t xml:space="preserve">, which </w:t>
      </w:r>
      <w:r w:rsidR="006113AB" w:rsidRPr="00B33DCB">
        <w:rPr>
          <w:rFonts w:cs="Times New Roman"/>
        </w:rPr>
        <w:t>were functionalized with different</w:t>
      </w:r>
      <w:r w:rsidR="00B96C03" w:rsidRPr="00B33DCB">
        <w:rPr>
          <w:rFonts w:cs="Times New Roman"/>
        </w:rPr>
        <w:t xml:space="preserve"> aromatic groups at the 2,7-position</w:t>
      </w:r>
      <w:r w:rsidR="006113AB" w:rsidRPr="00B33DCB">
        <w:rPr>
          <w:rFonts w:cs="Times New Roman"/>
        </w:rPr>
        <w:t>s</w:t>
      </w:r>
      <w:r w:rsidR="00B96C03" w:rsidRPr="00B33DCB">
        <w:rPr>
          <w:rFonts w:cs="Times New Roman"/>
        </w:rPr>
        <w:t xml:space="preserve">, were obtained by first preparing the 2,7-bifunctionalized xanthen-9-one intermediates </w:t>
      </w:r>
      <w:r w:rsidR="006113AB" w:rsidRPr="00B33DCB">
        <w:rPr>
          <w:rFonts w:cs="Times New Roman"/>
        </w:rPr>
        <w:t>(</w:t>
      </w:r>
      <w:r w:rsidR="006113AB" w:rsidRPr="00B33DCB">
        <w:rPr>
          <w:rFonts w:cs="Times New Roman"/>
          <w:b/>
          <w:bCs/>
        </w:rPr>
        <w:t>XnO-o</w:t>
      </w:r>
      <w:r w:rsidR="006113AB" w:rsidRPr="00B33DCB">
        <w:rPr>
          <w:rFonts w:cs="Times New Roman"/>
        </w:rPr>
        <w:t xml:space="preserve"> – </w:t>
      </w:r>
      <w:r w:rsidR="006113AB" w:rsidRPr="00B33DCB">
        <w:rPr>
          <w:rFonts w:cs="Times New Roman"/>
          <w:b/>
          <w:bCs/>
        </w:rPr>
        <w:t>XnO-w</w:t>
      </w:r>
      <w:r w:rsidR="006113AB" w:rsidRPr="00B33DCB">
        <w:rPr>
          <w:rFonts w:cs="Times New Roman"/>
        </w:rPr>
        <w:t xml:space="preserve">) </w:t>
      </w:r>
      <w:r w:rsidR="00B96C03" w:rsidRPr="00B33DCB">
        <w:rPr>
          <w:rFonts w:cs="Times New Roman"/>
        </w:rPr>
        <w:t xml:space="preserve">from </w:t>
      </w:r>
      <w:r w:rsidR="009341C0" w:rsidRPr="00B33DCB">
        <w:rPr>
          <w:rFonts w:cs="Times New Roman"/>
        </w:rPr>
        <w:t xml:space="preserve">the </w:t>
      </w:r>
      <w:r w:rsidR="00B96C03" w:rsidRPr="00B33DCB">
        <w:rPr>
          <w:rFonts w:cs="Times New Roman"/>
        </w:rPr>
        <w:t>cross-coupling reactions with 2,7-dibromoxanthen-9-one</w:t>
      </w:r>
      <w:r w:rsidR="006113AB" w:rsidRPr="00B33DCB">
        <w:rPr>
          <w:rFonts w:cs="Times New Roman"/>
        </w:rPr>
        <w:t xml:space="preserve">, followed by </w:t>
      </w:r>
      <w:r w:rsidR="009341C0" w:rsidRPr="00B33DCB">
        <w:rPr>
          <w:rFonts w:cs="Times New Roman"/>
        </w:rPr>
        <w:t xml:space="preserve">the </w:t>
      </w:r>
      <w:r w:rsidR="006113AB" w:rsidRPr="00B33DCB">
        <w:rPr>
          <w:rFonts w:cs="Times New Roman"/>
        </w:rPr>
        <w:t>Grignard reaction with phenyl</w:t>
      </w:r>
      <w:r w:rsidR="002C35ED" w:rsidRPr="00B33DCB">
        <w:rPr>
          <w:rFonts w:cs="Times New Roman"/>
        </w:rPr>
        <w:t xml:space="preserve"> </w:t>
      </w:r>
      <w:r w:rsidR="006113AB" w:rsidRPr="00B33DCB">
        <w:rPr>
          <w:rFonts w:cs="Times New Roman"/>
        </w:rPr>
        <w:t>magnesium bromide (</w:t>
      </w:r>
      <w:r w:rsidR="006113AB" w:rsidRPr="00B33DCB">
        <w:rPr>
          <w:rFonts w:cs="Times New Roman"/>
          <w:b/>
          <w:bCs/>
        </w:rPr>
        <w:t>Scheme 1</w:t>
      </w:r>
      <w:r w:rsidR="00491A79" w:rsidRPr="00B33DCB">
        <w:rPr>
          <w:rFonts w:cs="Times New Roman"/>
          <w:b/>
          <w:bCs/>
        </w:rPr>
        <w:t>a</w:t>
      </w:r>
      <w:r w:rsidR="006113AB" w:rsidRPr="00B33DCB">
        <w:rPr>
          <w:rFonts w:cs="Times New Roman"/>
        </w:rPr>
        <w:t>).</w:t>
      </w:r>
      <w:r w:rsidR="00E13D7F" w:rsidRPr="00B33DCB">
        <w:rPr>
          <w:rFonts w:cs="Times New Roman"/>
        </w:rPr>
        <w:t xml:space="preserve"> </w:t>
      </w:r>
      <w:r w:rsidR="002C35ED" w:rsidRPr="00B33DCB">
        <w:rPr>
          <w:rFonts w:cs="Times New Roman"/>
        </w:rPr>
        <w:t xml:space="preserve">The XnOH precursors </w:t>
      </w:r>
      <w:r w:rsidR="009341C0" w:rsidRPr="00B33DCB">
        <w:rPr>
          <w:rFonts w:cs="Times New Roman"/>
        </w:rPr>
        <w:t>are</w:t>
      </w:r>
      <w:r w:rsidR="002C35ED" w:rsidRPr="00B33DCB">
        <w:rPr>
          <w:rFonts w:cs="Times New Roman"/>
        </w:rPr>
        <w:t xml:space="preserve"> generally stable under ambient conditions. They </w:t>
      </w:r>
      <w:r w:rsidR="009341C0" w:rsidRPr="00B33DCB">
        <w:rPr>
          <w:rFonts w:cs="Times New Roman"/>
        </w:rPr>
        <w:t>can</w:t>
      </w:r>
      <w:r w:rsidR="002C35ED" w:rsidRPr="00B33DCB">
        <w:rPr>
          <w:rFonts w:cs="Times New Roman"/>
        </w:rPr>
        <w:t xml:space="preserve"> simply be exposed to TFA to generate i</w:t>
      </w:r>
      <w:r w:rsidR="00B43D14" w:rsidRPr="00B33DCB">
        <w:rPr>
          <w:rFonts w:cs="Times New Roman"/>
        </w:rPr>
        <w:t>ntensely-coloured Xn</w:t>
      </w:r>
      <w:r w:rsidR="00B43D14" w:rsidRPr="00B33DCB">
        <w:rPr>
          <w:rFonts w:cs="Times New Roman"/>
          <w:vertAlign w:val="superscript"/>
        </w:rPr>
        <w:t>+</w:t>
      </w:r>
      <w:r w:rsidR="00B43D14" w:rsidRPr="00B33DCB">
        <w:rPr>
          <w:rFonts w:cs="Times New Roman"/>
        </w:rPr>
        <w:t xml:space="preserve"> cations</w:t>
      </w:r>
      <w:r w:rsidR="00491A79" w:rsidRPr="00B33DCB">
        <w:rPr>
          <w:rFonts w:cs="Times New Roman"/>
        </w:rPr>
        <w:t xml:space="preserve"> (</w:t>
      </w:r>
      <w:r w:rsidR="00491A79" w:rsidRPr="00B33DCB">
        <w:rPr>
          <w:rFonts w:cs="Times New Roman"/>
          <w:b/>
          <w:bCs/>
        </w:rPr>
        <w:t>Scheme 1b</w:t>
      </w:r>
      <w:r w:rsidR="00491A79" w:rsidRPr="00B33DCB">
        <w:rPr>
          <w:rFonts w:cs="Times New Roman"/>
        </w:rPr>
        <w:t>)</w:t>
      </w:r>
      <w:r w:rsidR="00B43D14" w:rsidRPr="00B33DCB">
        <w:rPr>
          <w:rFonts w:cs="Times New Roman"/>
        </w:rPr>
        <w:t xml:space="preserve">. </w:t>
      </w:r>
    </w:p>
    <w:p w14:paraId="7A494FE0" w14:textId="29001964" w:rsidR="00CC528A" w:rsidRPr="00B33DCB" w:rsidRDefault="00491A79" w:rsidP="00CC528A">
      <w:pPr>
        <w:jc w:val="both"/>
      </w:pPr>
      <w:r w:rsidRPr="00B33DCB">
        <w:object w:dxaOrig="15520" w:dyaOrig="16641" w14:anchorId="43F9BC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6pt;height:484.4pt" o:ole="">
            <v:imagedata r:id="rId17" o:title=""/>
          </v:shape>
          <o:OLEObject Type="Embed" ProgID="ChemDraw.Document.6.0" ShapeID="_x0000_i1025" DrawAspect="Content" ObjectID="_1753161821" r:id="rId18"/>
        </w:object>
      </w:r>
    </w:p>
    <w:p w14:paraId="6D2569B3" w14:textId="4A1F82AB" w:rsidR="00CC528A" w:rsidRPr="00B33DCB" w:rsidRDefault="00CC528A" w:rsidP="00CC528A">
      <w:pPr>
        <w:jc w:val="both"/>
        <w:rPr>
          <w:rFonts w:cs="Times New Roman"/>
          <w:sz w:val="18"/>
          <w:szCs w:val="18"/>
        </w:rPr>
      </w:pPr>
      <w:r w:rsidRPr="00B33DCB">
        <w:rPr>
          <w:rFonts w:cs="Times New Roman"/>
          <w:sz w:val="18"/>
          <w:szCs w:val="18"/>
          <w:u w:val="single"/>
        </w:rPr>
        <w:lastRenderedPageBreak/>
        <w:t>Reagents and Conditions</w:t>
      </w:r>
      <w:r w:rsidRPr="00B33DCB">
        <w:rPr>
          <w:rFonts w:cs="Times New Roman"/>
          <w:sz w:val="18"/>
          <w:szCs w:val="18"/>
        </w:rPr>
        <w:t>: (a) Mg, I</w:t>
      </w:r>
      <w:r w:rsidRPr="00B33DCB">
        <w:rPr>
          <w:rFonts w:cs="Times New Roman"/>
          <w:sz w:val="18"/>
          <w:szCs w:val="18"/>
          <w:vertAlign w:val="subscript"/>
        </w:rPr>
        <w:t>2</w:t>
      </w:r>
      <w:r w:rsidRPr="00B33DCB">
        <w:rPr>
          <w:rFonts w:cs="Times New Roman"/>
          <w:sz w:val="18"/>
          <w:szCs w:val="18"/>
        </w:rPr>
        <w:t xml:space="preserve"> (cat), THF, Reflux for 3 hr; (b) THF, Reflux for 24 hr, then H</w:t>
      </w:r>
      <w:r w:rsidRPr="00B33DCB">
        <w:rPr>
          <w:rFonts w:cs="Times New Roman"/>
          <w:sz w:val="18"/>
          <w:szCs w:val="18"/>
          <w:vertAlign w:val="subscript"/>
        </w:rPr>
        <w:t>2</w:t>
      </w:r>
      <w:r w:rsidRPr="00B33DCB">
        <w:rPr>
          <w:rFonts w:cs="Times New Roman"/>
          <w:sz w:val="18"/>
          <w:szCs w:val="18"/>
        </w:rPr>
        <w:t>O; (c) Br</w:t>
      </w:r>
      <w:r w:rsidRPr="00B33DCB">
        <w:rPr>
          <w:rFonts w:cs="Times New Roman"/>
          <w:sz w:val="18"/>
          <w:szCs w:val="18"/>
          <w:vertAlign w:val="subscript"/>
        </w:rPr>
        <w:t>2</w:t>
      </w:r>
      <w:r w:rsidRPr="00B33DCB">
        <w:rPr>
          <w:rFonts w:cs="Times New Roman"/>
          <w:sz w:val="18"/>
          <w:szCs w:val="18"/>
        </w:rPr>
        <w:t>, Acetic acid, Reflux for 24 hr; (d) KOAc, Pd(dppf)Cl</w:t>
      </w:r>
      <w:r w:rsidRPr="00B33DCB">
        <w:rPr>
          <w:rFonts w:cs="Times New Roman"/>
          <w:sz w:val="18"/>
          <w:szCs w:val="18"/>
          <w:vertAlign w:val="subscript"/>
        </w:rPr>
        <w:t>2</w:t>
      </w:r>
      <w:r w:rsidRPr="00B33DCB">
        <w:rPr>
          <w:rFonts w:cs="Times New Roman"/>
          <w:sz w:val="18"/>
          <w:szCs w:val="18"/>
        </w:rPr>
        <w:t xml:space="preserve"> (cat), 1,4-dioxane, 80 </w:t>
      </w:r>
      <w:r w:rsidRPr="00B33DCB">
        <w:rPr>
          <w:rFonts w:cs="Times New Roman"/>
          <w:sz w:val="18"/>
          <w:szCs w:val="18"/>
        </w:rPr>
        <w:sym w:font="Symbol" w:char="F0B0"/>
      </w:r>
      <w:r w:rsidRPr="00B33DCB">
        <w:rPr>
          <w:rFonts w:cs="Times New Roman"/>
          <w:sz w:val="18"/>
          <w:szCs w:val="18"/>
        </w:rPr>
        <w:t>C for 24 hr; (e) K</w:t>
      </w:r>
      <w:r w:rsidRPr="00B33DCB">
        <w:rPr>
          <w:rFonts w:cs="Times New Roman"/>
          <w:sz w:val="18"/>
          <w:szCs w:val="18"/>
          <w:vertAlign w:val="subscript"/>
        </w:rPr>
        <w:t>2</w:t>
      </w:r>
      <w:r w:rsidRPr="00B33DCB">
        <w:rPr>
          <w:rFonts w:cs="Times New Roman"/>
          <w:sz w:val="18"/>
          <w:szCs w:val="18"/>
        </w:rPr>
        <w:t>CO</w:t>
      </w:r>
      <w:r w:rsidRPr="00B33DCB">
        <w:rPr>
          <w:rFonts w:cs="Times New Roman"/>
          <w:sz w:val="18"/>
          <w:szCs w:val="18"/>
          <w:vertAlign w:val="subscript"/>
        </w:rPr>
        <w:t>3</w:t>
      </w:r>
      <w:r w:rsidRPr="00B33DCB">
        <w:rPr>
          <w:rFonts w:cs="Times New Roman"/>
          <w:sz w:val="18"/>
          <w:szCs w:val="18"/>
        </w:rPr>
        <w:t>, Pd(PPh</w:t>
      </w:r>
      <w:r w:rsidRPr="00B33DCB">
        <w:rPr>
          <w:rFonts w:cs="Times New Roman"/>
          <w:sz w:val="18"/>
          <w:szCs w:val="18"/>
          <w:vertAlign w:val="subscript"/>
        </w:rPr>
        <w:t>3</w:t>
      </w:r>
      <w:r w:rsidRPr="00B33DCB">
        <w:rPr>
          <w:rFonts w:cs="Times New Roman"/>
          <w:sz w:val="18"/>
          <w:szCs w:val="18"/>
        </w:rPr>
        <w:t>)</w:t>
      </w:r>
      <w:r w:rsidRPr="00B33DCB">
        <w:rPr>
          <w:rFonts w:cs="Times New Roman"/>
          <w:sz w:val="18"/>
          <w:szCs w:val="18"/>
          <w:vertAlign w:val="subscript"/>
        </w:rPr>
        <w:t>4</w:t>
      </w:r>
      <w:r w:rsidRPr="00B33DCB">
        <w:rPr>
          <w:rFonts w:cs="Times New Roman"/>
          <w:sz w:val="18"/>
          <w:szCs w:val="18"/>
        </w:rPr>
        <w:t xml:space="preserve"> (cat), Toluene, Ethanol, Water, 100 </w:t>
      </w:r>
      <w:r w:rsidRPr="00B33DCB">
        <w:rPr>
          <w:rFonts w:cs="Times New Roman"/>
          <w:sz w:val="18"/>
          <w:szCs w:val="18"/>
        </w:rPr>
        <w:sym w:font="Symbol" w:char="F0B0"/>
      </w:r>
      <w:r w:rsidRPr="00B33DCB">
        <w:rPr>
          <w:rFonts w:cs="Times New Roman"/>
          <w:sz w:val="18"/>
          <w:szCs w:val="18"/>
        </w:rPr>
        <w:t>C for 18 hr.</w:t>
      </w:r>
    </w:p>
    <w:p w14:paraId="35E4C0ED" w14:textId="39602303" w:rsidR="00CC528A" w:rsidRPr="00B33DCB" w:rsidRDefault="00CC528A" w:rsidP="00CC528A">
      <w:pPr>
        <w:jc w:val="center"/>
        <w:rPr>
          <w:rFonts w:cs="Times New Roman"/>
          <w:sz w:val="18"/>
          <w:szCs w:val="18"/>
        </w:rPr>
      </w:pPr>
      <w:r w:rsidRPr="00B33DCB">
        <w:rPr>
          <w:rFonts w:cs="Times New Roman"/>
          <w:b/>
          <w:bCs/>
          <w:sz w:val="18"/>
          <w:szCs w:val="18"/>
        </w:rPr>
        <w:t>Scheme 1</w:t>
      </w:r>
      <w:r w:rsidRPr="00B33DCB">
        <w:rPr>
          <w:rFonts w:cs="Times New Roman"/>
          <w:sz w:val="18"/>
          <w:szCs w:val="18"/>
        </w:rPr>
        <w:t xml:space="preserve">. </w:t>
      </w:r>
      <w:r w:rsidR="00491A79" w:rsidRPr="00B33DCB">
        <w:rPr>
          <w:rFonts w:cs="Times New Roman"/>
          <w:sz w:val="18"/>
          <w:szCs w:val="18"/>
        </w:rPr>
        <w:t xml:space="preserve">(a) </w:t>
      </w:r>
      <w:r w:rsidRPr="00B33DCB">
        <w:rPr>
          <w:rFonts w:cs="Times New Roman"/>
          <w:sz w:val="18"/>
          <w:szCs w:val="18"/>
        </w:rPr>
        <w:t xml:space="preserve">Synthesis </w:t>
      </w:r>
      <w:r w:rsidR="00186B9E" w:rsidRPr="00B33DCB">
        <w:rPr>
          <w:rFonts w:cs="Times New Roman"/>
          <w:sz w:val="18"/>
          <w:szCs w:val="18"/>
        </w:rPr>
        <w:t xml:space="preserve">and chemical structures </w:t>
      </w:r>
      <w:r w:rsidRPr="00B33DCB">
        <w:rPr>
          <w:rFonts w:cs="Times New Roman"/>
          <w:sz w:val="18"/>
          <w:szCs w:val="18"/>
        </w:rPr>
        <w:t>of XnOH precursors</w:t>
      </w:r>
      <w:r w:rsidRPr="00B33DCB">
        <w:rPr>
          <w:rFonts w:cs="Times New Roman"/>
          <w:b/>
          <w:bCs/>
          <w:sz w:val="18"/>
          <w:szCs w:val="18"/>
        </w:rPr>
        <w:t xml:space="preserve"> XnOH-a</w:t>
      </w:r>
      <w:r w:rsidRPr="00B33DCB">
        <w:rPr>
          <w:rFonts w:cs="Times New Roman"/>
          <w:sz w:val="18"/>
          <w:szCs w:val="18"/>
        </w:rPr>
        <w:t xml:space="preserve"> – </w:t>
      </w:r>
      <w:r w:rsidRPr="00B33DCB">
        <w:rPr>
          <w:rFonts w:cs="Times New Roman"/>
          <w:b/>
          <w:bCs/>
          <w:sz w:val="18"/>
          <w:szCs w:val="18"/>
        </w:rPr>
        <w:t>XnOH-w</w:t>
      </w:r>
      <w:r w:rsidR="00186B9E" w:rsidRPr="00B33DCB">
        <w:rPr>
          <w:rFonts w:cs="Times New Roman"/>
          <w:sz w:val="18"/>
          <w:szCs w:val="18"/>
        </w:rPr>
        <w:t>.</w:t>
      </w:r>
      <w:r w:rsidR="00491A79" w:rsidRPr="00B33DCB">
        <w:rPr>
          <w:rFonts w:cs="Times New Roman"/>
          <w:sz w:val="18"/>
          <w:szCs w:val="18"/>
        </w:rPr>
        <w:t xml:space="preserve"> (b) Generation of Xn</w:t>
      </w:r>
      <w:r w:rsidR="00491A79" w:rsidRPr="00B33DCB">
        <w:rPr>
          <w:rFonts w:cs="Times New Roman"/>
          <w:sz w:val="18"/>
          <w:szCs w:val="18"/>
          <w:vertAlign w:val="superscript"/>
        </w:rPr>
        <w:t>+</w:t>
      </w:r>
      <w:r w:rsidR="00491A79" w:rsidRPr="00B33DCB">
        <w:rPr>
          <w:rFonts w:cs="Times New Roman"/>
          <w:sz w:val="18"/>
          <w:szCs w:val="18"/>
        </w:rPr>
        <w:t xml:space="preserve"> cations </w:t>
      </w:r>
      <w:r w:rsidR="00491A79" w:rsidRPr="00B33DCB">
        <w:rPr>
          <w:rFonts w:cs="Times New Roman"/>
          <w:b/>
          <w:bCs/>
          <w:sz w:val="18"/>
          <w:szCs w:val="18"/>
        </w:rPr>
        <w:t>Xn</w:t>
      </w:r>
      <w:r w:rsidR="00491A79"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="00491A79" w:rsidRPr="00B33DCB">
        <w:rPr>
          <w:rFonts w:cs="Times New Roman"/>
          <w:b/>
          <w:bCs/>
          <w:sz w:val="18"/>
          <w:szCs w:val="18"/>
        </w:rPr>
        <w:t>-a</w:t>
      </w:r>
      <w:r w:rsidR="00491A79" w:rsidRPr="00B33DCB">
        <w:rPr>
          <w:rFonts w:cs="Times New Roman"/>
          <w:sz w:val="18"/>
          <w:szCs w:val="18"/>
        </w:rPr>
        <w:t xml:space="preserve"> – </w:t>
      </w:r>
      <w:r w:rsidR="00491A79" w:rsidRPr="00B33DCB">
        <w:rPr>
          <w:rFonts w:cs="Times New Roman"/>
          <w:b/>
          <w:bCs/>
          <w:sz w:val="18"/>
          <w:szCs w:val="18"/>
        </w:rPr>
        <w:t>Xn</w:t>
      </w:r>
      <w:r w:rsidR="00491A79"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="00491A79" w:rsidRPr="00B33DCB">
        <w:rPr>
          <w:rFonts w:cs="Times New Roman"/>
          <w:b/>
          <w:bCs/>
          <w:sz w:val="18"/>
          <w:szCs w:val="18"/>
        </w:rPr>
        <w:t>-w</w:t>
      </w:r>
      <w:r w:rsidR="00491A79" w:rsidRPr="00B33DCB">
        <w:rPr>
          <w:rFonts w:cs="Times New Roman"/>
          <w:sz w:val="18"/>
          <w:szCs w:val="18"/>
        </w:rPr>
        <w:t xml:space="preserve"> from XnOH precursors by adding acid, and the proposed change back to XnOH on adding water.</w:t>
      </w:r>
    </w:p>
    <w:p w14:paraId="73600043" w14:textId="77777777" w:rsidR="00186B9E" w:rsidRPr="00B33DCB" w:rsidRDefault="00186B9E" w:rsidP="00CC528A">
      <w:pPr>
        <w:jc w:val="center"/>
        <w:rPr>
          <w:rFonts w:cs="Times New Roman"/>
        </w:rPr>
      </w:pPr>
    </w:p>
    <w:p w14:paraId="4EDFED8D" w14:textId="3776AA13" w:rsidR="0048173E" w:rsidRPr="00B33DCB" w:rsidRDefault="00186B9E" w:rsidP="00541958">
      <w:pPr>
        <w:jc w:val="center"/>
        <w:rPr>
          <w:rFonts w:cs="Times New Roman"/>
        </w:rPr>
      </w:pPr>
      <w:r w:rsidRPr="00B33DCB">
        <w:rPr>
          <w:rFonts w:cs="Times New Roman"/>
          <w:noProof/>
        </w:rPr>
        <w:drawing>
          <wp:inline distT="0" distB="0" distL="0" distR="0" wp14:anchorId="7E8DDC4E" wp14:editId="1AB740C8">
            <wp:extent cx="4914000" cy="3769200"/>
            <wp:effectExtent l="0" t="0" r="127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37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87D99" w14:textId="52F6A920" w:rsidR="00B43D14" w:rsidRPr="00B33DCB" w:rsidRDefault="00541958" w:rsidP="00FD587D">
      <w:pPr>
        <w:jc w:val="center"/>
        <w:rPr>
          <w:rFonts w:cs="Times New Roman"/>
          <w:sz w:val="18"/>
          <w:szCs w:val="18"/>
        </w:rPr>
      </w:pPr>
      <w:r w:rsidRPr="00B33DCB">
        <w:rPr>
          <w:rFonts w:cs="Times New Roman"/>
          <w:b/>
          <w:bCs/>
          <w:sz w:val="18"/>
          <w:szCs w:val="18"/>
        </w:rPr>
        <w:t>Figure 1</w:t>
      </w:r>
      <w:r w:rsidRPr="00B33DCB">
        <w:rPr>
          <w:rFonts w:cs="Times New Roman"/>
          <w:sz w:val="18"/>
          <w:szCs w:val="18"/>
        </w:rPr>
        <w:t xml:space="preserve">. </w:t>
      </w:r>
      <w:r w:rsidR="00186B9E" w:rsidRPr="00B33DCB">
        <w:rPr>
          <w:rFonts w:cs="Times New Roman"/>
          <w:sz w:val="18"/>
          <w:szCs w:val="18"/>
        </w:rPr>
        <w:t>(a)</w:t>
      </w:r>
      <w:r w:rsidR="00386EE4" w:rsidRPr="00B33DCB">
        <w:rPr>
          <w:rFonts w:cs="Times New Roman"/>
          <w:sz w:val="18"/>
          <w:szCs w:val="18"/>
        </w:rPr>
        <w:t xml:space="preserve"> Solution colour changes of XnOH derivatives (1 mM in CHCl</w:t>
      </w:r>
      <w:r w:rsidR="00386EE4" w:rsidRPr="00B33DCB">
        <w:rPr>
          <w:rFonts w:cs="Times New Roman"/>
          <w:sz w:val="18"/>
          <w:szCs w:val="18"/>
          <w:vertAlign w:val="subscript"/>
        </w:rPr>
        <w:t>3</w:t>
      </w:r>
      <w:r w:rsidR="00386EE4" w:rsidRPr="00B33DCB">
        <w:rPr>
          <w:rFonts w:cs="Times New Roman"/>
          <w:sz w:val="18"/>
          <w:szCs w:val="18"/>
        </w:rPr>
        <w:t>) upon adding a few drops of TFA, followed by water. The corresponding fluorescence changes (0.1 mM in CHCl</w:t>
      </w:r>
      <w:r w:rsidR="00386EE4" w:rsidRPr="00B33DCB">
        <w:rPr>
          <w:rFonts w:cs="Times New Roman"/>
          <w:sz w:val="18"/>
          <w:szCs w:val="18"/>
          <w:vertAlign w:val="subscript"/>
        </w:rPr>
        <w:t>3</w:t>
      </w:r>
      <w:r w:rsidR="00386EE4" w:rsidRPr="00B33DCB">
        <w:rPr>
          <w:rFonts w:cs="Times New Roman"/>
          <w:sz w:val="18"/>
          <w:szCs w:val="18"/>
        </w:rPr>
        <w:t>) observed under UV irradiation (</w:t>
      </w:r>
      <w:r w:rsidR="00386EE4" w:rsidRPr="00B33DCB">
        <w:rPr>
          <w:rFonts w:cs="Times New Roman"/>
          <w:sz w:val="18"/>
          <w:szCs w:val="18"/>
        </w:rPr>
        <w:sym w:font="Symbol" w:char="F06C"/>
      </w:r>
      <w:r w:rsidR="00386EE4" w:rsidRPr="00B33DCB">
        <w:rPr>
          <w:rFonts w:cs="Times New Roman"/>
          <w:sz w:val="18"/>
          <w:szCs w:val="18"/>
          <w:vertAlign w:val="subscript"/>
        </w:rPr>
        <w:t>ex</w:t>
      </w:r>
      <w:r w:rsidR="00386EE4" w:rsidRPr="00B33DCB">
        <w:rPr>
          <w:rFonts w:cs="Times New Roman"/>
          <w:sz w:val="18"/>
          <w:szCs w:val="18"/>
        </w:rPr>
        <w:t xml:space="preserve"> = 365 nm) </w:t>
      </w:r>
      <w:r w:rsidR="00982298" w:rsidRPr="00B33DCB">
        <w:rPr>
          <w:rFonts w:cs="Times New Roman"/>
          <w:sz w:val="18"/>
          <w:szCs w:val="18"/>
        </w:rPr>
        <w:t>are</w:t>
      </w:r>
      <w:r w:rsidR="00386EE4" w:rsidRPr="00B33DCB">
        <w:rPr>
          <w:rFonts w:cs="Times New Roman"/>
          <w:sz w:val="18"/>
          <w:szCs w:val="18"/>
        </w:rPr>
        <w:t xml:space="preserve"> shown in (</w:t>
      </w:r>
      <w:r w:rsidR="00186B9E" w:rsidRPr="00B33DCB">
        <w:rPr>
          <w:rFonts w:cs="Times New Roman"/>
          <w:sz w:val="18"/>
          <w:szCs w:val="18"/>
        </w:rPr>
        <w:t>b</w:t>
      </w:r>
      <w:r w:rsidR="00386EE4" w:rsidRPr="00B33DCB">
        <w:rPr>
          <w:rFonts w:cs="Times New Roman"/>
          <w:sz w:val="18"/>
          <w:szCs w:val="18"/>
        </w:rPr>
        <w:t xml:space="preserve">). </w:t>
      </w:r>
    </w:p>
    <w:p w14:paraId="6894C684" w14:textId="5A24BACE" w:rsidR="00666015" w:rsidRPr="00B33DCB" w:rsidRDefault="00B43D14" w:rsidP="00FD587D">
      <w:pPr>
        <w:ind w:firstLine="567"/>
        <w:jc w:val="both"/>
        <w:rPr>
          <w:rFonts w:cs="Times New Roman"/>
        </w:rPr>
      </w:pPr>
      <w:r w:rsidRPr="00B33DCB">
        <w:rPr>
          <w:rFonts w:cs="Times New Roman"/>
          <w:b/>
          <w:bCs/>
        </w:rPr>
        <w:t>Figure 1</w:t>
      </w:r>
      <w:r w:rsidRPr="00B33DCB">
        <w:rPr>
          <w:rFonts w:cs="Times New Roman"/>
        </w:rPr>
        <w:t xml:space="preserve"> shows the changes in colour and fluorescence of </w:t>
      </w:r>
      <w:r w:rsidR="001A2458" w:rsidRPr="00B33DCB">
        <w:rPr>
          <w:rFonts w:cs="Times New Roman"/>
        </w:rPr>
        <w:t xml:space="preserve">the 23 </w:t>
      </w:r>
      <w:r w:rsidRPr="00B33DCB">
        <w:rPr>
          <w:rFonts w:cs="Times New Roman"/>
        </w:rPr>
        <w:t>XnOH derivatives solutions when TFA</w:t>
      </w:r>
      <w:r w:rsidR="005F7105" w:rsidRPr="00B33DCB">
        <w:rPr>
          <w:rFonts w:cs="Times New Roman"/>
        </w:rPr>
        <w:t xml:space="preserve"> was added,</w:t>
      </w:r>
      <w:r w:rsidRPr="00B33DCB">
        <w:rPr>
          <w:rFonts w:cs="Times New Roman"/>
        </w:rPr>
        <w:t xml:space="preserve"> followed by </w:t>
      </w:r>
      <w:r w:rsidR="005F7105" w:rsidRPr="00B33DCB">
        <w:rPr>
          <w:rFonts w:cs="Times New Roman"/>
        </w:rPr>
        <w:t xml:space="preserve">addition of a </w:t>
      </w:r>
      <w:r w:rsidRPr="00B33DCB">
        <w:rPr>
          <w:rFonts w:cs="Times New Roman"/>
        </w:rPr>
        <w:t xml:space="preserve">large amount of water. </w:t>
      </w:r>
      <w:r w:rsidR="007C6450" w:rsidRPr="00B33DCB">
        <w:rPr>
          <w:rFonts w:cs="Times New Roman"/>
        </w:rPr>
        <w:t>A</w:t>
      </w:r>
      <w:r w:rsidR="00FD587D" w:rsidRPr="00B33DCB">
        <w:rPr>
          <w:rFonts w:cs="Times New Roman"/>
        </w:rPr>
        <w:t>ll the derivatives of XnOH</w:t>
      </w:r>
      <w:r w:rsidR="007C7B7F" w:rsidRPr="00B33DCB">
        <w:rPr>
          <w:rFonts w:cs="Times New Roman"/>
        </w:rPr>
        <w:t xml:space="preserve"> </w:t>
      </w:r>
      <w:r w:rsidR="005F7105" w:rsidRPr="00B33DCB">
        <w:rPr>
          <w:rFonts w:cs="Times New Roman"/>
        </w:rPr>
        <w:t xml:space="preserve">are soluble in </w:t>
      </w:r>
      <w:r w:rsidR="00FD587D" w:rsidRPr="00B33DCB">
        <w:rPr>
          <w:rFonts w:cs="Times New Roman"/>
        </w:rPr>
        <w:t xml:space="preserve">chloroform to give colourless solutions. </w:t>
      </w:r>
      <w:r w:rsidR="007C7B7F" w:rsidRPr="00B33DCB">
        <w:rPr>
          <w:rFonts w:cs="Times New Roman"/>
        </w:rPr>
        <w:t>T</w:t>
      </w:r>
      <w:r w:rsidR="007C6450" w:rsidRPr="00B33DCB">
        <w:rPr>
          <w:rFonts w:cs="Times New Roman"/>
        </w:rPr>
        <w:t>he 9-functionalized XnOH derivatives</w:t>
      </w:r>
      <w:r w:rsidR="007C7B7F" w:rsidRPr="00B33DCB">
        <w:rPr>
          <w:rFonts w:cs="Times New Roman"/>
        </w:rPr>
        <w:t xml:space="preserve"> </w:t>
      </w:r>
      <w:r w:rsidR="005F7105" w:rsidRPr="00B33DCB">
        <w:rPr>
          <w:rFonts w:cs="Times New Roman"/>
        </w:rPr>
        <w:t xml:space="preserve">are </w:t>
      </w:r>
      <w:r w:rsidR="007C7B7F" w:rsidRPr="00B33DCB">
        <w:rPr>
          <w:rFonts w:cs="Times New Roman"/>
        </w:rPr>
        <w:t xml:space="preserve">mostly </w:t>
      </w:r>
      <w:r w:rsidR="005F7105" w:rsidRPr="00B33DCB">
        <w:rPr>
          <w:rFonts w:cs="Times New Roman"/>
        </w:rPr>
        <w:t xml:space="preserve">non-fluorescent </w:t>
      </w:r>
      <w:r w:rsidR="007C6450" w:rsidRPr="00B33DCB">
        <w:rPr>
          <w:rFonts w:cs="Times New Roman"/>
        </w:rPr>
        <w:t xml:space="preserve">with the exception of </w:t>
      </w:r>
      <w:r w:rsidR="007C6450" w:rsidRPr="00B33DCB">
        <w:rPr>
          <w:rFonts w:cs="Times New Roman"/>
          <w:b/>
          <w:bCs/>
        </w:rPr>
        <w:t>XnOH-e</w:t>
      </w:r>
      <w:r w:rsidR="007C6450" w:rsidRPr="00B33DCB">
        <w:rPr>
          <w:rFonts w:cs="Times New Roman"/>
        </w:rPr>
        <w:t xml:space="preserve"> and </w:t>
      </w:r>
      <w:r w:rsidR="007C6450" w:rsidRPr="00B33DCB">
        <w:rPr>
          <w:rFonts w:cs="Times New Roman"/>
          <w:b/>
          <w:bCs/>
        </w:rPr>
        <w:t>XnOH-</w:t>
      </w:r>
      <w:r w:rsidR="007C6450" w:rsidRPr="00B33DCB">
        <w:rPr>
          <w:rFonts w:cs="Times New Roman"/>
          <w:b/>
          <w:bCs/>
          <w:i/>
          <w:iCs/>
        </w:rPr>
        <w:t>l</w:t>
      </w:r>
      <w:r w:rsidR="007C6450" w:rsidRPr="00B33DCB">
        <w:rPr>
          <w:rFonts w:cs="Times New Roman"/>
        </w:rPr>
        <w:t xml:space="preserve"> which </w:t>
      </w:r>
      <w:r w:rsidR="005F7105" w:rsidRPr="00B33DCB">
        <w:rPr>
          <w:rFonts w:cs="Times New Roman"/>
        </w:rPr>
        <w:t xml:space="preserve">exhibit </w:t>
      </w:r>
      <w:r w:rsidR="007C6450" w:rsidRPr="00B33DCB">
        <w:rPr>
          <w:rFonts w:cs="Times New Roman"/>
        </w:rPr>
        <w:t>bright blue fluorescence</w:t>
      </w:r>
      <w:r w:rsidR="007C7B7F" w:rsidRPr="00B33DCB">
        <w:rPr>
          <w:rFonts w:cs="Times New Roman"/>
        </w:rPr>
        <w:t xml:space="preserve"> </w:t>
      </w:r>
      <w:r w:rsidR="005F7105" w:rsidRPr="00B33DCB">
        <w:rPr>
          <w:rFonts w:cs="Times New Roman"/>
        </w:rPr>
        <w:t xml:space="preserve">originating </w:t>
      </w:r>
      <w:r w:rsidR="007C6450" w:rsidRPr="00B33DCB">
        <w:rPr>
          <w:rFonts w:cs="Times New Roman"/>
        </w:rPr>
        <w:t xml:space="preserve">from the pyrene and triphenylamine (TPA) groups, respectively. </w:t>
      </w:r>
      <w:r w:rsidR="00347053" w:rsidRPr="00B33DCB">
        <w:rPr>
          <w:rFonts w:cs="Times New Roman"/>
        </w:rPr>
        <w:t>F</w:t>
      </w:r>
      <w:r w:rsidR="00013EAC" w:rsidRPr="00B33DCB">
        <w:rPr>
          <w:rFonts w:cs="Times New Roman"/>
        </w:rPr>
        <w:t xml:space="preserve">or the 2,7-bifunctionalized derivatives, </w:t>
      </w:r>
      <w:r w:rsidR="005F7105" w:rsidRPr="00B33DCB">
        <w:rPr>
          <w:rFonts w:cs="Times New Roman"/>
          <w:b/>
          <w:bCs/>
        </w:rPr>
        <w:t>XnOH-p</w:t>
      </w:r>
      <w:r w:rsidR="005F7105" w:rsidRPr="00B33DCB">
        <w:rPr>
          <w:rFonts w:cs="Times New Roman"/>
        </w:rPr>
        <w:t xml:space="preserve"> – </w:t>
      </w:r>
      <w:r w:rsidR="005F7105" w:rsidRPr="00B33DCB">
        <w:rPr>
          <w:rFonts w:cs="Times New Roman"/>
          <w:b/>
          <w:bCs/>
        </w:rPr>
        <w:t>XnOH-r</w:t>
      </w:r>
      <w:r w:rsidR="005F7105" w:rsidRPr="00B33DCB">
        <w:rPr>
          <w:rFonts w:cs="Times New Roman"/>
        </w:rPr>
        <w:t xml:space="preserve"> display</w:t>
      </w:r>
      <w:r w:rsidR="003508D9" w:rsidRPr="00B33DCB">
        <w:rPr>
          <w:rFonts w:cs="Times New Roman"/>
        </w:rPr>
        <w:t>ed</w:t>
      </w:r>
      <w:r w:rsidR="005F7105" w:rsidRPr="00B33DCB">
        <w:rPr>
          <w:rFonts w:cs="Times New Roman"/>
        </w:rPr>
        <w:t xml:space="preserve"> </w:t>
      </w:r>
      <w:r w:rsidR="00013EAC" w:rsidRPr="00B33DCB">
        <w:rPr>
          <w:rFonts w:cs="Times New Roman"/>
        </w:rPr>
        <w:t>deep to bright blue fluorescence</w:t>
      </w:r>
      <w:r w:rsidR="007C7B7F" w:rsidRPr="00B33DCB">
        <w:rPr>
          <w:rFonts w:cs="Times New Roman"/>
        </w:rPr>
        <w:t xml:space="preserve"> </w:t>
      </w:r>
      <w:r w:rsidR="00013EAC" w:rsidRPr="00B33DCB">
        <w:rPr>
          <w:rFonts w:cs="Times New Roman"/>
        </w:rPr>
        <w:t xml:space="preserve">while </w:t>
      </w:r>
      <w:r w:rsidR="00013EAC" w:rsidRPr="00B33DCB">
        <w:rPr>
          <w:rFonts w:cs="Times New Roman"/>
          <w:b/>
          <w:bCs/>
        </w:rPr>
        <w:t>XnOH-u</w:t>
      </w:r>
      <w:r w:rsidR="00013EAC" w:rsidRPr="00B33DCB">
        <w:rPr>
          <w:rFonts w:cs="Times New Roman"/>
        </w:rPr>
        <w:t xml:space="preserve"> revealed bright yellow fluorescence attributed to naphthyl, thienyl, furanyl, and TPA -functionalized xanthene cores, respectively</w:t>
      </w:r>
      <w:r w:rsidR="00347053" w:rsidRPr="00B33DCB">
        <w:rPr>
          <w:rFonts w:cs="Times New Roman"/>
        </w:rPr>
        <w:t xml:space="preserve">. </w:t>
      </w:r>
      <w:r w:rsidR="00EC54A0" w:rsidRPr="00B33DCB">
        <w:rPr>
          <w:rFonts w:cs="Times New Roman"/>
        </w:rPr>
        <w:t>In contrast, f</w:t>
      </w:r>
      <w:r w:rsidR="00347053" w:rsidRPr="00B33DCB">
        <w:rPr>
          <w:rFonts w:cs="Times New Roman"/>
        </w:rPr>
        <w:t xml:space="preserve">unctionalizing the xanthene core </w:t>
      </w:r>
      <w:r w:rsidR="00DF7895" w:rsidRPr="00B33DCB">
        <w:rPr>
          <w:rFonts w:cs="Times New Roman"/>
        </w:rPr>
        <w:t xml:space="preserve">at 9- and 2,7- positions </w:t>
      </w:r>
      <w:r w:rsidR="00347053" w:rsidRPr="00B33DCB">
        <w:rPr>
          <w:rFonts w:cs="Times New Roman"/>
        </w:rPr>
        <w:t xml:space="preserve">with </w:t>
      </w:r>
      <w:r w:rsidR="00EC54A0" w:rsidRPr="00B33DCB">
        <w:rPr>
          <w:rFonts w:cs="Times New Roman"/>
        </w:rPr>
        <w:t xml:space="preserve">different single </w:t>
      </w:r>
      <w:r w:rsidR="00347053" w:rsidRPr="00B33DCB">
        <w:rPr>
          <w:rFonts w:cs="Times New Roman"/>
        </w:rPr>
        <w:t>phenyl</w:t>
      </w:r>
      <w:r w:rsidR="00EC54A0" w:rsidRPr="00B33DCB">
        <w:rPr>
          <w:rFonts w:cs="Times New Roman"/>
        </w:rPr>
        <w:t xml:space="preserve"> aromatic</w:t>
      </w:r>
      <w:r w:rsidR="00347053" w:rsidRPr="00B33DCB">
        <w:rPr>
          <w:rFonts w:cs="Times New Roman"/>
        </w:rPr>
        <w:t xml:space="preserve"> groups </w:t>
      </w:r>
      <w:r w:rsidR="00EC54A0" w:rsidRPr="00B33DCB">
        <w:rPr>
          <w:rFonts w:cs="Times New Roman"/>
        </w:rPr>
        <w:t xml:space="preserve">did not </w:t>
      </w:r>
      <w:r w:rsidR="00AB3BF6" w:rsidRPr="00B33DCB">
        <w:rPr>
          <w:rFonts w:cs="Times New Roman"/>
        </w:rPr>
        <w:t>cause</w:t>
      </w:r>
      <w:r w:rsidR="00E217B4" w:rsidRPr="00B33DCB">
        <w:rPr>
          <w:rFonts w:cs="Times New Roman"/>
        </w:rPr>
        <w:t xml:space="preserve"> </w:t>
      </w:r>
      <w:r w:rsidR="00AB3BF6" w:rsidRPr="00B33DCB">
        <w:rPr>
          <w:rFonts w:cs="Times New Roman"/>
        </w:rPr>
        <w:t>XnOH derivatives to be</w:t>
      </w:r>
      <w:r w:rsidR="00EC54A0" w:rsidRPr="00B33DCB">
        <w:rPr>
          <w:rFonts w:cs="Times New Roman"/>
        </w:rPr>
        <w:t xml:space="preserve"> fluorescent. </w:t>
      </w:r>
    </w:p>
    <w:p w14:paraId="5C56E794" w14:textId="0B8A1565" w:rsidR="0048173E" w:rsidRPr="00B33DCB" w:rsidRDefault="003508D9" w:rsidP="00FD587D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Upon</w:t>
      </w:r>
      <w:r w:rsidR="00E13EFF" w:rsidRPr="00B33DCB">
        <w:rPr>
          <w:rFonts w:cs="Times New Roman"/>
        </w:rPr>
        <w:t xml:space="preserve"> </w:t>
      </w:r>
      <w:r w:rsidR="00E217B4" w:rsidRPr="00B33DCB">
        <w:rPr>
          <w:rFonts w:cs="Times New Roman"/>
        </w:rPr>
        <w:t>addi</w:t>
      </w:r>
      <w:r w:rsidR="00BF21F0" w:rsidRPr="00B33DCB">
        <w:rPr>
          <w:rFonts w:cs="Times New Roman"/>
        </w:rPr>
        <w:t>tion</w:t>
      </w:r>
      <w:r w:rsidR="00E217B4" w:rsidRPr="00B33DCB">
        <w:rPr>
          <w:rFonts w:cs="Times New Roman"/>
        </w:rPr>
        <w:t xml:space="preserve"> of a few drops of TFA, intense colouration was observed</w:t>
      </w:r>
      <w:r w:rsidR="00E13EFF" w:rsidRPr="00B33DCB">
        <w:rPr>
          <w:rFonts w:cs="Times New Roman"/>
        </w:rPr>
        <w:t xml:space="preserve"> </w:t>
      </w:r>
      <w:r w:rsidR="006A660B" w:rsidRPr="00B33DCB">
        <w:rPr>
          <w:rFonts w:cs="Times New Roman"/>
        </w:rPr>
        <w:t>in</w:t>
      </w:r>
      <w:r w:rsidR="00E217B4" w:rsidRPr="00B33DCB">
        <w:rPr>
          <w:rFonts w:cs="Times New Roman"/>
        </w:rPr>
        <w:t xml:space="preserve"> all derivative solutions </w:t>
      </w:r>
      <w:r w:rsidR="00BF21F0" w:rsidRPr="00B33DCB">
        <w:rPr>
          <w:rFonts w:cs="Times New Roman"/>
        </w:rPr>
        <w:t>except for</w:t>
      </w:r>
      <w:r w:rsidR="00E217B4" w:rsidRPr="00B33DCB">
        <w:rPr>
          <w:rFonts w:cs="Times New Roman"/>
        </w:rPr>
        <w:t xml:space="preserve"> </w:t>
      </w:r>
      <w:r w:rsidR="00E217B4" w:rsidRPr="00B33DCB">
        <w:rPr>
          <w:rFonts w:cs="Times New Roman"/>
          <w:b/>
          <w:bCs/>
        </w:rPr>
        <w:t>XnOH-t</w:t>
      </w:r>
      <w:r w:rsidR="00E217B4" w:rsidRPr="00B33DCB">
        <w:rPr>
          <w:rFonts w:cs="Times New Roman"/>
        </w:rPr>
        <w:t xml:space="preserve">. </w:t>
      </w:r>
      <w:r w:rsidR="00BF21F0" w:rsidRPr="00B33DCB">
        <w:rPr>
          <w:rFonts w:cs="Times New Roman"/>
        </w:rPr>
        <w:t xml:space="preserve">As shown in </w:t>
      </w:r>
      <w:r w:rsidR="00BF21F0" w:rsidRPr="00B33DCB">
        <w:rPr>
          <w:rFonts w:cs="Times New Roman"/>
          <w:b/>
          <w:bCs/>
        </w:rPr>
        <w:t>Figure 1</w:t>
      </w:r>
      <w:r w:rsidR="00E13EFF" w:rsidRPr="00B33DCB">
        <w:rPr>
          <w:rFonts w:cs="Times New Roman"/>
        </w:rPr>
        <w:t>, a</w:t>
      </w:r>
      <w:r w:rsidR="00BF21F0" w:rsidRPr="00B33DCB">
        <w:rPr>
          <w:rFonts w:cs="Times New Roman"/>
        </w:rPr>
        <w:t xml:space="preserve"> wide range of </w:t>
      </w:r>
      <w:r w:rsidR="00283FED" w:rsidRPr="00B33DCB">
        <w:rPr>
          <w:rFonts w:cs="Times New Roman"/>
        </w:rPr>
        <w:t>colour</w:t>
      </w:r>
      <w:r w:rsidR="00BF21F0" w:rsidRPr="00B33DCB">
        <w:rPr>
          <w:rFonts w:cs="Times New Roman"/>
        </w:rPr>
        <w:t xml:space="preserve"> across the entire visible region could be achieved for this series of functionalized derivatives. The intense colouration signals the generation of Xn</w:t>
      </w:r>
      <w:r w:rsidR="00BF21F0" w:rsidRPr="00B33DCB">
        <w:rPr>
          <w:rFonts w:cs="Times New Roman"/>
          <w:vertAlign w:val="superscript"/>
        </w:rPr>
        <w:t>+</w:t>
      </w:r>
      <w:r w:rsidR="00BF21F0" w:rsidRPr="00B33DCB">
        <w:rPr>
          <w:rFonts w:cs="Times New Roman"/>
        </w:rPr>
        <w:t xml:space="preserve"> cations, where </w:t>
      </w:r>
      <w:r w:rsidR="00FD6A95" w:rsidRPr="00B33DCB">
        <w:rPr>
          <w:rFonts w:cs="Times New Roman"/>
        </w:rPr>
        <w:t xml:space="preserve">the 9-position </w:t>
      </w:r>
      <w:r w:rsidR="003A3925" w:rsidRPr="00B33DCB">
        <w:rPr>
          <w:rFonts w:cs="Times New Roman"/>
        </w:rPr>
        <w:t xml:space="preserve">carbon </w:t>
      </w:r>
      <w:r w:rsidR="00BF21F0" w:rsidRPr="00B33DCB">
        <w:rPr>
          <w:rFonts w:cs="Times New Roman"/>
        </w:rPr>
        <w:t>becomes sp</w:t>
      </w:r>
      <w:r w:rsidR="00BF21F0" w:rsidRPr="00B33DCB">
        <w:rPr>
          <w:rFonts w:cs="Times New Roman"/>
          <w:vertAlign w:val="superscript"/>
        </w:rPr>
        <w:t>2</w:t>
      </w:r>
      <w:r w:rsidR="00BF21F0" w:rsidRPr="00B33DCB">
        <w:rPr>
          <w:rFonts w:cs="Times New Roman"/>
        </w:rPr>
        <w:t xml:space="preserve">-hybridised and </w:t>
      </w:r>
      <w:r w:rsidR="000B4643" w:rsidRPr="00B33DCB">
        <w:rPr>
          <w:rFonts w:cs="Times New Roman"/>
        </w:rPr>
        <w:t xml:space="preserve">establishes </w:t>
      </w:r>
      <w:r w:rsidR="00BF21F0" w:rsidRPr="00B33DCB">
        <w:rPr>
          <w:rFonts w:cs="Times New Roman"/>
        </w:rPr>
        <w:sym w:font="Symbol" w:char="F070"/>
      </w:r>
      <w:r w:rsidR="00BF21F0" w:rsidRPr="00B33DCB">
        <w:rPr>
          <w:rFonts w:cs="Times New Roman"/>
        </w:rPr>
        <w:t xml:space="preserve">-conjugation between the xanthene core and the </w:t>
      </w:r>
      <w:r w:rsidR="00FD6A95" w:rsidRPr="00B33DCB">
        <w:rPr>
          <w:rFonts w:cs="Times New Roman"/>
        </w:rPr>
        <w:t xml:space="preserve">9-functionalized </w:t>
      </w:r>
      <w:r w:rsidR="00BF21F0" w:rsidRPr="00B33DCB">
        <w:rPr>
          <w:rFonts w:cs="Times New Roman"/>
        </w:rPr>
        <w:t>aryl groups, thus reconfigur</w:t>
      </w:r>
      <w:r w:rsidR="00FD6A95" w:rsidRPr="00B33DCB">
        <w:rPr>
          <w:rFonts w:cs="Times New Roman"/>
        </w:rPr>
        <w:t>ing</w:t>
      </w:r>
      <w:r w:rsidR="00BF21F0" w:rsidRPr="00B33DCB">
        <w:rPr>
          <w:rFonts w:cs="Times New Roman"/>
        </w:rPr>
        <w:t xml:space="preserve"> </w:t>
      </w:r>
      <w:r w:rsidR="00FD6A95" w:rsidRPr="00B33DCB">
        <w:rPr>
          <w:rFonts w:cs="Times New Roman"/>
        </w:rPr>
        <w:t>the</w:t>
      </w:r>
      <w:r w:rsidR="00013EAC" w:rsidRPr="00B33DCB">
        <w:rPr>
          <w:rFonts w:cs="Times New Roman"/>
        </w:rPr>
        <w:t xml:space="preserve"> </w:t>
      </w:r>
      <w:r w:rsidR="00BF21F0" w:rsidRPr="00B33DCB">
        <w:rPr>
          <w:rFonts w:cs="Times New Roman"/>
        </w:rPr>
        <w:t xml:space="preserve">frontier </w:t>
      </w:r>
      <w:r w:rsidR="00FD6A95" w:rsidRPr="00B33DCB">
        <w:rPr>
          <w:rFonts w:cs="Times New Roman"/>
        </w:rPr>
        <w:t xml:space="preserve">molecular orbitals energy levels to absorb intensely in the visible region. </w:t>
      </w:r>
      <w:r w:rsidR="0066623C" w:rsidRPr="00B33DCB">
        <w:rPr>
          <w:rFonts w:cs="Times New Roman"/>
        </w:rPr>
        <w:t>Likewise, bright green to yellow fluorescence w</w:t>
      </w:r>
      <w:r w:rsidR="003A3925" w:rsidRPr="00B33DCB">
        <w:rPr>
          <w:rFonts w:cs="Times New Roman"/>
        </w:rPr>
        <w:t>ere</w:t>
      </w:r>
      <w:r w:rsidR="0066623C" w:rsidRPr="00B33DCB">
        <w:rPr>
          <w:rFonts w:cs="Times New Roman"/>
        </w:rPr>
        <w:t xml:space="preserve"> turned on for </w:t>
      </w:r>
      <w:r w:rsidR="00A718AA" w:rsidRPr="00B33DCB">
        <w:rPr>
          <w:rFonts w:cs="Times New Roman"/>
        </w:rPr>
        <w:t xml:space="preserve">derivatives </w:t>
      </w:r>
      <w:r w:rsidR="0066623C" w:rsidRPr="00B33DCB">
        <w:rPr>
          <w:rFonts w:cs="Times New Roman"/>
          <w:b/>
          <w:bCs/>
        </w:rPr>
        <w:t>Xn</w:t>
      </w:r>
      <w:r w:rsidR="0066623C" w:rsidRPr="00B33DCB">
        <w:rPr>
          <w:rFonts w:cs="Times New Roman"/>
          <w:b/>
          <w:bCs/>
          <w:vertAlign w:val="superscript"/>
        </w:rPr>
        <w:t>+</w:t>
      </w:r>
      <w:r w:rsidR="0066623C" w:rsidRPr="00B33DCB">
        <w:rPr>
          <w:rFonts w:cs="Times New Roman"/>
          <w:b/>
          <w:bCs/>
        </w:rPr>
        <w:t>-a</w:t>
      </w:r>
      <w:r w:rsidR="0066623C" w:rsidRPr="00B33DCB">
        <w:rPr>
          <w:rFonts w:cs="Times New Roman"/>
        </w:rPr>
        <w:t xml:space="preserve">, </w:t>
      </w:r>
      <w:r w:rsidR="0066623C" w:rsidRPr="00B33DCB">
        <w:rPr>
          <w:rFonts w:cs="Times New Roman"/>
          <w:b/>
          <w:bCs/>
        </w:rPr>
        <w:t>Xn</w:t>
      </w:r>
      <w:r w:rsidR="0066623C" w:rsidRPr="00B33DCB">
        <w:rPr>
          <w:rFonts w:cs="Times New Roman"/>
          <w:b/>
          <w:bCs/>
          <w:vertAlign w:val="superscript"/>
        </w:rPr>
        <w:t>+</w:t>
      </w:r>
      <w:r w:rsidR="0066623C" w:rsidRPr="00B33DCB">
        <w:rPr>
          <w:rFonts w:cs="Times New Roman"/>
          <w:b/>
          <w:bCs/>
        </w:rPr>
        <w:t>-b</w:t>
      </w:r>
      <w:r w:rsidR="0066623C" w:rsidRPr="00B33DCB">
        <w:rPr>
          <w:rFonts w:cs="Times New Roman"/>
        </w:rPr>
        <w:t xml:space="preserve">, </w:t>
      </w:r>
      <w:r w:rsidR="0066623C" w:rsidRPr="00B33DCB">
        <w:rPr>
          <w:rFonts w:cs="Times New Roman"/>
          <w:b/>
          <w:bCs/>
        </w:rPr>
        <w:t>Xn</w:t>
      </w:r>
      <w:r w:rsidR="0066623C" w:rsidRPr="00B33DCB">
        <w:rPr>
          <w:rFonts w:cs="Times New Roman"/>
          <w:b/>
          <w:bCs/>
          <w:vertAlign w:val="superscript"/>
        </w:rPr>
        <w:t>+</w:t>
      </w:r>
      <w:r w:rsidR="0066623C" w:rsidRPr="00B33DCB">
        <w:rPr>
          <w:rFonts w:cs="Times New Roman"/>
          <w:b/>
          <w:bCs/>
        </w:rPr>
        <w:t>-m</w:t>
      </w:r>
      <w:r w:rsidR="0066623C" w:rsidRPr="00B33DCB">
        <w:rPr>
          <w:rFonts w:cs="Times New Roman"/>
        </w:rPr>
        <w:t xml:space="preserve">, </w:t>
      </w:r>
      <w:r w:rsidR="0066623C" w:rsidRPr="00B33DCB">
        <w:rPr>
          <w:rFonts w:cs="Times New Roman"/>
          <w:b/>
          <w:bCs/>
        </w:rPr>
        <w:t>Xn</w:t>
      </w:r>
      <w:r w:rsidR="0066623C" w:rsidRPr="00B33DCB">
        <w:rPr>
          <w:rFonts w:cs="Times New Roman"/>
          <w:b/>
          <w:bCs/>
          <w:vertAlign w:val="superscript"/>
        </w:rPr>
        <w:t>+</w:t>
      </w:r>
      <w:r w:rsidR="0066623C" w:rsidRPr="00B33DCB">
        <w:rPr>
          <w:rFonts w:cs="Times New Roman"/>
          <w:b/>
          <w:bCs/>
        </w:rPr>
        <w:t>-n</w:t>
      </w:r>
      <w:r w:rsidR="0066623C" w:rsidRPr="00B33DCB">
        <w:rPr>
          <w:rFonts w:cs="Times New Roman"/>
        </w:rPr>
        <w:t xml:space="preserve"> and </w:t>
      </w:r>
      <w:r w:rsidR="0066623C" w:rsidRPr="00B33DCB">
        <w:rPr>
          <w:rFonts w:cs="Times New Roman"/>
          <w:b/>
          <w:bCs/>
        </w:rPr>
        <w:t>Xn</w:t>
      </w:r>
      <w:r w:rsidR="0066623C" w:rsidRPr="00B33DCB">
        <w:rPr>
          <w:rFonts w:cs="Times New Roman"/>
          <w:b/>
          <w:bCs/>
          <w:vertAlign w:val="superscript"/>
        </w:rPr>
        <w:t>+</w:t>
      </w:r>
      <w:r w:rsidR="0066623C" w:rsidRPr="00B33DCB">
        <w:rPr>
          <w:rFonts w:cs="Times New Roman"/>
          <w:b/>
          <w:bCs/>
        </w:rPr>
        <w:t>-w</w:t>
      </w:r>
      <w:r w:rsidR="0066623C" w:rsidRPr="00B33DCB">
        <w:rPr>
          <w:rFonts w:cs="Times New Roman"/>
        </w:rPr>
        <w:t>, whereas red and orange fluorescence w</w:t>
      </w:r>
      <w:r w:rsidR="00A718AA" w:rsidRPr="00B33DCB">
        <w:rPr>
          <w:rFonts w:cs="Times New Roman"/>
        </w:rPr>
        <w:t xml:space="preserve">as turned on for </w:t>
      </w:r>
      <w:r w:rsidR="00A718AA" w:rsidRPr="00B33DCB">
        <w:rPr>
          <w:rFonts w:cs="Times New Roman"/>
          <w:b/>
          <w:bCs/>
        </w:rPr>
        <w:t>Xn</w:t>
      </w:r>
      <w:r w:rsidR="00A718AA" w:rsidRPr="00B33DCB">
        <w:rPr>
          <w:rFonts w:cs="Times New Roman"/>
          <w:b/>
          <w:bCs/>
          <w:vertAlign w:val="superscript"/>
        </w:rPr>
        <w:t>+</w:t>
      </w:r>
      <w:r w:rsidR="00A718AA" w:rsidRPr="00B33DCB">
        <w:rPr>
          <w:rFonts w:cs="Times New Roman"/>
          <w:b/>
          <w:bCs/>
        </w:rPr>
        <w:t>-o</w:t>
      </w:r>
      <w:r w:rsidR="00A718AA" w:rsidRPr="00B33DCB">
        <w:rPr>
          <w:rFonts w:cs="Times New Roman"/>
        </w:rPr>
        <w:t xml:space="preserve"> and </w:t>
      </w:r>
      <w:r w:rsidR="00A718AA" w:rsidRPr="00B33DCB">
        <w:rPr>
          <w:rFonts w:cs="Times New Roman"/>
          <w:b/>
          <w:bCs/>
        </w:rPr>
        <w:t>Xn</w:t>
      </w:r>
      <w:r w:rsidR="00A718AA" w:rsidRPr="00B33DCB">
        <w:rPr>
          <w:rFonts w:cs="Times New Roman"/>
          <w:b/>
          <w:bCs/>
          <w:vertAlign w:val="superscript"/>
        </w:rPr>
        <w:t>+</w:t>
      </w:r>
      <w:r w:rsidR="00A718AA" w:rsidRPr="00B33DCB">
        <w:rPr>
          <w:rFonts w:cs="Times New Roman"/>
          <w:b/>
          <w:bCs/>
        </w:rPr>
        <w:t>-v</w:t>
      </w:r>
      <w:r w:rsidR="00A718AA" w:rsidRPr="00B33DCB">
        <w:rPr>
          <w:rFonts w:cs="Times New Roman"/>
        </w:rPr>
        <w:t>, respectively.</w:t>
      </w:r>
      <w:r w:rsidR="0066623C" w:rsidRPr="00B33DCB">
        <w:rPr>
          <w:rFonts w:cs="Times New Roman"/>
        </w:rPr>
        <w:t xml:space="preserve"> </w:t>
      </w:r>
      <w:r w:rsidR="00A718AA" w:rsidRPr="00B33DCB">
        <w:rPr>
          <w:rFonts w:cs="Times New Roman"/>
        </w:rPr>
        <w:t>The bright blue fluorescence of</w:t>
      </w:r>
      <w:r w:rsidR="0066623C" w:rsidRPr="00B33DCB">
        <w:rPr>
          <w:rFonts w:cs="Times New Roman"/>
        </w:rPr>
        <w:t xml:space="preserve"> </w:t>
      </w:r>
      <w:r w:rsidR="00A718AA" w:rsidRPr="00B33DCB">
        <w:rPr>
          <w:rFonts w:cs="Times New Roman"/>
          <w:b/>
          <w:bCs/>
        </w:rPr>
        <w:t>XnOH-e</w:t>
      </w:r>
      <w:r w:rsidR="00A718AA" w:rsidRPr="00B33DCB">
        <w:rPr>
          <w:rFonts w:cs="Times New Roman"/>
        </w:rPr>
        <w:t xml:space="preserve"> and </w:t>
      </w:r>
      <w:r w:rsidR="00A718AA" w:rsidRPr="00B33DCB">
        <w:rPr>
          <w:rFonts w:cs="Times New Roman"/>
          <w:b/>
          <w:bCs/>
        </w:rPr>
        <w:t>XnOH-</w:t>
      </w:r>
      <w:r w:rsidR="00A718AA" w:rsidRPr="00B33DCB">
        <w:rPr>
          <w:rFonts w:cs="Times New Roman"/>
          <w:b/>
          <w:bCs/>
          <w:i/>
          <w:iCs/>
        </w:rPr>
        <w:t>l</w:t>
      </w:r>
      <w:r w:rsidR="00FD6A95" w:rsidRPr="00B33DCB">
        <w:rPr>
          <w:rFonts w:cs="Times New Roman"/>
        </w:rPr>
        <w:t xml:space="preserve"> </w:t>
      </w:r>
      <w:r w:rsidR="00A718AA" w:rsidRPr="00B33DCB">
        <w:rPr>
          <w:rFonts w:cs="Times New Roman"/>
        </w:rPr>
        <w:t xml:space="preserve">becomes dimmer and </w:t>
      </w:r>
      <w:r w:rsidR="00666015" w:rsidRPr="00B33DCB">
        <w:rPr>
          <w:rFonts w:cs="Times New Roman"/>
        </w:rPr>
        <w:t xml:space="preserve">turns </w:t>
      </w:r>
      <w:r w:rsidR="00A718AA" w:rsidRPr="00B33DCB">
        <w:rPr>
          <w:rFonts w:cs="Times New Roman"/>
        </w:rPr>
        <w:t xml:space="preserve">deep blue in colour, whereas the blue and yellow fluorescence of </w:t>
      </w:r>
      <w:r w:rsidR="00A718AA" w:rsidRPr="00B33DCB">
        <w:rPr>
          <w:rFonts w:cs="Times New Roman"/>
          <w:b/>
          <w:bCs/>
        </w:rPr>
        <w:t>XnOH-p</w:t>
      </w:r>
      <w:r w:rsidR="00A718AA" w:rsidRPr="00B33DCB">
        <w:rPr>
          <w:rFonts w:cs="Times New Roman"/>
        </w:rPr>
        <w:t xml:space="preserve"> – </w:t>
      </w:r>
      <w:r w:rsidR="00A718AA" w:rsidRPr="00B33DCB">
        <w:rPr>
          <w:rFonts w:cs="Times New Roman"/>
          <w:b/>
          <w:bCs/>
        </w:rPr>
        <w:t>XnOH-r</w:t>
      </w:r>
      <w:r w:rsidR="00A718AA" w:rsidRPr="00B33DCB">
        <w:rPr>
          <w:rFonts w:cs="Times New Roman"/>
        </w:rPr>
        <w:t xml:space="preserve"> and </w:t>
      </w:r>
      <w:r w:rsidR="00A718AA" w:rsidRPr="00B33DCB">
        <w:rPr>
          <w:rFonts w:cs="Times New Roman"/>
          <w:b/>
          <w:bCs/>
        </w:rPr>
        <w:t>XnOH-u</w:t>
      </w:r>
      <w:r w:rsidR="00A718AA" w:rsidRPr="00B33DCB">
        <w:rPr>
          <w:rFonts w:cs="Times New Roman"/>
        </w:rPr>
        <w:t xml:space="preserve"> </w:t>
      </w:r>
      <w:r w:rsidR="000B4643" w:rsidRPr="00B33DCB">
        <w:rPr>
          <w:rFonts w:cs="Times New Roman"/>
        </w:rPr>
        <w:t xml:space="preserve">is </w:t>
      </w:r>
      <w:r w:rsidR="00A718AA" w:rsidRPr="00B33DCB">
        <w:rPr>
          <w:rFonts w:cs="Times New Roman"/>
        </w:rPr>
        <w:t xml:space="preserve">effectively </w:t>
      </w:r>
      <w:r w:rsidR="000B4643" w:rsidRPr="00B33DCB">
        <w:rPr>
          <w:rFonts w:cs="Times New Roman"/>
        </w:rPr>
        <w:t>quenched</w:t>
      </w:r>
      <w:r w:rsidR="00A718AA" w:rsidRPr="00B33DCB">
        <w:rPr>
          <w:rFonts w:cs="Times New Roman"/>
        </w:rPr>
        <w:t>.</w:t>
      </w:r>
      <w:r w:rsidR="00E13EFF" w:rsidRPr="00B33DCB">
        <w:rPr>
          <w:rFonts w:cs="Times New Roman"/>
        </w:rPr>
        <w:t xml:space="preserve"> </w:t>
      </w:r>
      <w:r w:rsidR="000B4643" w:rsidRPr="00B33DCB">
        <w:rPr>
          <w:rFonts w:cs="Times New Roman"/>
        </w:rPr>
        <w:t xml:space="preserve">The </w:t>
      </w:r>
      <w:r w:rsidR="00A718AA" w:rsidRPr="00B33DCB">
        <w:rPr>
          <w:rFonts w:cs="Times New Roman"/>
        </w:rPr>
        <w:t>remaining solutions appear either dimly or non</w:t>
      </w:r>
      <w:r w:rsidR="00E13EFF" w:rsidRPr="00B33DCB">
        <w:rPr>
          <w:rFonts w:cs="Times New Roman"/>
        </w:rPr>
        <w:t>-</w:t>
      </w:r>
      <w:r w:rsidR="000B4643" w:rsidRPr="00B33DCB">
        <w:rPr>
          <w:rFonts w:cs="Times New Roman"/>
        </w:rPr>
        <w:t>fluorescent</w:t>
      </w:r>
      <w:r w:rsidR="00E13EFF" w:rsidRPr="00B33DCB">
        <w:rPr>
          <w:rFonts w:cs="Times New Roman"/>
        </w:rPr>
        <w:t>.</w:t>
      </w:r>
      <w:r w:rsidR="009E4A7D" w:rsidRPr="00B33DCB">
        <w:rPr>
          <w:rFonts w:cs="Times New Roman"/>
        </w:rPr>
        <w:t xml:space="preserve"> Nonetheless, the range of </w:t>
      </w:r>
      <w:r w:rsidR="00283FED" w:rsidRPr="00B33DCB">
        <w:rPr>
          <w:rFonts w:cs="Times New Roman"/>
        </w:rPr>
        <w:t>colour</w:t>
      </w:r>
      <w:r w:rsidR="009E4A7D" w:rsidRPr="00B33DCB">
        <w:rPr>
          <w:rFonts w:cs="Times New Roman"/>
        </w:rPr>
        <w:t xml:space="preserve"> achieved for this series of Xn</w:t>
      </w:r>
      <w:r w:rsidR="009E4A7D" w:rsidRPr="00B33DCB">
        <w:rPr>
          <w:rFonts w:cs="Times New Roman"/>
          <w:vertAlign w:val="superscript"/>
        </w:rPr>
        <w:t>+</w:t>
      </w:r>
      <w:r w:rsidR="009E4A7D" w:rsidRPr="00B33DCB">
        <w:rPr>
          <w:rFonts w:cs="Times New Roman"/>
        </w:rPr>
        <w:t xml:space="preserve"> cations appear to be </w:t>
      </w:r>
      <w:r w:rsidR="00A223A4" w:rsidRPr="00B33DCB">
        <w:rPr>
          <w:rFonts w:cs="Times New Roman"/>
        </w:rPr>
        <w:t xml:space="preserve">wider compared to those of </w:t>
      </w:r>
      <w:r w:rsidR="00A223A4" w:rsidRPr="00B33DCB">
        <w:rPr>
          <w:rFonts w:cs="Times New Roman"/>
          <w:b/>
          <w:bCs/>
        </w:rPr>
        <w:t>Tx</w:t>
      </w:r>
      <w:r w:rsidR="00A223A4" w:rsidRPr="00B33DCB">
        <w:rPr>
          <w:rFonts w:cs="Times New Roman"/>
          <w:b/>
          <w:bCs/>
          <w:vertAlign w:val="superscript"/>
        </w:rPr>
        <w:t>+</w:t>
      </w:r>
      <w:r w:rsidR="00A223A4" w:rsidRPr="00B33DCB">
        <w:rPr>
          <w:rFonts w:cs="Times New Roman"/>
        </w:rPr>
        <w:t xml:space="preserve"> analogues </w:t>
      </w:r>
      <w:r w:rsidR="00001E47" w:rsidRPr="00B33DCB">
        <w:rPr>
          <w:rFonts w:cs="Times New Roman"/>
        </w:rPr>
        <w:t xml:space="preserve">that </w:t>
      </w:r>
      <w:r w:rsidR="00A223A4" w:rsidRPr="00B33DCB">
        <w:rPr>
          <w:rFonts w:cs="Times New Roman"/>
        </w:rPr>
        <w:t xml:space="preserve">we have previously reported, which generally reveal orange, red, brown and dark green </w:t>
      </w:r>
      <w:r w:rsidR="00283FED" w:rsidRPr="00B33DCB">
        <w:rPr>
          <w:rFonts w:cs="Times New Roman"/>
        </w:rPr>
        <w:t>colour</w:t>
      </w:r>
      <w:r w:rsidR="00A223A4" w:rsidRPr="00B33DCB">
        <w:rPr>
          <w:rFonts w:cs="Times New Roman"/>
        </w:rPr>
        <w:t>.</w:t>
      </w:r>
      <w:r w:rsidR="00A223A4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&lt;EndNote&gt;&lt;Cite&gt;&lt;Author&gt;Chua&lt;/Author&gt;&lt;Year&gt;2022&lt;/Year&gt;&lt;RecNum&gt;27&lt;/RecNum&gt;&lt;DisplayText&gt;&lt;style face="superscript"&gt;36&lt;/style&gt;&lt;/DisplayText&gt;&lt;record&gt;&lt;rec-number&gt;27&lt;/rec-number&gt;&lt;foreign-keys&gt;&lt;key app="EN" db-id="z5av5ertrs9s5heax0q5zvz409w9pza9rt5e" timestamp="1682164854"&gt;27&lt;/key&gt;&lt;/foreign-keys&gt;&lt;ref-type name="Journal Article"&gt;17&lt;/ref-type&gt;&lt;contributors&gt;&lt;authors&gt;&lt;author&gt;Chua, Ming Hui&lt;/author&gt;&lt;author&gt;Soo, Xiang Yun Debbie&lt;/author&gt;&lt;author&gt;Goh, Wei Peng&lt;/author&gt;&lt;author&gt;Png, Zhuang Mao&lt;/author&gt;&lt;author&gt;Zhu, Qiang&lt;/author&gt;&lt;author&gt;Xu, Jianwei&lt;/author&gt;&lt;/authors&gt;&lt;/contributors&gt;&lt;titles&gt;&lt;title&gt;Thioxanthylium Cations: Highly Reversible Hydrochromic Mate-rials with Tunable Color and Moisture Sensitivity&lt;/title&gt;&lt;secondary-title&gt;Chemistry – A European Journal&lt;/secondary-title&gt;&lt;/titles&gt;&lt;periodical&gt;&lt;full-title&gt;Chemistry – A European Journal&lt;/full-title&gt;&lt;abbr-1&gt;Chem. Eur. J.&lt;/abbr-1&gt;&lt;/periodical&gt;&lt;pages&gt;e202201975&lt;/pages&gt;&lt;volume&gt;28&lt;/volume&gt;&lt;number&gt;65&lt;/number&gt;&lt;dates&gt;&lt;year&gt;2022&lt;/year&gt;&lt;/dates&gt;&lt;isbn&gt;0947-6539&lt;/isbn&gt;&lt;urls&gt;&lt;related-urls&gt;&lt;url&gt;https://chemistry-europe.onlinelibrary.wiley.com/doi/abs/10.1002/chem.202201975&lt;/url&gt;&lt;/related-urls&gt;&lt;/urls&gt;&lt;electronic-resource-num&gt;https://doi.org/10.1002/chem.202201975&lt;/electronic-resource-num&gt;&lt;/record&gt;&lt;/Cite&gt;&lt;/EndNote&gt;</w:instrText>
      </w:r>
      <w:r w:rsidR="00A223A4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36</w:t>
      </w:r>
      <w:r w:rsidR="00A223A4" w:rsidRPr="00B33DCB">
        <w:rPr>
          <w:rFonts w:cs="Times New Roman"/>
        </w:rPr>
        <w:fldChar w:fldCharType="end"/>
      </w:r>
      <w:r w:rsidR="00A223A4" w:rsidRPr="00B33DCB">
        <w:rPr>
          <w:rFonts w:cs="Times New Roman"/>
        </w:rPr>
        <w:t xml:space="preserve"> </w:t>
      </w:r>
      <w:r w:rsidR="009E4A7D" w:rsidRPr="00B33DCB">
        <w:rPr>
          <w:rFonts w:cs="Times New Roman"/>
        </w:rPr>
        <w:t xml:space="preserve"> </w:t>
      </w:r>
    </w:p>
    <w:p w14:paraId="7F783BE8" w14:textId="0EED0A62" w:rsidR="00666015" w:rsidRPr="00B33DCB" w:rsidRDefault="00E13EFF" w:rsidP="00FD587D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lastRenderedPageBreak/>
        <w:t>Subsequently, a</w:t>
      </w:r>
      <w:r w:rsidR="00CC1E0B" w:rsidRPr="00B33DCB">
        <w:rPr>
          <w:rFonts w:cs="Times New Roman"/>
        </w:rPr>
        <w:t xml:space="preserve"> large </w:t>
      </w:r>
      <w:r w:rsidR="00062F82" w:rsidRPr="00B33DCB">
        <w:rPr>
          <w:rFonts w:cs="Times New Roman"/>
        </w:rPr>
        <w:t xml:space="preserve">excess of water was added to the solutions to demonstrate hydrochromism of </w:t>
      </w:r>
      <w:r w:rsidR="00CC1E0B" w:rsidRPr="00B33DCB">
        <w:rPr>
          <w:rFonts w:cs="Times New Roman"/>
        </w:rPr>
        <w:t xml:space="preserve">the </w:t>
      </w:r>
      <w:r w:rsidR="00F33FD3" w:rsidRPr="00B33DCB">
        <w:rPr>
          <w:rFonts w:cs="Times New Roman"/>
        </w:rPr>
        <w:t xml:space="preserve">generated </w:t>
      </w:r>
      <w:r w:rsidR="00062F82" w:rsidRPr="00B33DCB">
        <w:rPr>
          <w:rFonts w:cs="Times New Roman"/>
        </w:rPr>
        <w:t>Xn</w:t>
      </w:r>
      <w:r w:rsidR="00062F82" w:rsidRPr="00B33DCB">
        <w:rPr>
          <w:rFonts w:cs="Times New Roman"/>
          <w:vertAlign w:val="superscript"/>
        </w:rPr>
        <w:t>+</w:t>
      </w:r>
      <w:r w:rsidR="00CC1E0B" w:rsidRPr="00B33DCB">
        <w:rPr>
          <w:rFonts w:cs="Times New Roman"/>
        </w:rPr>
        <w:t xml:space="preserve"> cations</w:t>
      </w:r>
      <w:r w:rsidR="00062F82" w:rsidRPr="00B33DCB">
        <w:rPr>
          <w:rFonts w:cs="Times New Roman"/>
        </w:rPr>
        <w:t xml:space="preserve">. Dramatic decolouration was observed for all solutions </w:t>
      </w:r>
      <w:r w:rsidR="00CC1E0B" w:rsidRPr="00B33DCB">
        <w:rPr>
          <w:rFonts w:cs="Times New Roman"/>
        </w:rPr>
        <w:t xml:space="preserve">except for </w:t>
      </w:r>
      <w:r w:rsidR="00062F82" w:rsidRPr="00B33DCB">
        <w:rPr>
          <w:rFonts w:cs="Times New Roman"/>
        </w:rPr>
        <w:t xml:space="preserve">mesityl-functionalized </w:t>
      </w:r>
      <w:r w:rsidR="00062F82" w:rsidRPr="00B33DCB">
        <w:rPr>
          <w:rFonts w:cs="Times New Roman"/>
          <w:b/>
          <w:bCs/>
        </w:rPr>
        <w:t>Xn</w:t>
      </w:r>
      <w:r w:rsidR="00062F82" w:rsidRPr="00B33DCB">
        <w:rPr>
          <w:rFonts w:cs="Times New Roman"/>
          <w:b/>
          <w:bCs/>
          <w:vertAlign w:val="superscript"/>
        </w:rPr>
        <w:t>+</w:t>
      </w:r>
      <w:r w:rsidR="00062F82" w:rsidRPr="00B33DCB">
        <w:rPr>
          <w:rFonts w:cs="Times New Roman"/>
          <w:b/>
          <w:bCs/>
        </w:rPr>
        <w:t>-c</w:t>
      </w:r>
      <w:r w:rsidR="00062F82" w:rsidRPr="00B33DCB">
        <w:rPr>
          <w:rFonts w:cs="Times New Roman"/>
        </w:rPr>
        <w:t xml:space="preserve"> which remains orange in colour, and dimethylaniline-functionalized </w:t>
      </w:r>
      <w:r w:rsidR="00F33FD3" w:rsidRPr="00B33DCB">
        <w:rPr>
          <w:rFonts w:cs="Times New Roman"/>
          <w:b/>
          <w:bCs/>
        </w:rPr>
        <w:t>XnOH-k</w:t>
      </w:r>
      <w:r w:rsidR="00F33FD3" w:rsidRPr="00B33DCB">
        <w:rPr>
          <w:rFonts w:cs="Times New Roman"/>
        </w:rPr>
        <w:t>/</w:t>
      </w:r>
      <w:r w:rsidR="00062F82" w:rsidRPr="00B33DCB">
        <w:rPr>
          <w:rFonts w:cs="Times New Roman"/>
          <w:b/>
          <w:bCs/>
        </w:rPr>
        <w:t>Xn</w:t>
      </w:r>
      <w:r w:rsidR="00062F82" w:rsidRPr="00B33DCB">
        <w:rPr>
          <w:rFonts w:cs="Times New Roman"/>
          <w:b/>
          <w:bCs/>
          <w:vertAlign w:val="superscript"/>
        </w:rPr>
        <w:t>+</w:t>
      </w:r>
      <w:r w:rsidR="00062F82" w:rsidRPr="00B33DCB">
        <w:rPr>
          <w:rFonts w:cs="Times New Roman"/>
          <w:b/>
          <w:bCs/>
        </w:rPr>
        <w:t>-k</w:t>
      </w:r>
      <w:r w:rsidR="00062F82" w:rsidRPr="00B33DCB">
        <w:rPr>
          <w:rFonts w:cs="Times New Roman"/>
        </w:rPr>
        <w:t xml:space="preserve"> which appears pale blue in colour </w:t>
      </w:r>
      <w:r w:rsidR="00CC1E0B" w:rsidRPr="00B33DCB">
        <w:rPr>
          <w:rFonts w:cs="Times New Roman"/>
        </w:rPr>
        <w:t xml:space="preserve">with </w:t>
      </w:r>
      <w:r w:rsidR="00062F82" w:rsidRPr="00B33DCB">
        <w:rPr>
          <w:rFonts w:cs="Times New Roman"/>
        </w:rPr>
        <w:t xml:space="preserve">partial decolourization. Likewise, most of the solutions </w:t>
      </w:r>
      <w:r w:rsidR="00CC1E0B" w:rsidRPr="00B33DCB">
        <w:rPr>
          <w:rFonts w:cs="Times New Roman"/>
        </w:rPr>
        <w:t>regained their fluorescence</w:t>
      </w:r>
      <w:r w:rsidR="000A71A7" w:rsidRPr="00B33DCB">
        <w:rPr>
          <w:rFonts w:cs="Times New Roman"/>
        </w:rPr>
        <w:t xml:space="preserve"> </w:t>
      </w:r>
      <w:r w:rsidR="00062F82" w:rsidRPr="00B33DCB">
        <w:rPr>
          <w:rFonts w:cs="Times New Roman"/>
        </w:rPr>
        <w:t xml:space="preserve">with the exception of </w:t>
      </w:r>
      <w:r w:rsidR="00F33FD3" w:rsidRPr="00B33DCB">
        <w:rPr>
          <w:rFonts w:cs="Times New Roman"/>
          <w:b/>
          <w:bCs/>
        </w:rPr>
        <w:t>XnOH-</w:t>
      </w:r>
      <w:r w:rsidR="00062F82" w:rsidRPr="00B33DCB">
        <w:rPr>
          <w:rFonts w:cs="Times New Roman"/>
          <w:b/>
          <w:bCs/>
        </w:rPr>
        <w:t>g</w:t>
      </w:r>
      <w:r w:rsidR="00F33FD3" w:rsidRPr="00B33DCB">
        <w:rPr>
          <w:rFonts w:cs="Times New Roman"/>
        </w:rPr>
        <w:t xml:space="preserve"> and </w:t>
      </w:r>
      <w:r w:rsidR="00F33FD3" w:rsidRPr="00B33DCB">
        <w:rPr>
          <w:rFonts w:cs="Times New Roman"/>
          <w:b/>
          <w:bCs/>
        </w:rPr>
        <w:t>XnOH-k</w:t>
      </w:r>
      <w:r w:rsidR="00F33FD3" w:rsidRPr="00B33DCB">
        <w:rPr>
          <w:rFonts w:cs="Times New Roman"/>
        </w:rPr>
        <w:t xml:space="preserve"> which now reveals deep blue and pale-turquoise fluorescence, respectively. Similar to the </w:t>
      </w:r>
      <w:r w:rsidR="000A71A7" w:rsidRPr="00B33DCB">
        <w:rPr>
          <w:rFonts w:cs="Times New Roman"/>
        </w:rPr>
        <w:t>TxOH/Tx</w:t>
      </w:r>
      <w:r w:rsidR="000A71A7" w:rsidRPr="00B33DCB">
        <w:rPr>
          <w:rFonts w:cs="Times New Roman"/>
          <w:vertAlign w:val="superscript"/>
        </w:rPr>
        <w:t>+</w:t>
      </w:r>
      <w:r w:rsidR="00F33FD3" w:rsidRPr="00B33DCB">
        <w:rPr>
          <w:rFonts w:cs="Times New Roman"/>
        </w:rPr>
        <w:t xml:space="preserve"> system, it is believed that the </w:t>
      </w:r>
      <w:r w:rsidR="00F33FD3" w:rsidRPr="00B33DCB">
        <w:rPr>
          <w:rFonts w:cs="Times New Roman"/>
          <w:b/>
          <w:bCs/>
        </w:rPr>
        <w:t xml:space="preserve">XnOH </w:t>
      </w:r>
      <w:r w:rsidR="00F33FD3" w:rsidRPr="00B33DCB">
        <w:rPr>
          <w:rFonts w:cs="Times New Roman"/>
        </w:rPr>
        <w:t>was regenerated upon Xn</w:t>
      </w:r>
      <w:r w:rsidR="00F33FD3" w:rsidRPr="00B33DCB">
        <w:rPr>
          <w:rFonts w:cs="Times New Roman"/>
          <w:vertAlign w:val="superscript"/>
        </w:rPr>
        <w:t>+</w:t>
      </w:r>
      <w:r w:rsidR="00F33FD3" w:rsidRPr="00B33DCB">
        <w:rPr>
          <w:rFonts w:cs="Times New Roman"/>
        </w:rPr>
        <w:t xml:space="preserve"> </w:t>
      </w:r>
      <w:r w:rsidR="00CC1E0B" w:rsidRPr="00B33DCB">
        <w:rPr>
          <w:rFonts w:cs="Times New Roman"/>
        </w:rPr>
        <w:t xml:space="preserve">cations </w:t>
      </w:r>
      <w:r w:rsidR="00F33FD3" w:rsidRPr="00B33DCB">
        <w:rPr>
          <w:rFonts w:cs="Times New Roman"/>
        </w:rPr>
        <w:t xml:space="preserve">chemically react with water. </w:t>
      </w:r>
    </w:p>
    <w:p w14:paraId="25B60232" w14:textId="5AA281D1" w:rsidR="00FB3AEF" w:rsidRPr="00B33DCB" w:rsidRDefault="005C440D" w:rsidP="00FD587D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To confirm the mechanism of hydrochromism </w:t>
      </w:r>
      <w:r w:rsidR="00C00815" w:rsidRPr="00B33DCB">
        <w:rPr>
          <w:rFonts w:cs="Times New Roman"/>
        </w:rPr>
        <w:t>of</w:t>
      </w:r>
      <w:r w:rsidRPr="00B33DCB">
        <w:rPr>
          <w:rFonts w:cs="Times New Roman"/>
        </w:rPr>
        <w:t xml:space="preserve"> the </w:t>
      </w:r>
      <w:r w:rsidRPr="00B33DCB">
        <w:rPr>
          <w:rFonts w:cs="Times New Roman"/>
          <w:b/>
          <w:bCs/>
        </w:rPr>
        <w:t>XnOH/Xn</w:t>
      </w:r>
      <w:r w:rsidRPr="00B33DCB">
        <w:rPr>
          <w:rFonts w:cs="Times New Roman"/>
          <w:b/>
          <w:bCs/>
          <w:vertAlign w:val="superscript"/>
        </w:rPr>
        <w:t>+</w:t>
      </w:r>
      <w:r w:rsidRPr="00B33DCB">
        <w:rPr>
          <w:rFonts w:cs="Times New Roman"/>
        </w:rPr>
        <w:t xml:space="preserve"> system, NMR studies w</w:t>
      </w:r>
      <w:r w:rsidR="00C00815" w:rsidRPr="00B33DCB">
        <w:rPr>
          <w:rFonts w:cs="Times New Roman"/>
        </w:rPr>
        <w:t>ere</w:t>
      </w:r>
      <w:r w:rsidR="00F55E47" w:rsidRPr="00B33DCB">
        <w:rPr>
          <w:rFonts w:cs="Times New Roman"/>
        </w:rPr>
        <w:t xml:space="preserve"> </w:t>
      </w:r>
      <w:r w:rsidR="00C91153" w:rsidRPr="00B33DCB">
        <w:rPr>
          <w:rFonts w:cs="Times New Roman"/>
        </w:rPr>
        <w:t xml:space="preserve">conducted on </w:t>
      </w:r>
      <w:r w:rsidRPr="00B33DCB">
        <w:rPr>
          <w:rFonts w:cs="Times New Roman"/>
          <w:b/>
          <w:bCs/>
        </w:rPr>
        <w:t>XnOH-a</w:t>
      </w:r>
      <w:r w:rsidRPr="00B33DCB">
        <w:rPr>
          <w:rFonts w:cs="Times New Roman"/>
        </w:rPr>
        <w:t xml:space="preserve">. </w:t>
      </w:r>
      <w:r w:rsidR="00C00815" w:rsidRPr="00B33DCB">
        <w:rPr>
          <w:rFonts w:cs="Times New Roman"/>
          <w:vertAlign w:val="superscript"/>
        </w:rPr>
        <w:t>1</w:t>
      </w:r>
      <w:r w:rsidR="00C00815" w:rsidRPr="00B33DCB">
        <w:rPr>
          <w:rFonts w:cs="Times New Roman"/>
        </w:rPr>
        <w:t xml:space="preserve">H NMR titration studies were performed in deuterated THF solution and changes in </w:t>
      </w:r>
      <w:r w:rsidR="00E871A3" w:rsidRPr="00B33DCB">
        <w:rPr>
          <w:rFonts w:cs="Times New Roman"/>
        </w:rPr>
        <w:t xml:space="preserve">the signal in the aromatic region of 7.0 – 8.7 ppm were monitored. The colourless solution of </w:t>
      </w:r>
      <w:r w:rsidR="00E871A3" w:rsidRPr="00B33DCB">
        <w:rPr>
          <w:rFonts w:cs="Times New Roman"/>
          <w:b/>
          <w:bCs/>
        </w:rPr>
        <w:t>XnOH-a</w:t>
      </w:r>
      <w:r w:rsidR="00E871A3" w:rsidRPr="00B33DCB">
        <w:rPr>
          <w:rFonts w:cs="Times New Roman"/>
        </w:rPr>
        <w:t xml:space="preserve"> gave a </w:t>
      </w:r>
      <w:r w:rsidR="001B7F96" w:rsidRPr="00B33DCB">
        <w:rPr>
          <w:rFonts w:cs="Times New Roman"/>
        </w:rPr>
        <w:t xml:space="preserve">compact </w:t>
      </w:r>
      <w:r w:rsidR="00E871A3" w:rsidRPr="00B33DCB">
        <w:rPr>
          <w:rFonts w:cs="Times New Roman"/>
        </w:rPr>
        <w:t>set of peaks in the up-field region of 7.0 – 7.4 ppm</w:t>
      </w:r>
      <w:r w:rsidR="001B7F96" w:rsidRPr="00B33DCB">
        <w:rPr>
          <w:rFonts w:cs="Times New Roman"/>
        </w:rPr>
        <w:t>.</w:t>
      </w:r>
      <w:r w:rsidR="00E871A3" w:rsidRPr="00B33DCB">
        <w:rPr>
          <w:rFonts w:cs="Times New Roman"/>
        </w:rPr>
        <w:t xml:space="preserve"> </w:t>
      </w:r>
      <w:r w:rsidR="001B7F96" w:rsidRPr="00B33DCB">
        <w:rPr>
          <w:rFonts w:cs="Times New Roman"/>
        </w:rPr>
        <w:t>A</w:t>
      </w:r>
      <w:r w:rsidR="00E871A3" w:rsidRPr="00B33DCB">
        <w:rPr>
          <w:rFonts w:cs="Times New Roman"/>
        </w:rPr>
        <w:t xml:space="preserve">s TFA was added incrementally, </w:t>
      </w:r>
      <w:r w:rsidR="001B7F96" w:rsidRPr="00B33DCB">
        <w:rPr>
          <w:rFonts w:cs="Times New Roman"/>
        </w:rPr>
        <w:t xml:space="preserve">intensities of these </w:t>
      </w:r>
      <w:r w:rsidR="00E871A3" w:rsidRPr="00B33DCB">
        <w:rPr>
          <w:rFonts w:cs="Times New Roman"/>
        </w:rPr>
        <w:t>peaks gradually decrease</w:t>
      </w:r>
      <w:r w:rsidR="00001E47" w:rsidRPr="00B33DCB">
        <w:rPr>
          <w:rFonts w:cs="Times New Roman"/>
        </w:rPr>
        <w:t>d</w:t>
      </w:r>
      <w:r w:rsidR="00E871A3" w:rsidRPr="00B33DCB">
        <w:rPr>
          <w:rFonts w:cs="Times New Roman"/>
        </w:rPr>
        <w:t xml:space="preserve"> while concurrently, </w:t>
      </w:r>
      <w:r w:rsidR="001B7F96" w:rsidRPr="00B33DCB">
        <w:rPr>
          <w:rFonts w:cs="Times New Roman"/>
        </w:rPr>
        <w:t>a new</w:t>
      </w:r>
      <w:r w:rsidR="00E871A3" w:rsidRPr="00B33DCB">
        <w:rPr>
          <w:rFonts w:cs="Times New Roman"/>
        </w:rPr>
        <w:t xml:space="preserve"> set of </w:t>
      </w:r>
      <w:r w:rsidR="001B7F96" w:rsidRPr="00B33DCB">
        <w:rPr>
          <w:rFonts w:cs="Times New Roman"/>
        </w:rPr>
        <w:t>signals</w:t>
      </w:r>
      <w:r w:rsidR="00F55E47" w:rsidRPr="00B33DCB">
        <w:rPr>
          <w:rFonts w:cs="Times New Roman"/>
        </w:rPr>
        <w:t xml:space="preserve"> </w:t>
      </w:r>
      <w:r w:rsidR="001B7F96" w:rsidRPr="00B33DCB">
        <w:rPr>
          <w:rFonts w:cs="Times New Roman"/>
        </w:rPr>
        <w:t xml:space="preserve">gradually emerged </w:t>
      </w:r>
      <w:r w:rsidR="00E871A3" w:rsidRPr="00B33DCB">
        <w:rPr>
          <w:rFonts w:cs="Times New Roman"/>
        </w:rPr>
        <w:t>in the more down-field region of 7.6 – 8.6 ppm</w:t>
      </w:r>
      <w:r w:rsidR="00337FC2" w:rsidRPr="00B33DCB">
        <w:rPr>
          <w:rFonts w:cs="Times New Roman"/>
        </w:rPr>
        <w:t xml:space="preserve">, corresponding to the formation of </w:t>
      </w:r>
      <w:r w:rsidR="00337FC2" w:rsidRPr="00B33DCB">
        <w:rPr>
          <w:rFonts w:cs="Times New Roman"/>
          <w:b/>
          <w:bCs/>
        </w:rPr>
        <w:t>Xn</w:t>
      </w:r>
      <w:r w:rsidR="00337FC2" w:rsidRPr="00B33DCB">
        <w:rPr>
          <w:rFonts w:cs="Times New Roman"/>
          <w:b/>
          <w:bCs/>
          <w:vertAlign w:val="superscript"/>
        </w:rPr>
        <w:t>+</w:t>
      </w:r>
      <w:r w:rsidR="00337FC2" w:rsidRPr="00B33DCB">
        <w:rPr>
          <w:rFonts w:cs="Times New Roman"/>
          <w:b/>
          <w:bCs/>
        </w:rPr>
        <w:t xml:space="preserve">-a </w:t>
      </w:r>
      <w:r w:rsidR="00337FC2" w:rsidRPr="00B33DCB">
        <w:rPr>
          <w:rFonts w:cs="Times New Roman"/>
        </w:rPr>
        <w:t>(</w:t>
      </w:r>
      <w:r w:rsidR="00337FC2" w:rsidRPr="00B33DCB">
        <w:rPr>
          <w:rFonts w:cs="Times New Roman"/>
          <w:b/>
          <w:bCs/>
        </w:rPr>
        <w:t>Figure 2a</w:t>
      </w:r>
      <w:r w:rsidR="00337FC2" w:rsidRPr="00B33DCB">
        <w:rPr>
          <w:rFonts w:cs="Times New Roman"/>
        </w:rPr>
        <w:t>)</w:t>
      </w:r>
      <w:r w:rsidR="001B7F96" w:rsidRPr="00B33DCB">
        <w:rPr>
          <w:rFonts w:cs="Times New Roman"/>
        </w:rPr>
        <w:t>.</w:t>
      </w:r>
      <w:r w:rsidR="00C91153" w:rsidRPr="00B33DCB">
        <w:rPr>
          <w:rFonts w:cs="Times New Roman"/>
        </w:rPr>
        <w:t xml:space="preserve"> When</w:t>
      </w:r>
      <w:r w:rsidR="00F55E47" w:rsidRPr="00B33DCB">
        <w:rPr>
          <w:rFonts w:cs="Times New Roman"/>
        </w:rPr>
        <w:t xml:space="preserve"> </w:t>
      </w:r>
      <w:r w:rsidR="00337FC2" w:rsidRPr="00B33DCB">
        <w:rPr>
          <w:rFonts w:cs="Times New Roman"/>
        </w:rPr>
        <w:t xml:space="preserve">the </w:t>
      </w:r>
      <w:r w:rsidR="00337FC2" w:rsidRPr="00B33DCB">
        <w:rPr>
          <w:rFonts w:cs="Times New Roman"/>
          <w:vertAlign w:val="superscript"/>
        </w:rPr>
        <w:t>1</w:t>
      </w:r>
      <w:r w:rsidR="00337FC2" w:rsidRPr="00B33DCB">
        <w:rPr>
          <w:rFonts w:cs="Times New Roman"/>
        </w:rPr>
        <w:t xml:space="preserve">H NMR signals of </w:t>
      </w:r>
      <w:r w:rsidR="00337FC2" w:rsidRPr="00B33DCB">
        <w:rPr>
          <w:rFonts w:cs="Times New Roman"/>
          <w:b/>
          <w:bCs/>
        </w:rPr>
        <w:t>XnOH-a</w:t>
      </w:r>
      <w:r w:rsidR="00337FC2" w:rsidRPr="00B33DCB">
        <w:rPr>
          <w:rFonts w:cs="Times New Roman"/>
        </w:rPr>
        <w:t xml:space="preserve"> </w:t>
      </w:r>
      <w:r w:rsidR="00C91153" w:rsidRPr="00B33DCB">
        <w:rPr>
          <w:rFonts w:cs="Times New Roman"/>
        </w:rPr>
        <w:t xml:space="preserve">were </w:t>
      </w:r>
      <w:r w:rsidR="00337FC2" w:rsidRPr="00B33DCB">
        <w:rPr>
          <w:rFonts w:cs="Times New Roman"/>
        </w:rPr>
        <w:t xml:space="preserve">completely </w:t>
      </w:r>
      <w:r w:rsidR="00001E47" w:rsidRPr="00B33DCB">
        <w:rPr>
          <w:rFonts w:cs="Times New Roman"/>
        </w:rPr>
        <w:t>disappeared</w:t>
      </w:r>
      <w:r w:rsidR="00337FC2" w:rsidRPr="00B33DCB">
        <w:rPr>
          <w:rFonts w:cs="Times New Roman"/>
        </w:rPr>
        <w:t>, a bright yellow solution was obtained.</w:t>
      </w:r>
      <w:r w:rsidR="00F55E47" w:rsidRPr="00B33DCB">
        <w:rPr>
          <w:rFonts w:cs="Times New Roman"/>
        </w:rPr>
        <w:t xml:space="preserve"> </w:t>
      </w:r>
      <w:r w:rsidR="00C91153" w:rsidRPr="00B33DCB">
        <w:rPr>
          <w:rFonts w:cs="Times New Roman"/>
        </w:rPr>
        <w:t xml:space="preserve">Water </w:t>
      </w:r>
      <w:r w:rsidR="00337FC2" w:rsidRPr="00B33DCB">
        <w:rPr>
          <w:rFonts w:cs="Times New Roman"/>
        </w:rPr>
        <w:t>was</w:t>
      </w:r>
      <w:r w:rsidR="00C91153" w:rsidRPr="00B33DCB">
        <w:rPr>
          <w:rFonts w:cs="Times New Roman"/>
        </w:rPr>
        <w:t xml:space="preserve"> then</w:t>
      </w:r>
      <w:r w:rsidR="00337FC2" w:rsidRPr="00B33DCB">
        <w:rPr>
          <w:rFonts w:cs="Times New Roman"/>
        </w:rPr>
        <w:t xml:space="preserve"> added incrementally and a revers</w:t>
      </w:r>
      <w:r w:rsidR="008D23C9" w:rsidRPr="00B33DCB">
        <w:rPr>
          <w:rFonts w:cs="Times New Roman"/>
        </w:rPr>
        <w:t>ible</w:t>
      </w:r>
      <w:r w:rsidR="00337FC2" w:rsidRPr="00B33DCB">
        <w:rPr>
          <w:rFonts w:cs="Times New Roman"/>
        </w:rPr>
        <w:t xml:space="preserve"> trend of changes to the </w:t>
      </w:r>
      <w:r w:rsidR="00337FC2" w:rsidRPr="00B33DCB">
        <w:rPr>
          <w:rFonts w:cs="Times New Roman"/>
          <w:vertAlign w:val="superscript"/>
        </w:rPr>
        <w:t>1</w:t>
      </w:r>
      <w:r w:rsidR="00337FC2" w:rsidRPr="00B33DCB">
        <w:rPr>
          <w:rFonts w:cs="Times New Roman"/>
        </w:rPr>
        <w:t>H NMR signals was observed: the signals corresponding to</w:t>
      </w:r>
      <w:r w:rsidR="009D4B85" w:rsidRPr="00B33DCB">
        <w:rPr>
          <w:rFonts w:cs="Times New Roman"/>
        </w:rPr>
        <w:t xml:space="preserve"> </w:t>
      </w:r>
      <w:r w:rsidR="009D4B85" w:rsidRPr="00B33DCB">
        <w:rPr>
          <w:rFonts w:cs="Times New Roman"/>
          <w:b/>
          <w:bCs/>
        </w:rPr>
        <w:t>Xn</w:t>
      </w:r>
      <w:r w:rsidR="009D4B85" w:rsidRPr="00B33DCB">
        <w:rPr>
          <w:rFonts w:cs="Times New Roman"/>
          <w:b/>
          <w:bCs/>
          <w:vertAlign w:val="superscript"/>
        </w:rPr>
        <w:t>+</w:t>
      </w:r>
      <w:r w:rsidR="009D4B85" w:rsidRPr="00B33DCB">
        <w:rPr>
          <w:rFonts w:cs="Times New Roman"/>
          <w:b/>
          <w:bCs/>
        </w:rPr>
        <w:t>-a</w:t>
      </w:r>
      <w:r w:rsidR="009D4B85" w:rsidRPr="00B33DCB">
        <w:rPr>
          <w:rFonts w:cs="Times New Roman"/>
        </w:rPr>
        <w:t xml:space="preserve"> gradually decreased in intensity while the peaks corresponding to </w:t>
      </w:r>
      <w:r w:rsidR="009D4B85" w:rsidRPr="00B33DCB">
        <w:rPr>
          <w:rFonts w:cs="Times New Roman"/>
          <w:b/>
          <w:bCs/>
        </w:rPr>
        <w:t>XnOH-a</w:t>
      </w:r>
      <w:r w:rsidR="009D4B85" w:rsidRPr="00B33DCB">
        <w:rPr>
          <w:rFonts w:cs="Times New Roman"/>
        </w:rPr>
        <w:t xml:space="preserve"> re-emerged (</w:t>
      </w:r>
      <w:r w:rsidR="009D4B85" w:rsidRPr="00B33DCB">
        <w:rPr>
          <w:rFonts w:cs="Times New Roman"/>
          <w:b/>
          <w:bCs/>
        </w:rPr>
        <w:t>Figure 2b</w:t>
      </w:r>
      <w:r w:rsidR="009D4B85" w:rsidRPr="00B33DCB">
        <w:rPr>
          <w:rFonts w:cs="Times New Roman"/>
        </w:rPr>
        <w:t xml:space="preserve">), resulting in a colourless emulsion solution. This </w:t>
      </w:r>
      <w:r w:rsidR="00027354" w:rsidRPr="00B33DCB">
        <w:rPr>
          <w:rFonts w:cs="Times New Roman"/>
        </w:rPr>
        <w:t xml:space="preserve">study </w:t>
      </w:r>
      <w:r w:rsidR="009D4B85" w:rsidRPr="00B33DCB">
        <w:rPr>
          <w:rFonts w:cs="Times New Roman"/>
        </w:rPr>
        <w:t>therefore confirms the hydrochromism mechanism of XnOH/Xn</w:t>
      </w:r>
      <w:r w:rsidR="009D4B85" w:rsidRPr="00B33DCB">
        <w:rPr>
          <w:rFonts w:cs="Times New Roman"/>
          <w:vertAlign w:val="superscript"/>
        </w:rPr>
        <w:t>+</w:t>
      </w:r>
      <w:r w:rsidR="009D4B85" w:rsidRPr="00B33DCB">
        <w:rPr>
          <w:rFonts w:cs="Times New Roman"/>
        </w:rPr>
        <w:t xml:space="preserve"> system</w:t>
      </w:r>
      <w:r w:rsidR="00FB7D63" w:rsidRPr="00B33DCB">
        <w:rPr>
          <w:rFonts w:cs="Times New Roman"/>
        </w:rPr>
        <w:t>:</w:t>
      </w:r>
      <w:r w:rsidR="009D4B85" w:rsidRPr="00B33DCB">
        <w:rPr>
          <w:rFonts w:cs="Times New Roman"/>
        </w:rPr>
        <w:t xml:space="preserve"> </w:t>
      </w:r>
      <w:r w:rsidR="00FB7D63" w:rsidRPr="00B33DCB">
        <w:rPr>
          <w:rFonts w:cs="Times New Roman"/>
        </w:rPr>
        <w:t>(1)</w:t>
      </w:r>
      <w:r w:rsidR="009D4B85" w:rsidRPr="00B33DCB">
        <w:rPr>
          <w:rFonts w:cs="Times New Roman"/>
        </w:rPr>
        <w:t xml:space="preserve"> Xn</w:t>
      </w:r>
      <w:r w:rsidR="009D4B85" w:rsidRPr="00B33DCB">
        <w:rPr>
          <w:rFonts w:cs="Times New Roman"/>
          <w:vertAlign w:val="superscript"/>
        </w:rPr>
        <w:t>+</w:t>
      </w:r>
      <w:r w:rsidR="003E2F9D" w:rsidRPr="00B33DCB">
        <w:rPr>
          <w:rFonts w:cs="Times New Roman"/>
          <w:vertAlign w:val="superscript"/>
        </w:rPr>
        <w:t xml:space="preserve"> </w:t>
      </w:r>
      <w:r w:rsidR="003E2F9D" w:rsidRPr="00B33DCB">
        <w:rPr>
          <w:rFonts w:cs="Times New Roman"/>
        </w:rPr>
        <w:t>cations</w:t>
      </w:r>
      <w:r w:rsidR="003E2F9D" w:rsidRPr="00B33DCB">
        <w:rPr>
          <w:rFonts w:cs="Times New Roman"/>
          <w:vertAlign w:val="superscript"/>
        </w:rPr>
        <w:t xml:space="preserve"> </w:t>
      </w:r>
      <w:r w:rsidR="003E2F9D" w:rsidRPr="00B33DCB">
        <w:rPr>
          <w:rFonts w:cs="Times New Roman"/>
        </w:rPr>
        <w:t>are</w:t>
      </w:r>
      <w:r w:rsidR="00F55E47" w:rsidRPr="00B33DCB">
        <w:rPr>
          <w:rFonts w:cs="Times New Roman"/>
          <w:vertAlign w:val="superscript"/>
        </w:rPr>
        <w:t xml:space="preserve"> </w:t>
      </w:r>
      <w:r w:rsidR="009D4B85" w:rsidRPr="00B33DCB">
        <w:rPr>
          <w:rFonts w:cs="Times New Roman"/>
        </w:rPr>
        <w:t>generated from XnOH</w:t>
      </w:r>
      <w:r w:rsidR="00027354" w:rsidRPr="00B33DCB">
        <w:rPr>
          <w:rFonts w:cs="Times New Roman"/>
        </w:rPr>
        <w:t xml:space="preserve"> when acid protonates the OH group causing a dehydration reaction</w:t>
      </w:r>
      <w:r w:rsidR="00FB7D63" w:rsidRPr="00B33DCB">
        <w:rPr>
          <w:rFonts w:cs="Times New Roman"/>
        </w:rPr>
        <w:t>;</w:t>
      </w:r>
      <w:r w:rsidR="00027354" w:rsidRPr="00B33DCB">
        <w:rPr>
          <w:rFonts w:cs="Times New Roman"/>
        </w:rPr>
        <w:t xml:space="preserve"> </w:t>
      </w:r>
      <w:r w:rsidR="00FB7D63" w:rsidRPr="00B33DCB">
        <w:rPr>
          <w:rFonts w:cs="Times New Roman"/>
        </w:rPr>
        <w:t>(2) water added undergoes a nucleophilic addition to the Xn</w:t>
      </w:r>
      <w:r w:rsidR="00FB7D63" w:rsidRPr="00B33DCB">
        <w:rPr>
          <w:rFonts w:cs="Times New Roman"/>
          <w:vertAlign w:val="superscript"/>
        </w:rPr>
        <w:t>+</w:t>
      </w:r>
      <w:r w:rsidR="00FB7D63" w:rsidRPr="00B33DCB">
        <w:rPr>
          <w:rFonts w:cs="Times New Roman"/>
        </w:rPr>
        <w:t xml:space="preserve"> carbocation centre, resulting in the regeneration of XnOH</w:t>
      </w:r>
      <w:r w:rsidR="002D5B5C" w:rsidRPr="00B33DCB">
        <w:rPr>
          <w:rFonts w:cs="Times New Roman"/>
        </w:rPr>
        <w:t xml:space="preserve"> (</w:t>
      </w:r>
      <w:r w:rsidR="002D5B5C" w:rsidRPr="00B33DCB">
        <w:rPr>
          <w:rFonts w:cs="Times New Roman"/>
          <w:b/>
          <w:bCs/>
        </w:rPr>
        <w:t>Scheme S2</w:t>
      </w:r>
      <w:r w:rsidR="002D5B5C" w:rsidRPr="00B33DCB">
        <w:rPr>
          <w:rFonts w:cs="Times New Roman"/>
        </w:rPr>
        <w:t xml:space="preserve">, </w:t>
      </w:r>
      <w:r w:rsidR="002D5B5C" w:rsidRPr="00B33DCB">
        <w:rPr>
          <w:rFonts w:cs="Times New Roman"/>
          <w:i/>
          <w:iCs/>
        </w:rPr>
        <w:t>ESI</w:t>
      </w:r>
      <w:r w:rsidR="002D5B5C" w:rsidRPr="00B33DCB">
        <w:rPr>
          <w:rFonts w:cs="Times New Roman"/>
        </w:rPr>
        <w:t>)</w:t>
      </w:r>
      <w:r w:rsidR="00FB7D63" w:rsidRPr="00B33DCB">
        <w:rPr>
          <w:rFonts w:cs="Times New Roman"/>
        </w:rPr>
        <w:t xml:space="preserve">. </w:t>
      </w:r>
      <w:r w:rsidR="00BD7D06" w:rsidRPr="00B33DCB">
        <w:rPr>
          <w:rFonts w:cs="Times New Roman"/>
        </w:rPr>
        <w:t>Th</w:t>
      </w:r>
      <w:r w:rsidR="00B038C3" w:rsidRPr="00B33DCB">
        <w:rPr>
          <w:rFonts w:cs="Times New Roman"/>
        </w:rPr>
        <w:t>e mechanism</w:t>
      </w:r>
      <w:r w:rsidR="00BD7D06" w:rsidRPr="00B33DCB">
        <w:rPr>
          <w:rFonts w:cs="Times New Roman"/>
        </w:rPr>
        <w:t xml:space="preserve"> is similar to </w:t>
      </w:r>
      <w:r w:rsidR="00B038C3" w:rsidRPr="00B33DCB">
        <w:rPr>
          <w:rFonts w:cs="Times New Roman"/>
        </w:rPr>
        <w:t xml:space="preserve">that of </w:t>
      </w:r>
      <w:r w:rsidR="003E2F9D" w:rsidRPr="00B33DCB">
        <w:rPr>
          <w:rFonts w:cs="Times New Roman"/>
        </w:rPr>
        <w:t xml:space="preserve">the </w:t>
      </w:r>
      <w:r w:rsidR="00BD7D06" w:rsidRPr="00B33DCB">
        <w:rPr>
          <w:rFonts w:cs="Times New Roman"/>
        </w:rPr>
        <w:t>TxOH/Tx</w:t>
      </w:r>
      <w:r w:rsidR="00BD7D06" w:rsidRPr="00B33DCB">
        <w:rPr>
          <w:rFonts w:cs="Times New Roman"/>
          <w:vertAlign w:val="superscript"/>
        </w:rPr>
        <w:t>+</w:t>
      </w:r>
      <w:r w:rsidR="00BD7D06" w:rsidRPr="00B33DCB">
        <w:rPr>
          <w:rFonts w:cs="Times New Roman"/>
        </w:rPr>
        <w:t xml:space="preserve"> hydrochromic </w:t>
      </w:r>
      <w:r w:rsidR="00B038C3" w:rsidRPr="00B33DCB">
        <w:rPr>
          <w:rFonts w:cs="Times New Roman"/>
        </w:rPr>
        <w:t>system</w:t>
      </w:r>
      <w:r w:rsidR="003E2F9D" w:rsidRPr="00B33DCB">
        <w:rPr>
          <w:rFonts w:cs="Times New Roman"/>
        </w:rPr>
        <w:t xml:space="preserve"> that we reported previously</w:t>
      </w:r>
      <w:r w:rsidR="00BD7D06" w:rsidRPr="00B33DCB">
        <w:rPr>
          <w:rFonts w:cs="Times New Roman"/>
        </w:rPr>
        <w:t>.</w:t>
      </w:r>
      <w:r w:rsidR="00F55E47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&lt;EndNote&gt;&lt;Cite&gt;&lt;Author&gt;Chua&lt;/Author&gt;&lt;Year&gt;2022&lt;/Year&gt;&lt;RecNum&gt;27&lt;/RecNum&gt;&lt;DisplayText&gt;&lt;style face="superscript"&gt;36&lt;/style&gt;&lt;/DisplayText&gt;&lt;record&gt;&lt;rec-number&gt;27&lt;/rec-number&gt;&lt;foreign-keys&gt;&lt;key app="EN" db-id="z5av5ertrs9s5heax0q5zvz409w9pza9rt5e" timestamp="1682164854"&gt;27&lt;/key&gt;&lt;/foreign-keys&gt;&lt;ref-type name="Journal Article"&gt;17&lt;/ref-type&gt;&lt;contributors&gt;&lt;authors&gt;&lt;author&gt;Chua, Ming Hui&lt;/author&gt;&lt;author&gt;Soo, Xiang Yun Debbie&lt;/author&gt;&lt;author&gt;Goh, Wei Peng&lt;/author&gt;&lt;author&gt;Png, Zhuang Mao&lt;/author&gt;&lt;author&gt;Zhu, Qiang&lt;/author&gt;&lt;author&gt;Xu, Jianwei&lt;/author&gt;&lt;/authors&gt;&lt;/contributors&gt;&lt;titles&gt;&lt;title&gt;Thioxanthylium Cations: Highly Reversible Hydrochromic Mate-rials with Tunable Color and Moisture Sensitivity&lt;/title&gt;&lt;secondary-title&gt;Chemistry – A European Journal&lt;/secondary-title&gt;&lt;/titles&gt;&lt;periodical&gt;&lt;full-title&gt;Chemistry – A European Journal&lt;/full-title&gt;&lt;abbr-1&gt;Chem. Eur. J.&lt;/abbr-1&gt;&lt;/periodical&gt;&lt;pages&gt;e202201975&lt;/pages&gt;&lt;volume&gt;28&lt;/volume&gt;&lt;number&gt;65&lt;/number&gt;&lt;dates&gt;&lt;year&gt;2022&lt;/year&gt;&lt;/dates&gt;&lt;isbn&gt;0947-6539&lt;/isbn&gt;&lt;urls&gt;&lt;related-urls&gt;&lt;url&gt;https://chemistry-europe.onlinelibrary.wiley.com/doi/abs/10.1002/chem.202201975&lt;/url&gt;&lt;/related-urls&gt;&lt;/urls&gt;&lt;electronic-resource-num&gt;https://doi.org/10.1002/chem.202201975&lt;/electronic-resource-num&gt;&lt;/record&gt;&lt;/Cite&gt;&lt;/EndNote&gt;</w:instrText>
      </w:r>
      <w:r w:rsidR="00F55E47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36</w:t>
      </w:r>
      <w:r w:rsidR="00F55E47" w:rsidRPr="00B33DCB">
        <w:rPr>
          <w:rFonts w:cs="Times New Roman"/>
        </w:rPr>
        <w:fldChar w:fldCharType="end"/>
      </w:r>
    </w:p>
    <w:p w14:paraId="4E56BE81" w14:textId="77777777" w:rsidR="002908AF" w:rsidRPr="00B33DCB" w:rsidRDefault="00B038C3" w:rsidP="0026545A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The changes in colour and fluorescence of </w:t>
      </w:r>
      <w:r w:rsidRPr="00B33DCB">
        <w:rPr>
          <w:rFonts w:cs="Times New Roman"/>
          <w:b/>
          <w:bCs/>
        </w:rPr>
        <w:t>XnOH</w:t>
      </w:r>
      <w:r w:rsidRPr="00B33DCB">
        <w:rPr>
          <w:rFonts w:cs="Times New Roman"/>
        </w:rPr>
        <w:t xml:space="preserve"> derivatives </w:t>
      </w:r>
      <w:r w:rsidR="00072339" w:rsidRPr="00B33DCB">
        <w:rPr>
          <w:rFonts w:cs="Times New Roman"/>
        </w:rPr>
        <w:t xml:space="preserve">observed </w:t>
      </w:r>
      <w:r w:rsidRPr="00B33DCB">
        <w:rPr>
          <w:rFonts w:cs="Times New Roman"/>
        </w:rPr>
        <w:t xml:space="preserve">in </w:t>
      </w:r>
      <w:r w:rsidRPr="00B33DCB">
        <w:rPr>
          <w:rFonts w:cs="Times New Roman"/>
          <w:b/>
          <w:bCs/>
        </w:rPr>
        <w:t>Figure 1</w:t>
      </w:r>
      <w:r w:rsidRPr="00B33DCB">
        <w:rPr>
          <w:rFonts w:cs="Times New Roman"/>
        </w:rPr>
        <w:t xml:space="preserve"> are also </w:t>
      </w:r>
      <w:r w:rsidR="003C64BA" w:rsidRPr="00B33DCB">
        <w:rPr>
          <w:rFonts w:cs="Times New Roman"/>
        </w:rPr>
        <w:t>in good agreement with the results obtained from</w:t>
      </w:r>
      <w:r w:rsidR="00F55E47" w:rsidRPr="00B33DCB">
        <w:rPr>
          <w:rFonts w:cs="Times New Roman"/>
        </w:rPr>
        <w:t xml:space="preserve"> </w:t>
      </w:r>
      <w:r w:rsidRPr="00B33DCB">
        <w:rPr>
          <w:rFonts w:cs="Times New Roman"/>
        </w:rPr>
        <w:t xml:space="preserve">spectrophotometric titration studies performed in </w:t>
      </w:r>
      <w:r w:rsidR="00072339" w:rsidRPr="00B33DCB">
        <w:rPr>
          <w:rFonts w:cs="Times New Roman"/>
        </w:rPr>
        <w:t>dilute chloroform solutions (</w:t>
      </w:r>
      <w:r w:rsidR="00072339" w:rsidRPr="00B33DCB">
        <w:rPr>
          <w:rFonts w:cs="Times New Roman"/>
          <w:b/>
          <w:bCs/>
        </w:rPr>
        <w:t>Figure S</w:t>
      </w:r>
      <w:r w:rsidR="00F223BE" w:rsidRPr="00B33DCB">
        <w:rPr>
          <w:rFonts w:cs="Times New Roman"/>
          <w:b/>
          <w:bCs/>
        </w:rPr>
        <w:t>1</w:t>
      </w:r>
      <w:r w:rsidR="00072339" w:rsidRPr="00B33DCB">
        <w:rPr>
          <w:rFonts w:cs="Times New Roman"/>
          <w:b/>
          <w:bCs/>
        </w:rPr>
        <w:t xml:space="preserve"> – S</w:t>
      </w:r>
      <w:r w:rsidR="00F223BE" w:rsidRPr="00B33DCB">
        <w:rPr>
          <w:rFonts w:cs="Times New Roman"/>
          <w:b/>
          <w:bCs/>
        </w:rPr>
        <w:t>25</w:t>
      </w:r>
      <w:r w:rsidR="00072339" w:rsidRPr="00B33DCB">
        <w:rPr>
          <w:rFonts w:cs="Times New Roman"/>
        </w:rPr>
        <w:t xml:space="preserve">, </w:t>
      </w:r>
      <w:r w:rsidR="00072339" w:rsidRPr="00B33DCB">
        <w:rPr>
          <w:rFonts w:cs="Times New Roman"/>
          <w:i/>
          <w:iCs/>
        </w:rPr>
        <w:t>ESI</w:t>
      </w:r>
      <w:r w:rsidR="00072339" w:rsidRPr="00B33DCB">
        <w:rPr>
          <w:rFonts w:cs="Times New Roman"/>
        </w:rPr>
        <w:t xml:space="preserve">). </w:t>
      </w:r>
      <w:r w:rsidR="009F3F83" w:rsidRPr="00B33DCB">
        <w:rPr>
          <w:rFonts w:cs="Times New Roman"/>
        </w:rPr>
        <w:t xml:space="preserve">The colourless nature of all XnOH derivative solutions are evident in the absence of absorption beyond 400 nm. </w:t>
      </w:r>
      <w:r w:rsidR="00072339" w:rsidRPr="00B33DCB">
        <w:rPr>
          <w:rFonts w:cs="Times New Roman"/>
        </w:rPr>
        <w:t xml:space="preserve">Taking </w:t>
      </w:r>
      <w:r w:rsidR="00072339" w:rsidRPr="00B33DCB">
        <w:rPr>
          <w:rFonts w:cs="Times New Roman"/>
          <w:b/>
          <w:bCs/>
        </w:rPr>
        <w:t>XnOH-a</w:t>
      </w:r>
      <w:r w:rsidR="00072339" w:rsidRPr="00B33DCB">
        <w:rPr>
          <w:rFonts w:cs="Times New Roman"/>
        </w:rPr>
        <w:t>/</w:t>
      </w:r>
      <w:r w:rsidR="00072339" w:rsidRPr="00B33DCB">
        <w:rPr>
          <w:rFonts w:cs="Times New Roman"/>
          <w:b/>
          <w:bCs/>
        </w:rPr>
        <w:t>Xn</w:t>
      </w:r>
      <w:r w:rsidR="00072339" w:rsidRPr="00B33DCB">
        <w:rPr>
          <w:rFonts w:cs="Times New Roman"/>
          <w:b/>
          <w:bCs/>
          <w:vertAlign w:val="superscript"/>
        </w:rPr>
        <w:t>+</w:t>
      </w:r>
      <w:r w:rsidR="00072339" w:rsidRPr="00B33DCB">
        <w:rPr>
          <w:rFonts w:cs="Times New Roman"/>
          <w:b/>
          <w:bCs/>
        </w:rPr>
        <w:t>-a</w:t>
      </w:r>
      <w:r w:rsidR="00072339" w:rsidRPr="00B33DCB">
        <w:rPr>
          <w:rFonts w:cs="Times New Roman"/>
        </w:rPr>
        <w:t xml:space="preserve"> </w:t>
      </w:r>
      <w:r w:rsidR="003C64BA" w:rsidRPr="00B33DCB">
        <w:rPr>
          <w:rFonts w:cs="Times New Roman"/>
        </w:rPr>
        <w:t>as an example,</w:t>
      </w:r>
      <w:r w:rsidR="00F55E47" w:rsidRPr="00B33DCB">
        <w:rPr>
          <w:rFonts w:cs="Times New Roman"/>
        </w:rPr>
        <w:t xml:space="preserve"> </w:t>
      </w:r>
      <w:r w:rsidR="00833A21" w:rsidRPr="00B33DCB">
        <w:rPr>
          <w:rFonts w:cs="Times New Roman"/>
        </w:rPr>
        <w:t xml:space="preserve">the addition of </w:t>
      </w:r>
      <w:r w:rsidR="003C64BA" w:rsidRPr="00B33DCB">
        <w:rPr>
          <w:rFonts w:cs="Times New Roman"/>
        </w:rPr>
        <w:t xml:space="preserve">an </w:t>
      </w:r>
      <w:r w:rsidR="00833A21" w:rsidRPr="00B33DCB">
        <w:rPr>
          <w:rFonts w:cs="Times New Roman"/>
        </w:rPr>
        <w:t xml:space="preserve">incremental amount of TFA to </w:t>
      </w:r>
      <w:r w:rsidR="00833A21" w:rsidRPr="00B33DCB">
        <w:rPr>
          <w:rFonts w:cs="Times New Roman"/>
          <w:b/>
          <w:bCs/>
        </w:rPr>
        <w:t>XnOH-a</w:t>
      </w:r>
      <w:r w:rsidR="00833A21" w:rsidRPr="00B33DCB">
        <w:rPr>
          <w:rFonts w:cs="Times New Roman"/>
        </w:rPr>
        <w:t xml:space="preserve"> resulted in the disappearance of</w:t>
      </w:r>
      <w:r w:rsidR="00F55E47" w:rsidRPr="00B33DCB">
        <w:rPr>
          <w:rFonts w:cs="Times New Roman"/>
        </w:rPr>
        <w:t xml:space="preserve"> </w:t>
      </w:r>
      <w:r w:rsidR="00833A21" w:rsidRPr="00B33DCB">
        <w:rPr>
          <w:rFonts w:cs="Times New Roman"/>
        </w:rPr>
        <w:t>absorption peak</w:t>
      </w:r>
      <w:r w:rsidR="000E3B40" w:rsidRPr="00B33DCB">
        <w:rPr>
          <w:rFonts w:cs="Times New Roman"/>
        </w:rPr>
        <w:t>s</w:t>
      </w:r>
      <w:r w:rsidR="003C64BA" w:rsidRPr="00B33DCB">
        <w:rPr>
          <w:rFonts w:cs="Times New Roman"/>
        </w:rPr>
        <w:t xml:space="preserve"> at</w:t>
      </w:r>
      <w:r w:rsidR="00833A21" w:rsidRPr="00B33DCB">
        <w:rPr>
          <w:rFonts w:cs="Times New Roman"/>
        </w:rPr>
        <w:t xml:space="preserve"> </w:t>
      </w:r>
      <w:r w:rsidR="003C64BA" w:rsidRPr="00B33DCB">
        <w:rPr>
          <w:rFonts w:cs="Times New Roman"/>
        </w:rPr>
        <w:t xml:space="preserve">246 and 291 nm </w:t>
      </w:r>
      <w:r w:rsidR="00833A21" w:rsidRPr="00B33DCB">
        <w:rPr>
          <w:rFonts w:cs="Times New Roman"/>
        </w:rPr>
        <w:t xml:space="preserve">and the emergence of </w:t>
      </w:r>
      <w:r w:rsidR="000E3B40" w:rsidRPr="00B33DCB">
        <w:rPr>
          <w:rFonts w:cs="Times New Roman"/>
        </w:rPr>
        <w:t>highly</w:t>
      </w:r>
      <w:r w:rsidR="00833A21" w:rsidRPr="00B33DCB">
        <w:rPr>
          <w:rFonts w:cs="Times New Roman"/>
        </w:rPr>
        <w:t xml:space="preserve"> intense</w:t>
      </w:r>
      <w:r w:rsidR="00F55E47" w:rsidRPr="00B33DCB">
        <w:rPr>
          <w:rFonts w:cs="Times New Roman"/>
        </w:rPr>
        <w:t xml:space="preserve"> </w:t>
      </w:r>
      <w:r w:rsidR="00833A21" w:rsidRPr="00B33DCB">
        <w:rPr>
          <w:rFonts w:cs="Times New Roman"/>
        </w:rPr>
        <w:t>absorption bands</w:t>
      </w:r>
      <w:r w:rsidR="003C64BA" w:rsidRPr="00B33DCB">
        <w:rPr>
          <w:rFonts w:cs="Times New Roman"/>
        </w:rPr>
        <w:t xml:space="preserve"> at</w:t>
      </w:r>
      <w:r w:rsidR="000E3B40" w:rsidRPr="00B33DCB">
        <w:rPr>
          <w:rFonts w:cs="Times New Roman"/>
        </w:rPr>
        <w:t xml:space="preserve"> </w:t>
      </w:r>
      <w:r w:rsidR="003C64BA" w:rsidRPr="00B33DCB">
        <w:rPr>
          <w:rFonts w:cs="Times New Roman"/>
        </w:rPr>
        <w:t xml:space="preserve">258, 375 and 452 nm, </w:t>
      </w:r>
      <w:r w:rsidR="000E3B40" w:rsidRPr="00B33DCB">
        <w:rPr>
          <w:rFonts w:cs="Times New Roman"/>
        </w:rPr>
        <w:t>corresponding to the formation of</w:t>
      </w:r>
      <w:r w:rsidR="00833A21" w:rsidRPr="00B33DCB">
        <w:rPr>
          <w:rFonts w:cs="Times New Roman"/>
        </w:rPr>
        <w:t xml:space="preserve"> </w:t>
      </w:r>
      <w:r w:rsidR="000E3B40" w:rsidRPr="00B33DCB">
        <w:rPr>
          <w:rFonts w:cs="Times New Roman"/>
          <w:b/>
          <w:bCs/>
        </w:rPr>
        <w:t>Xn</w:t>
      </w:r>
      <w:r w:rsidR="000E3B40" w:rsidRPr="00B33DCB">
        <w:rPr>
          <w:rFonts w:cs="Times New Roman"/>
          <w:b/>
          <w:bCs/>
          <w:vertAlign w:val="superscript"/>
        </w:rPr>
        <w:t>+</w:t>
      </w:r>
      <w:r w:rsidR="000E3B40" w:rsidRPr="00B33DCB">
        <w:rPr>
          <w:rFonts w:cs="Times New Roman"/>
          <w:b/>
          <w:bCs/>
        </w:rPr>
        <w:t xml:space="preserve">-a </w:t>
      </w:r>
      <w:r w:rsidR="003C64BA" w:rsidRPr="00B33DCB">
        <w:rPr>
          <w:rFonts w:cs="Times New Roman"/>
        </w:rPr>
        <w:t xml:space="preserve">cation </w:t>
      </w:r>
      <w:r w:rsidR="000E3B40" w:rsidRPr="00B33DCB">
        <w:rPr>
          <w:rFonts w:cs="Times New Roman"/>
        </w:rPr>
        <w:t>(</w:t>
      </w:r>
      <w:r w:rsidR="000E3B40" w:rsidRPr="00B33DCB">
        <w:rPr>
          <w:rFonts w:cs="Times New Roman"/>
          <w:b/>
          <w:bCs/>
        </w:rPr>
        <w:t>Figure 2c</w:t>
      </w:r>
      <w:r w:rsidR="000E3B40" w:rsidRPr="00B33DCB">
        <w:rPr>
          <w:rFonts w:cs="Times New Roman"/>
        </w:rPr>
        <w:t>).</w:t>
      </w:r>
      <w:r w:rsidR="009F3F83" w:rsidRPr="00B33DCB">
        <w:rPr>
          <w:rFonts w:cs="Times New Roman"/>
        </w:rPr>
        <w:t xml:space="preserve"> </w:t>
      </w:r>
    </w:p>
    <w:p w14:paraId="0C3CCA16" w14:textId="7AE9EB12" w:rsidR="00C52417" w:rsidRPr="00B33DCB" w:rsidRDefault="00B45303" w:rsidP="00152F7E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Functionaliz</w:t>
      </w:r>
      <w:r w:rsidR="008E07CA" w:rsidRPr="00B33DCB">
        <w:rPr>
          <w:rFonts w:cs="Times New Roman"/>
        </w:rPr>
        <w:t>ation</w:t>
      </w:r>
      <w:r w:rsidRPr="00B33DCB">
        <w:rPr>
          <w:rFonts w:cs="Times New Roman"/>
        </w:rPr>
        <w:t xml:space="preserve"> at the 9-position w</w:t>
      </w:r>
      <w:r w:rsidR="00AE5932" w:rsidRPr="00B33DCB">
        <w:rPr>
          <w:rFonts w:cs="Times New Roman"/>
        </w:rPr>
        <w:t>ith</w:t>
      </w:r>
      <w:r w:rsidR="009F3F83" w:rsidRPr="00B33DCB">
        <w:rPr>
          <w:rFonts w:cs="Times New Roman"/>
        </w:rPr>
        <w:t xml:space="preserve"> 2-naphthyl, </w:t>
      </w:r>
      <w:r w:rsidR="004257AB" w:rsidRPr="00B33DCB">
        <w:rPr>
          <w:rFonts w:cs="Times New Roman"/>
        </w:rPr>
        <w:t>1-</w:t>
      </w:r>
      <w:r w:rsidR="009F3F83" w:rsidRPr="00B33DCB">
        <w:rPr>
          <w:rFonts w:cs="Times New Roman"/>
        </w:rPr>
        <w:t>pyrenyl, biphenyl</w:t>
      </w:r>
      <w:r w:rsidR="00AE5932" w:rsidRPr="00B33DCB">
        <w:rPr>
          <w:rFonts w:cs="Times New Roman"/>
        </w:rPr>
        <w:t>, and</w:t>
      </w:r>
      <w:r w:rsidR="00981E14" w:rsidRPr="00B33DCB">
        <w:rPr>
          <w:rFonts w:cs="Times New Roman"/>
        </w:rPr>
        <w:t xml:space="preserve"> </w:t>
      </w:r>
      <w:r w:rsidR="00AE5932" w:rsidRPr="00B33DCB">
        <w:rPr>
          <w:rFonts w:cs="Times New Roman"/>
        </w:rPr>
        <w:t xml:space="preserve">4-methoxylphenyl groups </w:t>
      </w:r>
      <w:r w:rsidR="00981E14" w:rsidRPr="00B33DCB">
        <w:rPr>
          <w:rFonts w:cs="Times New Roman"/>
        </w:rPr>
        <w:t xml:space="preserve">for </w:t>
      </w:r>
      <w:r w:rsidR="00981E14" w:rsidRPr="00B33DCB">
        <w:rPr>
          <w:rFonts w:cs="Times New Roman"/>
          <w:b/>
          <w:bCs/>
        </w:rPr>
        <w:t>Xn</w:t>
      </w:r>
      <w:r w:rsidR="00981E14" w:rsidRPr="00B33DCB">
        <w:rPr>
          <w:rFonts w:cs="Times New Roman"/>
          <w:b/>
          <w:bCs/>
          <w:vertAlign w:val="superscript"/>
        </w:rPr>
        <w:t>+</w:t>
      </w:r>
      <w:r w:rsidR="00981E14" w:rsidRPr="00B33DCB">
        <w:rPr>
          <w:rFonts w:cs="Times New Roman"/>
          <w:b/>
          <w:bCs/>
        </w:rPr>
        <w:t>-d</w:t>
      </w:r>
      <w:r w:rsidR="00981E14" w:rsidRPr="00B33DCB">
        <w:rPr>
          <w:rFonts w:cs="Times New Roman"/>
        </w:rPr>
        <w:t xml:space="preserve">, </w:t>
      </w:r>
      <w:r w:rsidR="00981E14" w:rsidRPr="00B33DCB">
        <w:rPr>
          <w:rFonts w:cs="Times New Roman"/>
          <w:b/>
          <w:bCs/>
        </w:rPr>
        <w:t>Xn</w:t>
      </w:r>
      <w:r w:rsidR="00981E14" w:rsidRPr="00B33DCB">
        <w:rPr>
          <w:rFonts w:cs="Times New Roman"/>
          <w:b/>
          <w:bCs/>
          <w:vertAlign w:val="superscript"/>
        </w:rPr>
        <w:t>+</w:t>
      </w:r>
      <w:r w:rsidR="00981E14" w:rsidRPr="00B33DCB">
        <w:rPr>
          <w:rFonts w:cs="Times New Roman"/>
          <w:b/>
          <w:bCs/>
        </w:rPr>
        <w:t>-e</w:t>
      </w:r>
      <w:r w:rsidR="00AE5932" w:rsidRPr="00B33DCB">
        <w:rPr>
          <w:rFonts w:cs="Times New Roman"/>
        </w:rPr>
        <w:t xml:space="preserve">, </w:t>
      </w:r>
      <w:r w:rsidR="00981E14" w:rsidRPr="00B33DCB">
        <w:rPr>
          <w:rFonts w:cs="Times New Roman"/>
          <w:b/>
          <w:bCs/>
        </w:rPr>
        <w:t>Xn</w:t>
      </w:r>
      <w:r w:rsidR="00981E14" w:rsidRPr="00B33DCB">
        <w:rPr>
          <w:rFonts w:cs="Times New Roman"/>
          <w:b/>
          <w:bCs/>
          <w:vertAlign w:val="superscript"/>
        </w:rPr>
        <w:t>+</w:t>
      </w:r>
      <w:r w:rsidR="00981E14" w:rsidRPr="00B33DCB">
        <w:rPr>
          <w:rFonts w:cs="Times New Roman"/>
          <w:b/>
          <w:bCs/>
        </w:rPr>
        <w:t>-f</w:t>
      </w:r>
      <w:r w:rsidR="00AE5932" w:rsidRPr="00B33DCB">
        <w:rPr>
          <w:rFonts w:cs="Times New Roman"/>
        </w:rPr>
        <w:t>,</w:t>
      </w:r>
      <w:r w:rsidR="00AE5932" w:rsidRPr="00B33DCB">
        <w:rPr>
          <w:rFonts w:cs="Times New Roman"/>
          <w:b/>
          <w:bCs/>
        </w:rPr>
        <w:t xml:space="preserve"> </w:t>
      </w:r>
      <w:r w:rsidR="00A936B1" w:rsidRPr="00B33DCB">
        <w:rPr>
          <w:rFonts w:cs="Times New Roman"/>
        </w:rPr>
        <w:t xml:space="preserve">and </w:t>
      </w:r>
      <w:r w:rsidR="00A936B1" w:rsidRPr="00B33DCB">
        <w:rPr>
          <w:rFonts w:cs="Times New Roman"/>
          <w:b/>
          <w:bCs/>
        </w:rPr>
        <w:t>Xn</w:t>
      </w:r>
      <w:r w:rsidR="00A936B1" w:rsidRPr="00B33DCB">
        <w:rPr>
          <w:rFonts w:cs="Times New Roman"/>
          <w:b/>
          <w:bCs/>
          <w:vertAlign w:val="superscript"/>
        </w:rPr>
        <w:t>+</w:t>
      </w:r>
      <w:r w:rsidR="00A936B1" w:rsidRPr="00B33DCB">
        <w:rPr>
          <w:rFonts w:cs="Times New Roman"/>
          <w:b/>
          <w:bCs/>
        </w:rPr>
        <w:t>-j</w:t>
      </w:r>
      <w:r w:rsidR="00A936B1" w:rsidRPr="00B33DCB">
        <w:rPr>
          <w:rFonts w:cs="Times New Roman"/>
        </w:rPr>
        <w:t>,</w:t>
      </w:r>
      <w:r w:rsidR="00AE5932" w:rsidRPr="00B33DCB">
        <w:rPr>
          <w:rFonts w:cs="Times New Roman"/>
        </w:rPr>
        <w:t xml:space="preserve"> respectively,</w:t>
      </w:r>
      <w:r w:rsidR="008E07CA" w:rsidRPr="00B33DCB">
        <w:rPr>
          <w:rFonts w:cs="Times New Roman"/>
        </w:rPr>
        <w:t xml:space="preserve"> led to </w:t>
      </w:r>
      <w:r w:rsidR="00981E14" w:rsidRPr="00B33DCB">
        <w:rPr>
          <w:rFonts w:cs="Times New Roman"/>
        </w:rPr>
        <w:t xml:space="preserve">bathochromic shifts in </w:t>
      </w:r>
      <w:r w:rsidR="00484BBF" w:rsidRPr="00B33DCB">
        <w:rPr>
          <w:rFonts w:cs="Times New Roman"/>
        </w:rPr>
        <w:t xml:space="preserve">their </w:t>
      </w:r>
      <w:r w:rsidR="00981E14" w:rsidRPr="00B33DCB">
        <w:rPr>
          <w:rFonts w:cs="Times New Roman"/>
        </w:rPr>
        <w:t xml:space="preserve">absorption </w:t>
      </w:r>
      <w:r w:rsidR="008E07CA" w:rsidRPr="00B33DCB">
        <w:rPr>
          <w:rFonts w:cs="Times New Roman"/>
        </w:rPr>
        <w:t>spectra</w:t>
      </w:r>
      <w:r w:rsidR="00981E14" w:rsidRPr="00B33DCB">
        <w:rPr>
          <w:rFonts w:cs="Times New Roman"/>
        </w:rPr>
        <w:t xml:space="preserve"> </w:t>
      </w:r>
      <w:r w:rsidR="005B7B47" w:rsidRPr="00B33DCB">
        <w:rPr>
          <w:rFonts w:cs="Times New Roman"/>
        </w:rPr>
        <w:t>in comparison with</w:t>
      </w:r>
      <w:r w:rsidR="00AE5932" w:rsidRPr="00B33DCB">
        <w:rPr>
          <w:rFonts w:cs="Times New Roman"/>
        </w:rPr>
        <w:t xml:space="preserve"> </w:t>
      </w:r>
      <w:r w:rsidR="00AE5932" w:rsidRPr="00B33DCB">
        <w:rPr>
          <w:rFonts w:cs="Times New Roman"/>
          <w:b/>
          <w:bCs/>
        </w:rPr>
        <w:t>Xn</w:t>
      </w:r>
      <w:r w:rsidR="00AE5932" w:rsidRPr="00B33DCB">
        <w:rPr>
          <w:rFonts w:cs="Times New Roman"/>
          <w:b/>
          <w:bCs/>
          <w:vertAlign w:val="superscript"/>
        </w:rPr>
        <w:t>+</w:t>
      </w:r>
      <w:r w:rsidR="00AE5932" w:rsidRPr="00B33DCB">
        <w:rPr>
          <w:rFonts w:cs="Times New Roman"/>
          <w:b/>
          <w:bCs/>
        </w:rPr>
        <w:t>-a</w:t>
      </w:r>
      <w:r w:rsidR="00AE5932" w:rsidRPr="00B33DCB">
        <w:rPr>
          <w:rFonts w:cs="Times New Roman"/>
        </w:rPr>
        <w:t xml:space="preserve"> </w:t>
      </w:r>
      <w:r w:rsidR="00110833" w:rsidRPr="00B33DCB">
        <w:rPr>
          <w:rFonts w:cs="Times New Roman"/>
        </w:rPr>
        <w:t xml:space="preserve">with </w:t>
      </w:r>
      <w:r w:rsidR="00BE3970" w:rsidRPr="00B33DCB">
        <w:rPr>
          <w:rFonts w:cs="Times New Roman"/>
        </w:rPr>
        <w:t xml:space="preserve">phenyl substituent at the 9-position </w:t>
      </w:r>
      <w:r w:rsidR="00981E14" w:rsidRPr="00B33DCB">
        <w:rPr>
          <w:rFonts w:cs="Times New Roman"/>
        </w:rPr>
        <w:t>(</w:t>
      </w:r>
      <w:r w:rsidR="00981E14" w:rsidRPr="00B33DCB">
        <w:rPr>
          <w:rFonts w:cs="Times New Roman"/>
          <w:b/>
          <w:bCs/>
        </w:rPr>
        <w:t>Figure</w:t>
      </w:r>
      <w:r w:rsidR="00A936B1" w:rsidRPr="00B33DCB">
        <w:rPr>
          <w:rFonts w:cs="Times New Roman"/>
          <w:b/>
          <w:bCs/>
        </w:rPr>
        <w:t>s</w:t>
      </w:r>
      <w:r w:rsidR="00981E14" w:rsidRPr="00B33DCB">
        <w:rPr>
          <w:rFonts w:cs="Times New Roman"/>
          <w:b/>
          <w:bCs/>
        </w:rPr>
        <w:t xml:space="preserve"> S</w:t>
      </w:r>
      <w:r w:rsidR="00484BBF" w:rsidRPr="00B33DCB">
        <w:rPr>
          <w:rFonts w:cs="Times New Roman"/>
          <w:b/>
          <w:bCs/>
        </w:rPr>
        <w:t>4 – S6</w:t>
      </w:r>
      <w:r w:rsidR="00484BBF" w:rsidRPr="00B33DCB">
        <w:rPr>
          <w:rFonts w:cs="Times New Roman"/>
        </w:rPr>
        <w:t xml:space="preserve">, </w:t>
      </w:r>
      <w:r w:rsidR="00A936B1" w:rsidRPr="00B33DCB">
        <w:rPr>
          <w:rFonts w:cs="Times New Roman"/>
          <w:b/>
          <w:bCs/>
        </w:rPr>
        <w:t>S10</w:t>
      </w:r>
      <w:r w:rsidR="00A936B1" w:rsidRPr="00B33DCB">
        <w:rPr>
          <w:rFonts w:cs="Times New Roman"/>
        </w:rPr>
        <w:t xml:space="preserve">, </w:t>
      </w:r>
      <w:r w:rsidR="00484BBF" w:rsidRPr="00B33DCB">
        <w:rPr>
          <w:rFonts w:cs="Times New Roman"/>
          <w:i/>
          <w:iCs/>
        </w:rPr>
        <w:t>ESI</w:t>
      </w:r>
      <w:r w:rsidR="00484BBF" w:rsidRPr="00B33DCB">
        <w:rPr>
          <w:rFonts w:cs="Times New Roman"/>
        </w:rPr>
        <w:t>),</w:t>
      </w:r>
      <w:r w:rsidR="00981E14" w:rsidRPr="00B33DCB">
        <w:rPr>
          <w:rFonts w:cs="Times New Roman"/>
        </w:rPr>
        <w:t xml:space="preserve"> </w:t>
      </w:r>
      <w:r w:rsidR="009147A5" w:rsidRPr="00B33DCB">
        <w:rPr>
          <w:rFonts w:cs="Times New Roman"/>
        </w:rPr>
        <w:t>as evidenced</w:t>
      </w:r>
      <w:r w:rsidR="00981E14" w:rsidRPr="00B33DCB">
        <w:rPr>
          <w:rFonts w:cs="Times New Roman"/>
        </w:rPr>
        <w:t xml:space="preserve"> by red-shifting of colours from yellow to red, green</w:t>
      </w:r>
      <w:r w:rsidR="00A936B1" w:rsidRPr="00B33DCB">
        <w:rPr>
          <w:rFonts w:cs="Times New Roman"/>
        </w:rPr>
        <w:t xml:space="preserve">, </w:t>
      </w:r>
      <w:r w:rsidR="00981E14" w:rsidRPr="00B33DCB">
        <w:rPr>
          <w:rFonts w:cs="Times New Roman"/>
        </w:rPr>
        <w:t>orange</w:t>
      </w:r>
      <w:r w:rsidR="00A936B1" w:rsidRPr="00B33DCB">
        <w:rPr>
          <w:rFonts w:cs="Times New Roman"/>
        </w:rPr>
        <w:t>, and red,</w:t>
      </w:r>
      <w:r w:rsidR="00981E14" w:rsidRPr="00B33DCB">
        <w:rPr>
          <w:rFonts w:cs="Times New Roman"/>
        </w:rPr>
        <w:t xml:space="preserve"> respectively.</w:t>
      </w:r>
      <w:r w:rsidR="00004EE2" w:rsidRPr="00B33DCB">
        <w:rPr>
          <w:rFonts w:cs="Times New Roman"/>
        </w:rPr>
        <w:t xml:space="preserve"> </w:t>
      </w:r>
      <w:r w:rsidR="003E7575" w:rsidRPr="00B33DCB">
        <w:rPr>
          <w:rFonts w:cs="Times New Roman"/>
        </w:rPr>
        <w:t>Styryl-functionalized</w:t>
      </w:r>
      <w:r w:rsidR="00A66EB9" w:rsidRPr="00B33DCB">
        <w:rPr>
          <w:rFonts w:cs="Times New Roman"/>
        </w:rPr>
        <w:t xml:space="preserve"> </w:t>
      </w:r>
      <w:r w:rsidR="00A66EB9" w:rsidRPr="00B33DCB">
        <w:rPr>
          <w:rFonts w:cs="Times New Roman"/>
          <w:b/>
          <w:bCs/>
        </w:rPr>
        <w:t>Xn</w:t>
      </w:r>
      <w:r w:rsidR="00A66EB9" w:rsidRPr="00B33DCB">
        <w:rPr>
          <w:rFonts w:cs="Times New Roman"/>
          <w:b/>
          <w:bCs/>
          <w:vertAlign w:val="superscript"/>
        </w:rPr>
        <w:t>+</w:t>
      </w:r>
      <w:r w:rsidR="00A66EB9" w:rsidRPr="00B33DCB">
        <w:rPr>
          <w:rFonts w:cs="Times New Roman"/>
          <w:b/>
          <w:bCs/>
        </w:rPr>
        <w:t>-g</w:t>
      </w:r>
      <w:r w:rsidR="00A66EB9" w:rsidRPr="00B33DCB">
        <w:rPr>
          <w:rFonts w:cs="Times New Roman"/>
        </w:rPr>
        <w:t xml:space="preserve"> </w:t>
      </w:r>
      <w:r w:rsidR="003E7575" w:rsidRPr="00B33DCB">
        <w:rPr>
          <w:rFonts w:cs="Times New Roman"/>
        </w:rPr>
        <w:t>e</w:t>
      </w:r>
      <w:r w:rsidR="00A66EB9" w:rsidRPr="00B33DCB">
        <w:rPr>
          <w:rFonts w:cs="Times New Roman"/>
        </w:rPr>
        <w:t>xhibit</w:t>
      </w:r>
      <w:r w:rsidR="00004EE2" w:rsidRPr="00B33DCB">
        <w:rPr>
          <w:rFonts w:cs="Times New Roman"/>
        </w:rPr>
        <w:t>ed</w:t>
      </w:r>
      <w:r w:rsidR="00A66EB9" w:rsidRPr="00B33DCB">
        <w:rPr>
          <w:rFonts w:cs="Times New Roman"/>
        </w:rPr>
        <w:t xml:space="preserve"> intense absorption band at 695 nm but minimal absorption in the yellow to orange region (</w:t>
      </w:r>
      <w:r w:rsidR="00A66EB9" w:rsidRPr="00B33DCB">
        <w:rPr>
          <w:rFonts w:cs="Times New Roman"/>
          <w:b/>
          <w:bCs/>
        </w:rPr>
        <w:t>Figure S7</w:t>
      </w:r>
      <w:r w:rsidR="00A66EB9" w:rsidRPr="00B33DCB">
        <w:rPr>
          <w:rFonts w:cs="Times New Roman"/>
        </w:rPr>
        <w:t xml:space="preserve">, </w:t>
      </w:r>
      <w:r w:rsidR="00A66EB9" w:rsidRPr="00B33DCB">
        <w:rPr>
          <w:rFonts w:cs="Times New Roman"/>
          <w:i/>
          <w:iCs/>
        </w:rPr>
        <w:t>ESI</w:t>
      </w:r>
      <w:r w:rsidR="00A66EB9" w:rsidRPr="00B33DCB">
        <w:rPr>
          <w:rFonts w:cs="Times New Roman"/>
        </w:rPr>
        <w:t>), whereas absorption bands from 300 – 550 nm</w:t>
      </w:r>
      <w:r w:rsidR="003E7575" w:rsidRPr="00B33DCB">
        <w:rPr>
          <w:rFonts w:cs="Times New Roman"/>
        </w:rPr>
        <w:t xml:space="preserve"> emerged for thienyl and furanyl -functionalized</w:t>
      </w:r>
      <w:r w:rsidR="006E49B8" w:rsidRPr="00B33DCB">
        <w:rPr>
          <w:rFonts w:cs="Times New Roman"/>
        </w:rPr>
        <w:t xml:space="preserve"> </w:t>
      </w:r>
      <w:r w:rsidR="00A66EB9" w:rsidRPr="00B33DCB">
        <w:rPr>
          <w:rFonts w:cs="Times New Roman"/>
          <w:b/>
          <w:bCs/>
        </w:rPr>
        <w:t>Xn</w:t>
      </w:r>
      <w:r w:rsidR="00A66EB9" w:rsidRPr="00B33DCB">
        <w:rPr>
          <w:rFonts w:cs="Times New Roman"/>
          <w:b/>
          <w:bCs/>
          <w:vertAlign w:val="superscript"/>
        </w:rPr>
        <w:t>+</w:t>
      </w:r>
      <w:r w:rsidR="00A66EB9" w:rsidRPr="00B33DCB">
        <w:rPr>
          <w:rFonts w:cs="Times New Roman"/>
          <w:b/>
          <w:bCs/>
        </w:rPr>
        <w:t>-h</w:t>
      </w:r>
      <w:r w:rsidR="00A66EB9" w:rsidRPr="00B33DCB">
        <w:rPr>
          <w:rFonts w:cs="Times New Roman"/>
        </w:rPr>
        <w:t xml:space="preserve"> </w:t>
      </w:r>
      <w:r w:rsidR="006E49B8" w:rsidRPr="00B33DCB">
        <w:rPr>
          <w:rFonts w:cs="Times New Roman"/>
        </w:rPr>
        <w:t xml:space="preserve">and </w:t>
      </w:r>
      <w:r w:rsidR="006E49B8" w:rsidRPr="00B33DCB">
        <w:rPr>
          <w:rFonts w:cs="Times New Roman"/>
          <w:b/>
          <w:bCs/>
        </w:rPr>
        <w:t>Xn</w:t>
      </w:r>
      <w:r w:rsidR="006E49B8" w:rsidRPr="00B33DCB">
        <w:rPr>
          <w:rFonts w:cs="Times New Roman"/>
          <w:b/>
          <w:bCs/>
          <w:vertAlign w:val="superscript"/>
        </w:rPr>
        <w:t>+</w:t>
      </w:r>
      <w:r w:rsidR="006E49B8" w:rsidRPr="00B33DCB">
        <w:rPr>
          <w:rFonts w:cs="Times New Roman"/>
          <w:b/>
          <w:bCs/>
        </w:rPr>
        <w:t>-i</w:t>
      </w:r>
      <w:r w:rsidR="006E49B8" w:rsidRPr="00B33DCB">
        <w:rPr>
          <w:rFonts w:cs="Times New Roman"/>
        </w:rPr>
        <w:t xml:space="preserve"> </w:t>
      </w:r>
      <w:r w:rsidR="00A66EB9" w:rsidRPr="00B33DCB">
        <w:rPr>
          <w:rFonts w:cs="Times New Roman"/>
        </w:rPr>
        <w:t>(</w:t>
      </w:r>
      <w:r w:rsidR="00A66EB9" w:rsidRPr="00B33DCB">
        <w:rPr>
          <w:rFonts w:cs="Times New Roman"/>
          <w:b/>
          <w:bCs/>
        </w:rPr>
        <w:t>Figure S8</w:t>
      </w:r>
      <w:r w:rsidR="006E49B8" w:rsidRPr="00B33DCB">
        <w:rPr>
          <w:rFonts w:cs="Times New Roman"/>
          <w:b/>
          <w:bCs/>
        </w:rPr>
        <w:t xml:space="preserve"> – S9</w:t>
      </w:r>
      <w:r w:rsidR="00A66EB9" w:rsidRPr="00B33DCB">
        <w:rPr>
          <w:rFonts w:cs="Times New Roman"/>
        </w:rPr>
        <w:t xml:space="preserve">, </w:t>
      </w:r>
      <w:r w:rsidR="00A66EB9" w:rsidRPr="00B33DCB">
        <w:rPr>
          <w:rFonts w:cs="Times New Roman"/>
          <w:i/>
          <w:iCs/>
        </w:rPr>
        <w:t>ESI</w:t>
      </w:r>
      <w:r w:rsidR="00A66EB9" w:rsidRPr="00B33DCB">
        <w:rPr>
          <w:rFonts w:cs="Times New Roman"/>
        </w:rPr>
        <w:t>)</w:t>
      </w:r>
      <w:r w:rsidR="006E49B8" w:rsidRPr="00B33DCB">
        <w:rPr>
          <w:rFonts w:cs="Times New Roman"/>
        </w:rPr>
        <w:t xml:space="preserve">. </w:t>
      </w:r>
      <w:r w:rsidR="00AE5932" w:rsidRPr="00B33DCB">
        <w:rPr>
          <w:rFonts w:cs="Times New Roman"/>
        </w:rPr>
        <w:t>T</w:t>
      </w:r>
      <w:r w:rsidR="006E49B8" w:rsidRPr="00B33DCB">
        <w:rPr>
          <w:rFonts w:cs="Times New Roman"/>
        </w:rPr>
        <w:t>he solutions of the</w:t>
      </w:r>
      <w:r w:rsidR="00FF784D" w:rsidRPr="00B33DCB">
        <w:rPr>
          <w:rFonts w:cs="Times New Roman"/>
        </w:rPr>
        <w:t>se</w:t>
      </w:r>
      <w:r w:rsidR="006E49B8" w:rsidRPr="00B33DCB">
        <w:rPr>
          <w:rFonts w:cs="Times New Roman"/>
        </w:rPr>
        <w:t xml:space="preserve"> </w:t>
      </w:r>
      <w:r w:rsidR="00184B50" w:rsidRPr="00B33DCB">
        <w:rPr>
          <w:rFonts w:cs="Times New Roman"/>
        </w:rPr>
        <w:t xml:space="preserve">two </w:t>
      </w:r>
      <w:r w:rsidR="006E49B8" w:rsidRPr="00B33DCB">
        <w:rPr>
          <w:rFonts w:cs="Times New Roman"/>
        </w:rPr>
        <w:t>cations appear</w:t>
      </w:r>
      <w:r w:rsidR="006275DC" w:rsidRPr="00B33DCB">
        <w:rPr>
          <w:rFonts w:cs="Times New Roman"/>
        </w:rPr>
        <w:t>ed</w:t>
      </w:r>
      <w:r w:rsidR="006E49B8" w:rsidRPr="00B33DCB">
        <w:rPr>
          <w:rFonts w:cs="Times New Roman"/>
        </w:rPr>
        <w:t xml:space="preserve"> orange in colour.</w:t>
      </w:r>
      <w:r w:rsidR="00924F7B" w:rsidRPr="00B33DCB">
        <w:rPr>
          <w:rFonts w:cs="Times New Roman"/>
        </w:rPr>
        <w:t xml:space="preserve"> In contrast, i</w:t>
      </w:r>
      <w:r w:rsidR="004257AB" w:rsidRPr="00B33DCB">
        <w:rPr>
          <w:rFonts w:cs="Times New Roman"/>
        </w:rPr>
        <w:t xml:space="preserve">ntense </w:t>
      </w:r>
      <w:r w:rsidR="00EB2902" w:rsidRPr="00B33DCB">
        <w:rPr>
          <w:rFonts w:cs="Times New Roman"/>
        </w:rPr>
        <w:t>absorption</w:t>
      </w:r>
      <w:r w:rsidR="000A663A" w:rsidRPr="00B33DCB">
        <w:rPr>
          <w:rFonts w:cs="Times New Roman"/>
        </w:rPr>
        <w:t>s</w:t>
      </w:r>
      <w:r w:rsidR="004257AB" w:rsidRPr="00B33DCB">
        <w:rPr>
          <w:rFonts w:cs="Times New Roman"/>
        </w:rPr>
        <w:t xml:space="preserve"> in the red to far-red region were also observed for dimethylaminophenyl and TPA -functionalized </w:t>
      </w:r>
      <w:r w:rsidR="004257AB" w:rsidRPr="00B33DCB">
        <w:rPr>
          <w:rFonts w:cs="Times New Roman"/>
          <w:b/>
          <w:bCs/>
        </w:rPr>
        <w:t>Xn</w:t>
      </w:r>
      <w:r w:rsidR="004257AB" w:rsidRPr="00B33DCB">
        <w:rPr>
          <w:rFonts w:cs="Times New Roman"/>
          <w:b/>
          <w:bCs/>
          <w:vertAlign w:val="superscript"/>
        </w:rPr>
        <w:t>+</w:t>
      </w:r>
      <w:r w:rsidR="004257AB" w:rsidRPr="00B33DCB">
        <w:rPr>
          <w:rFonts w:cs="Times New Roman"/>
          <w:b/>
          <w:bCs/>
        </w:rPr>
        <w:t>-k</w:t>
      </w:r>
      <w:r w:rsidR="004257AB" w:rsidRPr="00B33DCB">
        <w:rPr>
          <w:rFonts w:cs="Times New Roman"/>
        </w:rPr>
        <w:t xml:space="preserve"> and </w:t>
      </w:r>
      <w:r w:rsidR="004257AB" w:rsidRPr="00B33DCB">
        <w:rPr>
          <w:rFonts w:cs="Times New Roman"/>
          <w:b/>
          <w:bCs/>
        </w:rPr>
        <w:t>Xn</w:t>
      </w:r>
      <w:r w:rsidR="004257AB" w:rsidRPr="00B33DCB">
        <w:rPr>
          <w:rFonts w:cs="Times New Roman"/>
          <w:b/>
          <w:bCs/>
          <w:vertAlign w:val="superscript"/>
        </w:rPr>
        <w:t>+</w:t>
      </w:r>
      <w:r w:rsidR="004257AB" w:rsidRPr="00B33DCB">
        <w:rPr>
          <w:rFonts w:cs="Times New Roman"/>
          <w:b/>
          <w:bCs/>
        </w:rPr>
        <w:t>-</w:t>
      </w:r>
      <w:r w:rsidR="004257AB" w:rsidRPr="00B33DCB">
        <w:rPr>
          <w:rFonts w:cs="Times New Roman"/>
          <w:b/>
          <w:bCs/>
          <w:i/>
          <w:iCs/>
        </w:rPr>
        <w:t>l</w:t>
      </w:r>
      <w:r w:rsidR="004257AB" w:rsidRPr="00B33DCB">
        <w:rPr>
          <w:rFonts w:cs="Times New Roman"/>
        </w:rPr>
        <w:t xml:space="preserve"> (</w:t>
      </w:r>
      <w:r w:rsidR="004257AB" w:rsidRPr="00B33DCB">
        <w:rPr>
          <w:rFonts w:cs="Times New Roman"/>
          <w:b/>
          <w:bCs/>
        </w:rPr>
        <w:t>Figure S11</w:t>
      </w:r>
      <w:r w:rsidR="004257AB" w:rsidRPr="00B33DCB">
        <w:rPr>
          <w:rFonts w:cs="Times New Roman"/>
        </w:rPr>
        <w:t xml:space="preserve"> – </w:t>
      </w:r>
      <w:r w:rsidR="004257AB" w:rsidRPr="00B33DCB">
        <w:rPr>
          <w:rFonts w:cs="Times New Roman"/>
          <w:b/>
          <w:bCs/>
        </w:rPr>
        <w:t>S12</w:t>
      </w:r>
      <w:r w:rsidR="004257AB" w:rsidRPr="00B33DCB">
        <w:rPr>
          <w:rFonts w:cs="Times New Roman"/>
        </w:rPr>
        <w:t xml:space="preserve">, </w:t>
      </w:r>
      <w:r w:rsidR="004257AB" w:rsidRPr="00B33DCB">
        <w:rPr>
          <w:rFonts w:cs="Times New Roman"/>
          <w:i/>
          <w:iCs/>
        </w:rPr>
        <w:t>ESI</w:t>
      </w:r>
      <w:r w:rsidR="004257AB" w:rsidRPr="00B33DCB">
        <w:rPr>
          <w:rFonts w:cs="Times New Roman"/>
        </w:rPr>
        <w:t>),</w:t>
      </w:r>
      <w:r w:rsidR="00930672" w:rsidRPr="00B33DCB">
        <w:rPr>
          <w:rFonts w:cs="Times New Roman"/>
        </w:rPr>
        <w:t xml:space="preserve"> </w:t>
      </w:r>
      <w:r w:rsidR="003316F0" w:rsidRPr="00B33DCB">
        <w:rPr>
          <w:rFonts w:cs="Times New Roman"/>
        </w:rPr>
        <w:t>translating to distinct blue and green colors, respectively</w:t>
      </w:r>
      <w:r w:rsidR="00930672" w:rsidRPr="00B33DCB">
        <w:rPr>
          <w:rFonts w:cs="Times New Roman"/>
        </w:rPr>
        <w:t xml:space="preserve">. </w:t>
      </w:r>
      <w:r w:rsidR="00123AA7" w:rsidRPr="00B33DCB">
        <w:rPr>
          <w:rFonts w:cs="Times New Roman"/>
        </w:rPr>
        <w:t xml:space="preserve">In the case of </w:t>
      </w:r>
      <w:r w:rsidR="00123AA7" w:rsidRPr="00B33DCB">
        <w:rPr>
          <w:rFonts w:cs="Times New Roman"/>
          <w:b/>
          <w:bCs/>
        </w:rPr>
        <w:t>Xn</w:t>
      </w:r>
      <w:r w:rsidR="00123AA7" w:rsidRPr="00B33DCB">
        <w:rPr>
          <w:rFonts w:cs="Times New Roman"/>
          <w:b/>
          <w:bCs/>
          <w:vertAlign w:val="superscript"/>
        </w:rPr>
        <w:t>+</w:t>
      </w:r>
      <w:r w:rsidR="00123AA7" w:rsidRPr="00B33DCB">
        <w:rPr>
          <w:rFonts w:cs="Times New Roman"/>
          <w:b/>
          <w:bCs/>
        </w:rPr>
        <w:t>-m</w:t>
      </w:r>
      <w:r w:rsidR="00123AA7" w:rsidRPr="00B33DCB">
        <w:rPr>
          <w:rFonts w:cs="Times New Roman"/>
        </w:rPr>
        <w:t xml:space="preserve"> and </w:t>
      </w:r>
      <w:r w:rsidR="00123AA7" w:rsidRPr="00B33DCB">
        <w:rPr>
          <w:rFonts w:cs="Times New Roman"/>
          <w:b/>
          <w:bCs/>
        </w:rPr>
        <w:t>Xn</w:t>
      </w:r>
      <w:r w:rsidR="00123AA7" w:rsidRPr="00B33DCB">
        <w:rPr>
          <w:rFonts w:cs="Times New Roman"/>
          <w:b/>
          <w:bCs/>
          <w:vertAlign w:val="superscript"/>
        </w:rPr>
        <w:t>+</w:t>
      </w:r>
      <w:r w:rsidR="00123AA7" w:rsidRPr="00B33DCB">
        <w:rPr>
          <w:rFonts w:cs="Times New Roman"/>
          <w:b/>
          <w:bCs/>
        </w:rPr>
        <w:t>-n</w:t>
      </w:r>
      <w:r w:rsidR="00123AA7" w:rsidRPr="00B33DCB">
        <w:rPr>
          <w:rFonts w:cs="Times New Roman"/>
        </w:rPr>
        <w:t xml:space="preserve"> functionalized with 4-fluorophenyl and 4-(trifluoromethyl)phenyl at the 9-position, respectively, </w:t>
      </w:r>
      <w:r w:rsidR="00EB2902" w:rsidRPr="00B33DCB">
        <w:rPr>
          <w:rFonts w:cs="Times New Roman"/>
        </w:rPr>
        <w:t>only modest</w:t>
      </w:r>
      <w:r w:rsidR="00930672" w:rsidRPr="00B33DCB">
        <w:rPr>
          <w:rFonts w:cs="Times New Roman"/>
        </w:rPr>
        <w:t xml:space="preserve"> bathochromic shift in absorptions </w:t>
      </w:r>
      <w:r w:rsidR="00EB2902" w:rsidRPr="00B33DCB">
        <w:rPr>
          <w:rFonts w:cs="Times New Roman"/>
        </w:rPr>
        <w:t xml:space="preserve">relative to </w:t>
      </w:r>
      <w:r w:rsidR="00EB2902" w:rsidRPr="00B33DCB">
        <w:rPr>
          <w:rFonts w:cs="Times New Roman"/>
          <w:b/>
          <w:bCs/>
        </w:rPr>
        <w:t>Xn</w:t>
      </w:r>
      <w:r w:rsidR="00EB2902" w:rsidRPr="00B33DCB">
        <w:rPr>
          <w:rFonts w:cs="Times New Roman"/>
          <w:b/>
          <w:bCs/>
          <w:vertAlign w:val="superscript"/>
        </w:rPr>
        <w:t>+</w:t>
      </w:r>
      <w:r w:rsidR="00EB2902" w:rsidRPr="00B33DCB">
        <w:rPr>
          <w:rFonts w:cs="Times New Roman"/>
          <w:b/>
          <w:bCs/>
        </w:rPr>
        <w:t>-a</w:t>
      </w:r>
      <w:r w:rsidR="00EB2902" w:rsidRPr="00B33DCB">
        <w:rPr>
          <w:rFonts w:cs="Times New Roman"/>
        </w:rPr>
        <w:t xml:space="preserve"> </w:t>
      </w:r>
      <w:r w:rsidR="00930672" w:rsidRPr="00B33DCB">
        <w:rPr>
          <w:rFonts w:cs="Times New Roman"/>
        </w:rPr>
        <w:t>were observed (</w:t>
      </w:r>
      <w:r w:rsidR="00930672" w:rsidRPr="00B33DCB">
        <w:rPr>
          <w:rFonts w:cs="Times New Roman"/>
          <w:b/>
          <w:bCs/>
        </w:rPr>
        <w:t>Figure S13 – S14</w:t>
      </w:r>
      <w:r w:rsidR="00930672" w:rsidRPr="00B33DCB">
        <w:rPr>
          <w:rFonts w:cs="Times New Roman"/>
        </w:rPr>
        <w:t xml:space="preserve">, </w:t>
      </w:r>
      <w:r w:rsidR="00930672" w:rsidRPr="00B33DCB">
        <w:rPr>
          <w:rFonts w:cs="Times New Roman"/>
          <w:i/>
          <w:iCs/>
        </w:rPr>
        <w:t>ESI</w:t>
      </w:r>
      <w:r w:rsidR="00930672" w:rsidRPr="00B33DCB">
        <w:rPr>
          <w:rFonts w:cs="Times New Roman"/>
        </w:rPr>
        <w:t>).</w:t>
      </w:r>
      <w:r w:rsidR="007E01B4" w:rsidRPr="00B33DCB">
        <w:rPr>
          <w:rFonts w:cs="Times New Roman"/>
        </w:rPr>
        <w:t xml:space="preserve"> </w:t>
      </w:r>
      <w:r w:rsidR="000C307A" w:rsidRPr="00B33DCB">
        <w:rPr>
          <w:rFonts w:cs="Times New Roman"/>
        </w:rPr>
        <w:t>Turning to the realm of bifunctionalized derivatives,</w:t>
      </w:r>
      <w:r w:rsidR="00466D8B" w:rsidRPr="00B33DCB">
        <w:rPr>
          <w:rFonts w:cs="Times New Roman"/>
        </w:rPr>
        <w:t xml:space="preserve"> </w:t>
      </w:r>
      <w:r w:rsidR="0026545A" w:rsidRPr="00B33DCB">
        <w:rPr>
          <w:rFonts w:cs="Times New Roman"/>
        </w:rPr>
        <w:t xml:space="preserve">two </w:t>
      </w:r>
      <w:r w:rsidR="00675C9B" w:rsidRPr="00B33DCB">
        <w:rPr>
          <w:rFonts w:cs="Times New Roman"/>
        </w:rPr>
        <w:t xml:space="preserve">distinct </w:t>
      </w:r>
      <w:r w:rsidR="0026545A" w:rsidRPr="00B33DCB">
        <w:rPr>
          <w:rFonts w:cs="Times New Roman"/>
        </w:rPr>
        <w:t xml:space="preserve">absorption bands </w:t>
      </w:r>
      <w:r w:rsidR="00FF3F73" w:rsidRPr="00B33DCB">
        <w:rPr>
          <w:rFonts w:cs="Times New Roman"/>
        </w:rPr>
        <w:t xml:space="preserve">with </w:t>
      </w:r>
      <w:r w:rsidR="0026545A" w:rsidRPr="00B33DCB">
        <w:rPr>
          <w:rFonts w:cs="Times New Roman"/>
        </w:rPr>
        <w:t>similar relative intensities</w:t>
      </w:r>
      <w:r w:rsidR="00675C9B" w:rsidRPr="00B33DCB">
        <w:rPr>
          <w:rFonts w:cs="Times New Roman"/>
        </w:rPr>
        <w:t xml:space="preserve"> </w:t>
      </w:r>
      <w:r w:rsidR="0026545A" w:rsidRPr="00B33DCB">
        <w:rPr>
          <w:rFonts w:cs="Times New Roman"/>
        </w:rPr>
        <w:t>were observed for 4-ethylphenyl</w:t>
      </w:r>
      <w:r w:rsidR="00675C9B" w:rsidRPr="00B33DCB">
        <w:rPr>
          <w:rFonts w:cs="Times New Roman"/>
        </w:rPr>
        <w:t xml:space="preserve"> and 4-fluorophenyl-</w:t>
      </w:r>
      <w:r w:rsidR="0026545A" w:rsidRPr="00B33DCB">
        <w:rPr>
          <w:rFonts w:cs="Times New Roman"/>
        </w:rPr>
        <w:t xml:space="preserve">functionalized </w:t>
      </w:r>
      <w:r w:rsidR="0026545A" w:rsidRPr="00B33DCB">
        <w:rPr>
          <w:rFonts w:cs="Times New Roman"/>
          <w:b/>
          <w:bCs/>
        </w:rPr>
        <w:t>Xn</w:t>
      </w:r>
      <w:r w:rsidR="0026545A" w:rsidRPr="00B33DCB">
        <w:rPr>
          <w:rFonts w:cs="Times New Roman"/>
          <w:b/>
          <w:bCs/>
          <w:vertAlign w:val="superscript"/>
        </w:rPr>
        <w:t>+</w:t>
      </w:r>
      <w:r w:rsidR="0026545A" w:rsidRPr="00B33DCB">
        <w:rPr>
          <w:rFonts w:cs="Times New Roman"/>
          <w:b/>
          <w:bCs/>
        </w:rPr>
        <w:t xml:space="preserve">-o </w:t>
      </w:r>
      <w:r w:rsidR="00675C9B" w:rsidRPr="00B33DCB">
        <w:rPr>
          <w:rFonts w:cs="Times New Roman"/>
          <w:b/>
          <w:bCs/>
        </w:rPr>
        <w:t>and Xn</w:t>
      </w:r>
      <w:r w:rsidR="00675C9B" w:rsidRPr="00B33DCB">
        <w:rPr>
          <w:rFonts w:cs="Times New Roman"/>
          <w:b/>
          <w:bCs/>
          <w:vertAlign w:val="superscript"/>
        </w:rPr>
        <w:t>+</w:t>
      </w:r>
      <w:r w:rsidR="00675C9B" w:rsidRPr="00B33DCB">
        <w:rPr>
          <w:rFonts w:cs="Times New Roman"/>
          <w:b/>
          <w:bCs/>
        </w:rPr>
        <w:t>-v</w:t>
      </w:r>
      <w:r w:rsidR="00675C9B" w:rsidRPr="00B33DCB">
        <w:rPr>
          <w:rFonts w:cs="Times New Roman"/>
        </w:rPr>
        <w:t>, at 372 and 478, and 369 and 458 nm, respectively</w:t>
      </w:r>
      <w:r w:rsidR="00675C9B" w:rsidRPr="00B33DCB">
        <w:rPr>
          <w:rFonts w:cs="Times New Roman"/>
          <w:b/>
          <w:bCs/>
        </w:rPr>
        <w:t xml:space="preserve"> </w:t>
      </w:r>
      <w:r w:rsidR="0026545A" w:rsidRPr="00B33DCB">
        <w:rPr>
          <w:rFonts w:cs="Times New Roman"/>
        </w:rPr>
        <w:t>(</w:t>
      </w:r>
      <w:r w:rsidR="0026545A" w:rsidRPr="00B33DCB">
        <w:rPr>
          <w:rFonts w:cs="Times New Roman"/>
          <w:b/>
          <w:bCs/>
        </w:rPr>
        <w:t>Figure S15</w:t>
      </w:r>
      <w:r w:rsidR="00675C9B" w:rsidRPr="00B33DCB">
        <w:rPr>
          <w:rFonts w:cs="Times New Roman"/>
        </w:rPr>
        <w:t>,</w:t>
      </w:r>
      <w:r w:rsidR="00675C9B" w:rsidRPr="00B33DCB">
        <w:rPr>
          <w:rFonts w:cs="Times New Roman"/>
          <w:b/>
          <w:bCs/>
        </w:rPr>
        <w:t xml:space="preserve"> S22</w:t>
      </w:r>
      <w:r w:rsidR="0026545A" w:rsidRPr="00B33DCB">
        <w:rPr>
          <w:rFonts w:cs="Times New Roman"/>
        </w:rPr>
        <w:t xml:space="preserve">, </w:t>
      </w:r>
      <w:r w:rsidR="0026545A" w:rsidRPr="00B33DCB">
        <w:rPr>
          <w:rFonts w:cs="Times New Roman"/>
          <w:i/>
          <w:iCs/>
        </w:rPr>
        <w:t>ESI</w:t>
      </w:r>
      <w:r w:rsidR="00675C9B" w:rsidRPr="00B33DCB">
        <w:rPr>
          <w:rFonts w:cs="Times New Roman"/>
        </w:rPr>
        <w:t>)</w:t>
      </w:r>
      <w:r w:rsidR="00147FCE" w:rsidRPr="00B33DCB">
        <w:rPr>
          <w:rFonts w:cs="Times New Roman"/>
        </w:rPr>
        <w:t xml:space="preserve">. </w:t>
      </w:r>
      <w:r w:rsidR="00535469" w:rsidRPr="00B33DCB">
        <w:rPr>
          <w:rFonts w:cs="Times New Roman"/>
        </w:rPr>
        <w:t>On the other hand</w:t>
      </w:r>
      <w:r w:rsidR="0035222B" w:rsidRPr="00B33DCB">
        <w:rPr>
          <w:rFonts w:cs="Times New Roman"/>
        </w:rPr>
        <w:t xml:space="preserve">, </w:t>
      </w:r>
      <w:r w:rsidR="00535469" w:rsidRPr="00B33DCB">
        <w:rPr>
          <w:rFonts w:cs="Times New Roman"/>
          <w:b/>
          <w:bCs/>
        </w:rPr>
        <w:t>Xn</w:t>
      </w:r>
      <w:r w:rsidR="00535469" w:rsidRPr="00B33DCB">
        <w:rPr>
          <w:rFonts w:cs="Times New Roman"/>
          <w:b/>
          <w:bCs/>
          <w:vertAlign w:val="superscript"/>
        </w:rPr>
        <w:t>+</w:t>
      </w:r>
      <w:r w:rsidR="00535469" w:rsidRPr="00B33DCB">
        <w:rPr>
          <w:rFonts w:cs="Times New Roman"/>
          <w:b/>
          <w:bCs/>
        </w:rPr>
        <w:t>-p</w:t>
      </w:r>
      <w:r w:rsidR="00535469" w:rsidRPr="00B33DCB">
        <w:rPr>
          <w:rFonts w:cs="Times New Roman"/>
        </w:rPr>
        <w:t xml:space="preserve">, </w:t>
      </w:r>
      <w:r w:rsidR="00535469" w:rsidRPr="00B33DCB">
        <w:rPr>
          <w:rFonts w:cs="Times New Roman"/>
          <w:b/>
          <w:bCs/>
        </w:rPr>
        <w:t>Xn</w:t>
      </w:r>
      <w:r w:rsidR="00535469" w:rsidRPr="00B33DCB">
        <w:rPr>
          <w:rFonts w:cs="Times New Roman"/>
          <w:b/>
          <w:bCs/>
          <w:vertAlign w:val="superscript"/>
        </w:rPr>
        <w:t>+</w:t>
      </w:r>
      <w:r w:rsidR="00535469" w:rsidRPr="00B33DCB">
        <w:rPr>
          <w:rFonts w:cs="Times New Roman"/>
          <w:b/>
          <w:bCs/>
        </w:rPr>
        <w:t>-q</w:t>
      </w:r>
      <w:r w:rsidR="00535469" w:rsidRPr="00B33DCB">
        <w:rPr>
          <w:rFonts w:cs="Times New Roman"/>
        </w:rPr>
        <w:t xml:space="preserve">, </w:t>
      </w:r>
      <w:r w:rsidR="00535469" w:rsidRPr="00B33DCB">
        <w:rPr>
          <w:rFonts w:cs="Times New Roman"/>
          <w:b/>
          <w:bCs/>
        </w:rPr>
        <w:t>Xn</w:t>
      </w:r>
      <w:r w:rsidR="00535469" w:rsidRPr="00B33DCB">
        <w:rPr>
          <w:rFonts w:cs="Times New Roman"/>
          <w:b/>
          <w:bCs/>
          <w:vertAlign w:val="superscript"/>
        </w:rPr>
        <w:t>+</w:t>
      </w:r>
      <w:r w:rsidR="00535469" w:rsidRPr="00B33DCB">
        <w:rPr>
          <w:rFonts w:cs="Times New Roman"/>
          <w:b/>
          <w:bCs/>
        </w:rPr>
        <w:t>-r</w:t>
      </w:r>
      <w:r w:rsidR="00535469" w:rsidRPr="00B33DCB">
        <w:rPr>
          <w:rFonts w:cs="Times New Roman"/>
        </w:rPr>
        <w:t xml:space="preserve"> and </w:t>
      </w:r>
      <w:r w:rsidR="00535469" w:rsidRPr="00B33DCB">
        <w:rPr>
          <w:rFonts w:cs="Times New Roman"/>
          <w:b/>
          <w:bCs/>
        </w:rPr>
        <w:t>Xn</w:t>
      </w:r>
      <w:r w:rsidR="00535469" w:rsidRPr="00B33DCB">
        <w:rPr>
          <w:rFonts w:cs="Times New Roman"/>
          <w:b/>
          <w:bCs/>
          <w:vertAlign w:val="superscript"/>
        </w:rPr>
        <w:t>+</w:t>
      </w:r>
      <w:r w:rsidR="00535469" w:rsidRPr="00B33DCB">
        <w:rPr>
          <w:rFonts w:cs="Times New Roman"/>
          <w:b/>
          <w:bCs/>
        </w:rPr>
        <w:t>-s</w:t>
      </w:r>
      <w:r w:rsidR="00535469" w:rsidRPr="00B33DCB">
        <w:rPr>
          <w:rFonts w:cs="Times New Roman"/>
        </w:rPr>
        <w:t xml:space="preserve">, exhibited </w:t>
      </w:r>
      <w:r w:rsidR="0035222B" w:rsidRPr="00B33DCB">
        <w:rPr>
          <w:rFonts w:cs="Times New Roman"/>
        </w:rPr>
        <w:t>a</w:t>
      </w:r>
      <w:r w:rsidR="00590E22" w:rsidRPr="00B33DCB">
        <w:rPr>
          <w:rFonts w:cs="Times New Roman"/>
        </w:rPr>
        <w:t>bsorption</w:t>
      </w:r>
      <w:r w:rsidR="001640F4" w:rsidRPr="00B33DCB">
        <w:rPr>
          <w:rFonts w:cs="Times New Roman"/>
        </w:rPr>
        <w:t>s</w:t>
      </w:r>
      <w:r w:rsidR="00590E22" w:rsidRPr="00B33DCB">
        <w:rPr>
          <w:rFonts w:cs="Times New Roman"/>
        </w:rPr>
        <w:t xml:space="preserve"> covering most or entire of the visible region hence </w:t>
      </w:r>
      <w:r w:rsidR="00D92EDF" w:rsidRPr="00B33DCB">
        <w:rPr>
          <w:rFonts w:cs="Times New Roman"/>
        </w:rPr>
        <w:t>more intense solution colors compared to other derivatives (</w:t>
      </w:r>
      <w:r w:rsidR="00D92EDF" w:rsidRPr="00B33DCB">
        <w:rPr>
          <w:rFonts w:cs="Times New Roman"/>
          <w:b/>
          <w:bCs/>
        </w:rPr>
        <w:t>Figure S16 – S19</w:t>
      </w:r>
      <w:r w:rsidR="00D92EDF" w:rsidRPr="00B33DCB">
        <w:rPr>
          <w:rFonts w:cs="Times New Roman"/>
        </w:rPr>
        <w:t xml:space="preserve">, </w:t>
      </w:r>
      <w:r w:rsidR="00D92EDF" w:rsidRPr="00B33DCB">
        <w:rPr>
          <w:rFonts w:cs="Times New Roman"/>
          <w:i/>
          <w:iCs/>
        </w:rPr>
        <w:t>ESI</w:t>
      </w:r>
      <w:r w:rsidR="00D92EDF" w:rsidRPr="00B33DCB">
        <w:rPr>
          <w:rFonts w:cs="Times New Roman"/>
        </w:rPr>
        <w:t>)</w:t>
      </w:r>
      <w:r w:rsidR="0035222B" w:rsidRPr="00B33DCB">
        <w:rPr>
          <w:rFonts w:cs="Times New Roman"/>
        </w:rPr>
        <w:t>.</w:t>
      </w:r>
      <w:r w:rsidR="0026545A" w:rsidRPr="00B33DCB">
        <w:rPr>
          <w:rFonts w:cs="Times New Roman"/>
        </w:rPr>
        <w:t xml:space="preserve"> TPA-</w:t>
      </w:r>
      <w:r w:rsidR="00BB7D27" w:rsidRPr="00B33DCB">
        <w:rPr>
          <w:rFonts w:cs="Times New Roman"/>
        </w:rPr>
        <w:t>bi</w:t>
      </w:r>
      <w:r w:rsidR="0026545A" w:rsidRPr="00B33DCB">
        <w:rPr>
          <w:rFonts w:cs="Times New Roman"/>
        </w:rPr>
        <w:t>functionalized</w:t>
      </w:r>
      <w:r w:rsidR="00590E22" w:rsidRPr="00B33DCB">
        <w:rPr>
          <w:rFonts w:cs="Times New Roman"/>
        </w:rPr>
        <w:t xml:space="preserve"> </w:t>
      </w:r>
      <w:r w:rsidR="00590E22" w:rsidRPr="00B33DCB">
        <w:rPr>
          <w:rFonts w:cs="Times New Roman"/>
          <w:b/>
          <w:bCs/>
        </w:rPr>
        <w:t>Xn</w:t>
      </w:r>
      <w:r w:rsidR="00590E22" w:rsidRPr="00B33DCB">
        <w:rPr>
          <w:rFonts w:cs="Times New Roman"/>
          <w:b/>
          <w:bCs/>
          <w:vertAlign w:val="superscript"/>
        </w:rPr>
        <w:t>+</w:t>
      </w:r>
      <w:r w:rsidR="00590E22" w:rsidRPr="00B33DCB">
        <w:rPr>
          <w:rFonts w:cs="Times New Roman"/>
          <w:b/>
          <w:bCs/>
        </w:rPr>
        <w:t>-u</w:t>
      </w:r>
      <w:r w:rsidR="00590E22" w:rsidRPr="00B33DCB">
        <w:rPr>
          <w:rFonts w:cs="Times New Roman"/>
        </w:rPr>
        <w:t xml:space="preserve"> </w:t>
      </w:r>
      <w:r w:rsidR="00C1634B" w:rsidRPr="00B33DCB">
        <w:rPr>
          <w:rFonts w:cs="Times New Roman"/>
        </w:rPr>
        <w:t>displayed</w:t>
      </w:r>
      <w:r w:rsidR="00F37C81" w:rsidRPr="00B33DCB">
        <w:rPr>
          <w:rFonts w:cs="Times New Roman"/>
        </w:rPr>
        <w:t xml:space="preserve"> a broad </w:t>
      </w:r>
      <w:r w:rsidR="00147FCE" w:rsidRPr="00B33DCB">
        <w:rPr>
          <w:rFonts w:cs="Times New Roman"/>
        </w:rPr>
        <w:t xml:space="preserve">and </w:t>
      </w:r>
      <w:r w:rsidR="00F37C81" w:rsidRPr="00B33DCB">
        <w:rPr>
          <w:rFonts w:cs="Times New Roman"/>
        </w:rPr>
        <w:t xml:space="preserve">intense absorption </w:t>
      </w:r>
      <w:r w:rsidR="00610E65" w:rsidRPr="00B33DCB">
        <w:rPr>
          <w:rFonts w:cs="Times New Roman"/>
        </w:rPr>
        <w:t>spanning</w:t>
      </w:r>
      <w:r w:rsidR="00147FCE" w:rsidRPr="00B33DCB">
        <w:rPr>
          <w:rFonts w:cs="Times New Roman"/>
        </w:rPr>
        <w:t xml:space="preserve"> </w:t>
      </w:r>
      <w:r w:rsidR="00F37C81" w:rsidRPr="00B33DCB">
        <w:rPr>
          <w:rFonts w:cs="Times New Roman"/>
        </w:rPr>
        <w:t>from 550 – 1100 nm (</w:t>
      </w:r>
      <w:r w:rsidR="00F37C81" w:rsidRPr="00B33DCB">
        <w:rPr>
          <w:rFonts w:cs="Times New Roman"/>
          <w:b/>
          <w:bCs/>
        </w:rPr>
        <w:t>Figure S21</w:t>
      </w:r>
      <w:r w:rsidR="00F37C81" w:rsidRPr="00B33DCB">
        <w:rPr>
          <w:rFonts w:cs="Times New Roman"/>
        </w:rPr>
        <w:t xml:space="preserve">, </w:t>
      </w:r>
      <w:r w:rsidR="00F37C81" w:rsidRPr="00B33DCB">
        <w:rPr>
          <w:rFonts w:cs="Times New Roman"/>
          <w:i/>
          <w:iCs/>
        </w:rPr>
        <w:t>ESI</w:t>
      </w:r>
      <w:r w:rsidR="00F37C81" w:rsidRPr="00B33DCB">
        <w:rPr>
          <w:rFonts w:cs="Times New Roman"/>
        </w:rPr>
        <w:t>)</w:t>
      </w:r>
      <w:r w:rsidR="0035222B" w:rsidRPr="00B33DCB">
        <w:rPr>
          <w:rFonts w:cs="Times New Roman"/>
        </w:rPr>
        <w:t xml:space="preserve"> </w:t>
      </w:r>
      <w:r w:rsidR="000F1F42" w:rsidRPr="00B33DCB">
        <w:rPr>
          <w:rFonts w:cs="Times New Roman"/>
        </w:rPr>
        <w:t>underscoring</w:t>
      </w:r>
      <w:r w:rsidR="0035222B" w:rsidRPr="00B33DCB">
        <w:rPr>
          <w:rFonts w:cs="Times New Roman"/>
        </w:rPr>
        <w:t xml:space="preserve"> the large extent of </w:t>
      </w:r>
      <w:r w:rsidR="0035222B" w:rsidRPr="00B33DCB">
        <w:rPr>
          <w:rFonts w:cs="Times New Roman"/>
        </w:rPr>
        <w:sym w:font="Symbol" w:char="F070"/>
      </w:r>
      <w:r w:rsidR="0035222B" w:rsidRPr="00B33DCB">
        <w:rPr>
          <w:rFonts w:cs="Times New Roman"/>
        </w:rPr>
        <w:t>-conjugation</w:t>
      </w:r>
      <w:r w:rsidR="00F37C81" w:rsidRPr="00B33DCB">
        <w:rPr>
          <w:rFonts w:cs="Times New Roman"/>
        </w:rPr>
        <w:t>.</w:t>
      </w:r>
      <w:r w:rsidR="00147FCE" w:rsidRPr="00B33DCB">
        <w:rPr>
          <w:rFonts w:cs="Times New Roman"/>
        </w:rPr>
        <w:t xml:space="preserve"> </w:t>
      </w:r>
    </w:p>
    <w:p w14:paraId="610C7B82" w14:textId="148FC7D5" w:rsidR="0099341B" w:rsidRPr="00B33DCB" w:rsidRDefault="003C64BA" w:rsidP="00FD587D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Similarly,</w:t>
      </w:r>
      <w:r w:rsidR="000E3B40" w:rsidRPr="00B33DCB">
        <w:rPr>
          <w:rFonts w:cs="Times New Roman"/>
        </w:rPr>
        <w:t xml:space="preserve"> the emergence of two </w:t>
      </w:r>
      <w:r w:rsidR="000F38E8" w:rsidRPr="00B33DCB">
        <w:rPr>
          <w:rFonts w:cs="Times New Roman"/>
        </w:rPr>
        <w:t xml:space="preserve">strong </w:t>
      </w:r>
      <w:r w:rsidR="000E3B40" w:rsidRPr="00B33DCB">
        <w:rPr>
          <w:rFonts w:cs="Times New Roman"/>
        </w:rPr>
        <w:t xml:space="preserve">photoluminescence (PL) bands at 421 and 509 nm </w:t>
      </w:r>
      <w:r w:rsidR="000F38E8" w:rsidRPr="00B33DCB">
        <w:rPr>
          <w:rFonts w:cs="Times New Roman"/>
        </w:rPr>
        <w:t>reflects</w:t>
      </w:r>
      <w:r w:rsidR="000E3B40" w:rsidRPr="00B33DCB">
        <w:rPr>
          <w:rFonts w:cs="Times New Roman"/>
        </w:rPr>
        <w:t xml:space="preserve"> the turn-on of bright greenish-yellow fluorescence observed in </w:t>
      </w:r>
      <w:r w:rsidR="000E3B40" w:rsidRPr="00B33DCB">
        <w:rPr>
          <w:rFonts w:cs="Times New Roman"/>
          <w:b/>
          <w:bCs/>
        </w:rPr>
        <w:t xml:space="preserve">Figure 1 </w:t>
      </w:r>
      <w:r w:rsidR="000F38E8" w:rsidRPr="00B33DCB">
        <w:rPr>
          <w:rFonts w:cs="Times New Roman"/>
        </w:rPr>
        <w:t xml:space="preserve">due to the generation of </w:t>
      </w:r>
      <w:r w:rsidR="000F38E8" w:rsidRPr="00B33DCB">
        <w:rPr>
          <w:rFonts w:cs="Times New Roman"/>
          <w:b/>
          <w:bCs/>
        </w:rPr>
        <w:t>Xn</w:t>
      </w:r>
      <w:r w:rsidR="000F38E8" w:rsidRPr="00B33DCB">
        <w:rPr>
          <w:rFonts w:cs="Times New Roman"/>
          <w:b/>
          <w:bCs/>
          <w:vertAlign w:val="superscript"/>
        </w:rPr>
        <w:t>+</w:t>
      </w:r>
      <w:r w:rsidR="000F38E8" w:rsidRPr="00B33DCB">
        <w:rPr>
          <w:rFonts w:cs="Times New Roman"/>
          <w:b/>
          <w:bCs/>
        </w:rPr>
        <w:t>-a</w:t>
      </w:r>
      <w:r w:rsidR="000F38E8" w:rsidRPr="00B33DCB">
        <w:rPr>
          <w:rFonts w:cs="Times New Roman"/>
        </w:rPr>
        <w:t xml:space="preserve"> </w:t>
      </w:r>
      <w:r w:rsidR="000E3B40" w:rsidRPr="00B33DCB">
        <w:rPr>
          <w:rFonts w:cs="Times New Roman"/>
        </w:rPr>
        <w:t>(</w:t>
      </w:r>
      <w:r w:rsidR="000E3B40" w:rsidRPr="00B33DCB">
        <w:rPr>
          <w:rFonts w:cs="Times New Roman"/>
          <w:b/>
          <w:bCs/>
        </w:rPr>
        <w:t>Figure 2d</w:t>
      </w:r>
      <w:r w:rsidR="000E3B40" w:rsidRPr="00B33DCB">
        <w:rPr>
          <w:rFonts w:cs="Times New Roman"/>
        </w:rPr>
        <w:t>).</w:t>
      </w:r>
      <w:r w:rsidR="003C4D3B" w:rsidRPr="00B33DCB">
        <w:rPr>
          <w:rFonts w:cs="Times New Roman"/>
        </w:rPr>
        <w:t xml:space="preserve"> TFA solutions were added until no </w:t>
      </w:r>
      <w:r w:rsidRPr="00B33DCB">
        <w:rPr>
          <w:rFonts w:cs="Times New Roman"/>
        </w:rPr>
        <w:t>further changes in</w:t>
      </w:r>
      <w:r w:rsidR="00F55E47" w:rsidRPr="00B33DCB">
        <w:rPr>
          <w:rFonts w:cs="Times New Roman"/>
        </w:rPr>
        <w:t xml:space="preserve"> </w:t>
      </w:r>
      <w:r w:rsidR="003C4D3B" w:rsidRPr="00B33DCB">
        <w:rPr>
          <w:rFonts w:cs="Times New Roman"/>
        </w:rPr>
        <w:t>the intensities of the absorption bands were observed. Following this, water (diluted in THF</w:t>
      </w:r>
      <w:r w:rsidR="00847B85" w:rsidRPr="00B33DCB">
        <w:rPr>
          <w:rFonts w:cs="Times New Roman"/>
        </w:rPr>
        <w:t>, owing to the high water sensitivity of the system</w:t>
      </w:r>
      <w:r w:rsidR="003C4D3B" w:rsidRPr="00B33DCB">
        <w:rPr>
          <w:rFonts w:cs="Times New Roman"/>
        </w:rPr>
        <w:t>) was incrementally adde</w:t>
      </w:r>
      <w:r w:rsidR="00F730CF" w:rsidRPr="00B33DCB">
        <w:rPr>
          <w:rFonts w:cs="Times New Roman"/>
        </w:rPr>
        <w:t>d.</w:t>
      </w:r>
      <w:r w:rsidR="00847B85" w:rsidRPr="00B33DCB">
        <w:rPr>
          <w:rFonts w:cs="Times New Roman"/>
        </w:rPr>
        <w:t xml:space="preserve"> </w:t>
      </w:r>
      <w:r w:rsidR="00F730CF" w:rsidRPr="00B33DCB">
        <w:rPr>
          <w:rFonts w:cs="Times New Roman"/>
        </w:rPr>
        <w:t>This led</w:t>
      </w:r>
      <w:r w:rsidRPr="00B33DCB">
        <w:rPr>
          <w:rFonts w:cs="Times New Roman"/>
        </w:rPr>
        <w:t xml:space="preserve"> to </w:t>
      </w:r>
      <w:r w:rsidR="00847B85" w:rsidRPr="00B33DCB">
        <w:rPr>
          <w:rFonts w:cs="Times New Roman"/>
        </w:rPr>
        <w:t xml:space="preserve">the gradual collapse of </w:t>
      </w:r>
      <w:r w:rsidR="00847B85" w:rsidRPr="00B33DCB">
        <w:rPr>
          <w:rFonts w:cs="Times New Roman"/>
          <w:b/>
          <w:bCs/>
        </w:rPr>
        <w:t>Xn</w:t>
      </w:r>
      <w:r w:rsidR="00847B85" w:rsidRPr="00B33DCB">
        <w:rPr>
          <w:rFonts w:cs="Times New Roman"/>
          <w:b/>
          <w:bCs/>
          <w:vertAlign w:val="superscript"/>
        </w:rPr>
        <w:t>+</w:t>
      </w:r>
      <w:r w:rsidR="00847B85" w:rsidRPr="00B33DCB">
        <w:rPr>
          <w:rFonts w:cs="Times New Roman"/>
          <w:b/>
          <w:bCs/>
        </w:rPr>
        <w:t>-a</w:t>
      </w:r>
      <w:r w:rsidR="00847B85" w:rsidRPr="00B33DCB">
        <w:rPr>
          <w:rFonts w:cs="Times New Roman"/>
        </w:rPr>
        <w:t xml:space="preserve"> absorption bands and the re-emergence of </w:t>
      </w:r>
      <w:r w:rsidR="00847B85" w:rsidRPr="00B33DCB">
        <w:rPr>
          <w:rFonts w:cs="Times New Roman"/>
          <w:b/>
          <w:bCs/>
        </w:rPr>
        <w:t>XnOH-a</w:t>
      </w:r>
      <w:r w:rsidR="00847B85" w:rsidRPr="00B33DCB">
        <w:rPr>
          <w:rFonts w:cs="Times New Roman"/>
        </w:rPr>
        <w:t xml:space="preserve"> absorption bands </w:t>
      </w:r>
      <w:r w:rsidR="00503DCB" w:rsidRPr="00B33DCB">
        <w:rPr>
          <w:rFonts w:cs="Times New Roman"/>
        </w:rPr>
        <w:t>of similar relative intensities (</w:t>
      </w:r>
      <w:r w:rsidR="00503DCB" w:rsidRPr="00B33DCB">
        <w:rPr>
          <w:rFonts w:cs="Times New Roman"/>
          <w:b/>
          <w:bCs/>
        </w:rPr>
        <w:t>Figure 2e</w:t>
      </w:r>
      <w:r w:rsidR="00503DCB" w:rsidRPr="00B33DCB">
        <w:rPr>
          <w:rFonts w:cs="Times New Roman"/>
        </w:rPr>
        <w:t xml:space="preserve">), as well as the </w:t>
      </w:r>
      <w:r w:rsidR="008848FA" w:rsidRPr="00B33DCB">
        <w:rPr>
          <w:rFonts w:cs="Times New Roman"/>
        </w:rPr>
        <w:t xml:space="preserve">complete </w:t>
      </w:r>
      <w:r w:rsidR="00503DCB" w:rsidRPr="00B33DCB">
        <w:rPr>
          <w:rFonts w:cs="Times New Roman"/>
        </w:rPr>
        <w:t xml:space="preserve">quenching of </w:t>
      </w:r>
      <w:r w:rsidR="00503DCB" w:rsidRPr="00B33DCB">
        <w:rPr>
          <w:rFonts w:cs="Times New Roman"/>
          <w:b/>
          <w:bCs/>
        </w:rPr>
        <w:t>Xn</w:t>
      </w:r>
      <w:r w:rsidR="00503DCB" w:rsidRPr="00B33DCB">
        <w:rPr>
          <w:rFonts w:cs="Times New Roman"/>
          <w:b/>
          <w:bCs/>
          <w:vertAlign w:val="superscript"/>
        </w:rPr>
        <w:t>+</w:t>
      </w:r>
      <w:r w:rsidR="00503DCB" w:rsidRPr="00B33DCB">
        <w:rPr>
          <w:rFonts w:cs="Times New Roman"/>
          <w:b/>
          <w:bCs/>
        </w:rPr>
        <w:t>-a</w:t>
      </w:r>
      <w:r w:rsidR="008848FA" w:rsidRPr="00B33DCB">
        <w:rPr>
          <w:rFonts w:cs="Times New Roman"/>
        </w:rPr>
        <w:t>’s</w:t>
      </w:r>
      <w:r w:rsidR="00503DCB" w:rsidRPr="00B33DCB">
        <w:rPr>
          <w:rFonts w:cs="Times New Roman"/>
        </w:rPr>
        <w:t xml:space="preserve"> PL bands (</w:t>
      </w:r>
      <w:r w:rsidR="00503DCB" w:rsidRPr="00B33DCB">
        <w:rPr>
          <w:rFonts w:cs="Times New Roman"/>
          <w:b/>
          <w:bCs/>
        </w:rPr>
        <w:t>Figure 2f</w:t>
      </w:r>
      <w:r w:rsidR="00503DCB" w:rsidRPr="00B33DCB">
        <w:rPr>
          <w:rFonts w:cs="Times New Roman"/>
        </w:rPr>
        <w:t xml:space="preserve">), </w:t>
      </w:r>
      <w:r w:rsidR="006B7879" w:rsidRPr="00B33DCB">
        <w:rPr>
          <w:rFonts w:cs="Times New Roman"/>
        </w:rPr>
        <w:t>when</w:t>
      </w:r>
      <w:r w:rsidR="00F730CF" w:rsidRPr="00B33DCB">
        <w:rPr>
          <w:rFonts w:cs="Times New Roman"/>
        </w:rPr>
        <w:t xml:space="preserve"> </w:t>
      </w:r>
      <w:r w:rsidR="00503DCB" w:rsidRPr="00B33DCB">
        <w:rPr>
          <w:rFonts w:cs="Times New Roman"/>
        </w:rPr>
        <w:t xml:space="preserve">approximately 221 </w:t>
      </w:r>
      <w:r w:rsidR="00503DCB" w:rsidRPr="00B33DCB">
        <w:rPr>
          <w:rFonts w:cs="Times New Roman"/>
        </w:rPr>
        <w:sym w:font="Symbol" w:char="F06D"/>
      </w:r>
      <w:r w:rsidR="00503DCB" w:rsidRPr="00B33DCB">
        <w:rPr>
          <w:rFonts w:cs="Times New Roman"/>
        </w:rPr>
        <w:t>M of water</w:t>
      </w:r>
      <w:r w:rsidR="006B7879" w:rsidRPr="00B33DCB">
        <w:rPr>
          <w:rFonts w:cs="Times New Roman"/>
        </w:rPr>
        <w:t xml:space="preserve"> was added</w:t>
      </w:r>
      <w:r w:rsidR="008848FA" w:rsidRPr="00B33DCB">
        <w:rPr>
          <w:rFonts w:cs="Times New Roman"/>
        </w:rPr>
        <w:t xml:space="preserve">. </w:t>
      </w:r>
    </w:p>
    <w:p w14:paraId="7C9791A7" w14:textId="3351B5FD" w:rsidR="00501FE4" w:rsidRPr="00B33DCB" w:rsidRDefault="00B126D3" w:rsidP="00FD587D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lastRenderedPageBreak/>
        <w:t xml:space="preserve">Likewise, </w:t>
      </w:r>
      <w:r w:rsidR="00783F25" w:rsidRPr="00B33DCB">
        <w:rPr>
          <w:rFonts w:cs="Times New Roman"/>
        </w:rPr>
        <w:t xml:space="preserve">upon acidification of the precursors </w:t>
      </w:r>
      <w:r w:rsidR="00FB0995" w:rsidRPr="00B33DCB">
        <w:rPr>
          <w:rFonts w:cs="Times New Roman"/>
        </w:rPr>
        <w:t>of</w:t>
      </w:r>
      <w:r w:rsidR="00783F25" w:rsidRPr="00B33DCB">
        <w:rPr>
          <w:rFonts w:cs="Times New Roman"/>
        </w:rPr>
        <w:t xml:space="preserve"> </w:t>
      </w:r>
      <w:r w:rsidR="00783F25" w:rsidRPr="00B33DCB">
        <w:rPr>
          <w:rFonts w:cs="Times New Roman"/>
          <w:b/>
          <w:bCs/>
        </w:rPr>
        <w:t>Xn</w:t>
      </w:r>
      <w:r w:rsidR="00783F25" w:rsidRPr="00B33DCB">
        <w:rPr>
          <w:rFonts w:cs="Times New Roman"/>
          <w:b/>
          <w:bCs/>
          <w:vertAlign w:val="superscript"/>
        </w:rPr>
        <w:t>+</w:t>
      </w:r>
      <w:r w:rsidR="00783F25" w:rsidRPr="00B33DCB">
        <w:rPr>
          <w:rFonts w:cs="Times New Roman"/>
          <w:b/>
          <w:bCs/>
        </w:rPr>
        <w:t>-b</w:t>
      </w:r>
      <w:r w:rsidR="00783F25" w:rsidRPr="00B33DCB">
        <w:rPr>
          <w:rFonts w:cs="Times New Roman"/>
        </w:rPr>
        <w:t xml:space="preserve">, </w:t>
      </w:r>
      <w:r w:rsidR="00783F25" w:rsidRPr="00B33DCB">
        <w:rPr>
          <w:rFonts w:cs="Times New Roman"/>
          <w:b/>
          <w:bCs/>
        </w:rPr>
        <w:t>Xn</w:t>
      </w:r>
      <w:r w:rsidR="00783F25" w:rsidRPr="00B33DCB">
        <w:rPr>
          <w:rFonts w:cs="Times New Roman"/>
          <w:b/>
          <w:bCs/>
          <w:vertAlign w:val="superscript"/>
        </w:rPr>
        <w:t>+</w:t>
      </w:r>
      <w:r w:rsidR="00783F25" w:rsidRPr="00B33DCB">
        <w:rPr>
          <w:rFonts w:cs="Times New Roman"/>
          <w:b/>
          <w:bCs/>
        </w:rPr>
        <w:t>-m</w:t>
      </w:r>
      <w:r w:rsidR="00783F25" w:rsidRPr="00B33DCB">
        <w:rPr>
          <w:rFonts w:cs="Times New Roman"/>
        </w:rPr>
        <w:t xml:space="preserve"> and </w:t>
      </w:r>
      <w:r w:rsidR="00783F25" w:rsidRPr="00B33DCB">
        <w:rPr>
          <w:rFonts w:cs="Times New Roman"/>
          <w:b/>
          <w:bCs/>
        </w:rPr>
        <w:t>Xn</w:t>
      </w:r>
      <w:r w:rsidR="00783F25" w:rsidRPr="00B33DCB">
        <w:rPr>
          <w:rFonts w:cs="Times New Roman"/>
          <w:b/>
          <w:bCs/>
          <w:vertAlign w:val="superscript"/>
        </w:rPr>
        <w:t>+</w:t>
      </w:r>
      <w:r w:rsidR="00783F25" w:rsidRPr="00B33DCB">
        <w:rPr>
          <w:rFonts w:cs="Times New Roman"/>
          <w:b/>
          <w:bCs/>
        </w:rPr>
        <w:t>-n</w:t>
      </w:r>
      <w:r w:rsidR="00FB0995" w:rsidRPr="00B33DCB">
        <w:rPr>
          <w:rFonts w:cs="Times New Roman"/>
        </w:rPr>
        <w:t>,</w:t>
      </w:r>
      <w:r w:rsidR="00783F25" w:rsidRPr="00B33DCB">
        <w:rPr>
          <w:rFonts w:cs="Times New Roman"/>
        </w:rPr>
        <w:t xml:space="preserve"> </w:t>
      </w:r>
      <w:r w:rsidRPr="00B33DCB">
        <w:rPr>
          <w:rFonts w:cs="Times New Roman"/>
        </w:rPr>
        <w:t xml:space="preserve">bright green fluorescence </w:t>
      </w:r>
      <w:r w:rsidR="00F9798C" w:rsidRPr="00B33DCB">
        <w:rPr>
          <w:rFonts w:cs="Times New Roman"/>
        </w:rPr>
        <w:t>band</w:t>
      </w:r>
      <w:r w:rsidR="00FB0995" w:rsidRPr="00B33DCB">
        <w:rPr>
          <w:rFonts w:cs="Times New Roman"/>
        </w:rPr>
        <w:t>s</w:t>
      </w:r>
      <w:r w:rsidR="00F9798C" w:rsidRPr="00B33DCB">
        <w:rPr>
          <w:rFonts w:cs="Times New Roman"/>
        </w:rPr>
        <w:t xml:space="preserve"> with maxima at 497, 511, and 561 nm</w:t>
      </w:r>
      <w:r w:rsidR="005B3ACC" w:rsidRPr="00B33DCB">
        <w:rPr>
          <w:rFonts w:cs="Times New Roman"/>
        </w:rPr>
        <w:t xml:space="preserve">, respectively, </w:t>
      </w:r>
      <w:r w:rsidRPr="00B33DCB">
        <w:rPr>
          <w:rFonts w:cs="Times New Roman"/>
        </w:rPr>
        <w:t>w</w:t>
      </w:r>
      <w:r w:rsidR="00FB0995" w:rsidRPr="00B33DCB">
        <w:rPr>
          <w:rFonts w:cs="Times New Roman"/>
        </w:rPr>
        <w:t>ere</w:t>
      </w:r>
      <w:r w:rsidRPr="00B33DCB">
        <w:rPr>
          <w:rFonts w:cs="Times New Roman"/>
        </w:rPr>
        <w:t xml:space="preserve"> </w:t>
      </w:r>
      <w:r w:rsidR="005B3ACC" w:rsidRPr="00B33DCB">
        <w:rPr>
          <w:rFonts w:cs="Times New Roman"/>
        </w:rPr>
        <w:t>observed</w:t>
      </w:r>
      <w:r w:rsidRPr="00B33DCB">
        <w:rPr>
          <w:rFonts w:cs="Times New Roman"/>
        </w:rPr>
        <w:t xml:space="preserve"> (</w:t>
      </w:r>
      <w:r w:rsidRPr="00B33DCB">
        <w:rPr>
          <w:rFonts w:cs="Times New Roman"/>
          <w:b/>
          <w:bCs/>
        </w:rPr>
        <w:t>Figure S</w:t>
      </w:r>
      <w:r w:rsidR="00A65276" w:rsidRPr="00B33DCB">
        <w:rPr>
          <w:rFonts w:cs="Times New Roman"/>
          <w:b/>
          <w:bCs/>
        </w:rPr>
        <w:t>24b</w:t>
      </w:r>
      <w:r w:rsidR="00A65276" w:rsidRPr="00B33DCB">
        <w:rPr>
          <w:rFonts w:cs="Times New Roman"/>
        </w:rPr>
        <w:t xml:space="preserve">, </w:t>
      </w:r>
      <w:r w:rsidR="00A65276" w:rsidRPr="00B33DCB">
        <w:rPr>
          <w:rFonts w:cs="Times New Roman"/>
          <w:i/>
          <w:iCs/>
        </w:rPr>
        <w:t>ESI</w:t>
      </w:r>
      <w:r w:rsidR="00A65276" w:rsidRPr="00B33DCB">
        <w:rPr>
          <w:rFonts w:cs="Times New Roman"/>
        </w:rPr>
        <w:t xml:space="preserve">). </w:t>
      </w:r>
      <w:r w:rsidR="00944C08" w:rsidRPr="00B33DCB">
        <w:rPr>
          <w:rFonts w:cs="Times New Roman"/>
        </w:rPr>
        <w:t xml:space="preserve">Conversion of </w:t>
      </w:r>
      <w:r w:rsidR="00944C08" w:rsidRPr="00B33DCB">
        <w:rPr>
          <w:rFonts w:cs="Times New Roman"/>
          <w:b/>
          <w:bCs/>
        </w:rPr>
        <w:t>XnOH-e</w:t>
      </w:r>
      <w:r w:rsidR="00944C08" w:rsidRPr="00B33DCB">
        <w:rPr>
          <w:rFonts w:cs="Times New Roman"/>
        </w:rPr>
        <w:t xml:space="preserve"> </w:t>
      </w:r>
      <w:r w:rsidR="00835F89" w:rsidRPr="00B33DCB">
        <w:rPr>
          <w:rFonts w:cs="Times New Roman"/>
        </w:rPr>
        <w:t xml:space="preserve">to </w:t>
      </w:r>
      <w:r w:rsidR="00835F89" w:rsidRPr="00B33DCB">
        <w:rPr>
          <w:rFonts w:cs="Times New Roman"/>
          <w:b/>
          <w:bCs/>
        </w:rPr>
        <w:t>Xn+-e</w:t>
      </w:r>
      <w:r w:rsidR="00835F89" w:rsidRPr="00B33DCB">
        <w:rPr>
          <w:rFonts w:cs="Times New Roman"/>
        </w:rPr>
        <w:t xml:space="preserve"> led to the quenching of </w:t>
      </w:r>
      <w:r w:rsidR="00945752" w:rsidRPr="00B33DCB">
        <w:rPr>
          <w:rFonts w:cs="Times New Roman"/>
        </w:rPr>
        <w:t>its</w:t>
      </w:r>
      <w:r w:rsidR="00CD24EE" w:rsidRPr="00B33DCB">
        <w:rPr>
          <w:rFonts w:cs="Times New Roman"/>
        </w:rPr>
        <w:t xml:space="preserve"> PL at 417 </w:t>
      </w:r>
      <w:r w:rsidR="009C5DB8" w:rsidRPr="00B33DCB">
        <w:rPr>
          <w:rFonts w:cs="Times New Roman"/>
        </w:rPr>
        <w:t xml:space="preserve">nm. </w:t>
      </w:r>
      <w:r w:rsidR="00F07DFF" w:rsidRPr="00B33DCB">
        <w:rPr>
          <w:rFonts w:cs="Times New Roman"/>
        </w:rPr>
        <w:t xml:space="preserve">In general, </w:t>
      </w:r>
      <w:r w:rsidR="00D8640B" w:rsidRPr="00B33DCB">
        <w:rPr>
          <w:rFonts w:cs="Times New Roman"/>
        </w:rPr>
        <w:t>PL</w:t>
      </w:r>
      <w:r w:rsidR="00A65276" w:rsidRPr="00B33DCB">
        <w:rPr>
          <w:rFonts w:cs="Times New Roman"/>
        </w:rPr>
        <w:t xml:space="preserve"> intensities of other 9-functionalized Xn</w:t>
      </w:r>
      <w:r w:rsidR="00A65276" w:rsidRPr="00B33DCB">
        <w:rPr>
          <w:rFonts w:cs="Times New Roman"/>
          <w:vertAlign w:val="superscript"/>
        </w:rPr>
        <w:t>+</w:t>
      </w:r>
      <w:r w:rsidR="00A65276" w:rsidRPr="00B33DCB">
        <w:rPr>
          <w:rFonts w:cs="Times New Roman"/>
        </w:rPr>
        <w:t xml:space="preserve"> derivatives were relatively weak. </w:t>
      </w:r>
      <w:r w:rsidR="00C10D26" w:rsidRPr="00B33DCB">
        <w:rPr>
          <w:rFonts w:cs="Times New Roman"/>
        </w:rPr>
        <w:t xml:space="preserve">For the 2,7-bifunctionalized derivatives, the turn-on of red fluorescence </w:t>
      </w:r>
      <w:r w:rsidR="0065675A" w:rsidRPr="00B33DCB">
        <w:rPr>
          <w:rFonts w:cs="Times New Roman"/>
        </w:rPr>
        <w:t>on</w:t>
      </w:r>
      <w:r w:rsidR="00C10D26" w:rsidRPr="00B33DCB">
        <w:rPr>
          <w:rFonts w:cs="Times New Roman"/>
        </w:rPr>
        <w:t xml:space="preserve"> </w:t>
      </w:r>
      <w:r w:rsidR="0065675A" w:rsidRPr="00B33DCB">
        <w:rPr>
          <w:rFonts w:cs="Times New Roman"/>
        </w:rPr>
        <w:t>generating</w:t>
      </w:r>
      <w:r w:rsidR="00C10D26" w:rsidRPr="00B33DCB">
        <w:rPr>
          <w:rFonts w:cs="Times New Roman"/>
        </w:rPr>
        <w:t xml:space="preserve"> </w:t>
      </w:r>
      <w:r w:rsidR="00C10D26" w:rsidRPr="00B33DCB">
        <w:rPr>
          <w:rFonts w:cs="Times New Roman"/>
          <w:b/>
          <w:bCs/>
        </w:rPr>
        <w:t>Xn</w:t>
      </w:r>
      <w:r w:rsidR="00C10D26" w:rsidRPr="00B33DCB">
        <w:rPr>
          <w:rFonts w:cs="Times New Roman"/>
          <w:b/>
          <w:bCs/>
          <w:vertAlign w:val="superscript"/>
        </w:rPr>
        <w:t>+</w:t>
      </w:r>
      <w:r w:rsidR="00C10D26" w:rsidRPr="00B33DCB">
        <w:rPr>
          <w:rFonts w:cs="Times New Roman"/>
          <w:b/>
          <w:bCs/>
        </w:rPr>
        <w:t>-o</w:t>
      </w:r>
      <w:r w:rsidR="00C10D26" w:rsidRPr="00B33DCB">
        <w:rPr>
          <w:rFonts w:cs="Times New Roman"/>
        </w:rPr>
        <w:t xml:space="preserve"> and </w:t>
      </w:r>
      <w:r w:rsidR="00C10D26" w:rsidRPr="00B33DCB">
        <w:rPr>
          <w:rFonts w:cs="Times New Roman"/>
          <w:b/>
          <w:bCs/>
        </w:rPr>
        <w:t>Xn</w:t>
      </w:r>
      <w:r w:rsidR="00C10D26" w:rsidRPr="00B33DCB">
        <w:rPr>
          <w:rFonts w:cs="Times New Roman"/>
          <w:b/>
          <w:bCs/>
          <w:vertAlign w:val="superscript"/>
        </w:rPr>
        <w:t>+</w:t>
      </w:r>
      <w:r w:rsidR="00C10D26" w:rsidRPr="00B33DCB">
        <w:rPr>
          <w:rFonts w:cs="Times New Roman"/>
          <w:b/>
          <w:bCs/>
        </w:rPr>
        <w:t>-v</w:t>
      </w:r>
      <w:r w:rsidR="00C10D26" w:rsidRPr="00B33DCB">
        <w:rPr>
          <w:rFonts w:cs="Times New Roman"/>
        </w:rPr>
        <w:t xml:space="preserve"> from </w:t>
      </w:r>
      <w:r w:rsidR="00C10D26" w:rsidRPr="00B33DCB">
        <w:rPr>
          <w:rFonts w:cs="Times New Roman"/>
          <w:b/>
          <w:bCs/>
        </w:rPr>
        <w:t>XnOH-o</w:t>
      </w:r>
      <w:r w:rsidR="00C10D26" w:rsidRPr="00B33DCB">
        <w:rPr>
          <w:rFonts w:cs="Times New Roman"/>
        </w:rPr>
        <w:t xml:space="preserve"> and </w:t>
      </w:r>
      <w:r w:rsidR="00C10D26" w:rsidRPr="00B33DCB">
        <w:rPr>
          <w:rFonts w:cs="Times New Roman"/>
          <w:b/>
          <w:bCs/>
        </w:rPr>
        <w:t>XnOH-v</w:t>
      </w:r>
      <w:r w:rsidR="00C10D26" w:rsidRPr="00B33DCB">
        <w:rPr>
          <w:rFonts w:cs="Times New Roman"/>
        </w:rPr>
        <w:t>, respectively, w</w:t>
      </w:r>
      <w:r w:rsidR="007C45EE" w:rsidRPr="00B33DCB">
        <w:rPr>
          <w:rFonts w:cs="Times New Roman"/>
        </w:rPr>
        <w:t>as</w:t>
      </w:r>
      <w:r w:rsidR="00C10D26" w:rsidRPr="00B33DCB">
        <w:rPr>
          <w:rFonts w:cs="Times New Roman"/>
        </w:rPr>
        <w:t xml:space="preserve"> associated with the collapse of 342 nm PL bands and the emergence of </w:t>
      </w:r>
      <w:r w:rsidR="002F613A" w:rsidRPr="00B33DCB">
        <w:rPr>
          <w:rFonts w:cs="Times New Roman"/>
        </w:rPr>
        <w:t>broad</w:t>
      </w:r>
      <w:r w:rsidR="00501FE4" w:rsidRPr="00B33DCB">
        <w:rPr>
          <w:rFonts w:cs="Times New Roman"/>
        </w:rPr>
        <w:t xml:space="preserve"> PL bands</w:t>
      </w:r>
      <w:r w:rsidR="002F613A" w:rsidRPr="00B33DCB">
        <w:rPr>
          <w:rFonts w:cs="Times New Roman"/>
        </w:rPr>
        <w:t xml:space="preserve"> stretching across the visible region with maxima at 538 and 521 nm, respectively (</w:t>
      </w:r>
      <w:r w:rsidR="002F613A" w:rsidRPr="00B33DCB">
        <w:rPr>
          <w:rFonts w:cs="Times New Roman"/>
          <w:b/>
          <w:bCs/>
        </w:rPr>
        <w:t>Figure S25</w:t>
      </w:r>
      <w:r w:rsidR="002F613A" w:rsidRPr="00B33DCB">
        <w:rPr>
          <w:rFonts w:cs="Times New Roman"/>
        </w:rPr>
        <w:t xml:space="preserve">, </w:t>
      </w:r>
      <w:r w:rsidR="002F613A" w:rsidRPr="00B33DCB">
        <w:rPr>
          <w:rFonts w:cs="Times New Roman"/>
          <w:i/>
          <w:iCs/>
        </w:rPr>
        <w:t>ESI</w:t>
      </w:r>
      <w:r w:rsidR="002F613A" w:rsidRPr="00B33DCB">
        <w:rPr>
          <w:rFonts w:cs="Times New Roman"/>
        </w:rPr>
        <w:t xml:space="preserve">). Similar trend </w:t>
      </w:r>
      <w:r w:rsidR="0065675A" w:rsidRPr="00B33DCB">
        <w:rPr>
          <w:rFonts w:cs="Times New Roman"/>
        </w:rPr>
        <w:t xml:space="preserve">in PL spectra change </w:t>
      </w:r>
      <w:r w:rsidR="002F613A" w:rsidRPr="00B33DCB">
        <w:rPr>
          <w:rFonts w:cs="Times New Roman"/>
        </w:rPr>
        <w:t xml:space="preserve">was observed </w:t>
      </w:r>
      <w:r w:rsidR="0065675A" w:rsidRPr="00B33DCB">
        <w:rPr>
          <w:rFonts w:cs="Times New Roman"/>
        </w:rPr>
        <w:t xml:space="preserve">for yellow-fluorescent </w:t>
      </w:r>
      <w:r w:rsidR="0065675A" w:rsidRPr="00B33DCB">
        <w:rPr>
          <w:rFonts w:cs="Times New Roman"/>
          <w:b/>
          <w:bCs/>
        </w:rPr>
        <w:t>Xn</w:t>
      </w:r>
      <w:r w:rsidR="0065675A" w:rsidRPr="00B33DCB">
        <w:rPr>
          <w:rFonts w:cs="Times New Roman"/>
          <w:b/>
          <w:bCs/>
          <w:vertAlign w:val="superscript"/>
        </w:rPr>
        <w:t>+</w:t>
      </w:r>
      <w:r w:rsidR="0065675A" w:rsidRPr="00B33DCB">
        <w:rPr>
          <w:rFonts w:cs="Times New Roman"/>
          <w:b/>
          <w:bCs/>
        </w:rPr>
        <w:t>-w</w:t>
      </w:r>
      <w:r w:rsidR="0065675A" w:rsidRPr="00B33DCB">
        <w:rPr>
          <w:rFonts w:cs="Times New Roman"/>
        </w:rPr>
        <w:t xml:space="preserve"> which has a PL maxima at 583 nm. </w:t>
      </w:r>
      <w:r w:rsidR="00884009" w:rsidRPr="00B33DCB">
        <w:rPr>
          <w:rFonts w:cs="Times New Roman"/>
        </w:rPr>
        <w:t>Additionally, m</w:t>
      </w:r>
      <w:r w:rsidR="00B91762" w:rsidRPr="00B33DCB">
        <w:rPr>
          <w:rFonts w:cs="Times New Roman"/>
        </w:rPr>
        <w:t>ost</w:t>
      </w:r>
      <w:r w:rsidR="00EB2902" w:rsidRPr="00B33DCB">
        <w:rPr>
          <w:rFonts w:cs="Times New Roman"/>
        </w:rPr>
        <w:t xml:space="preserve"> of the remaining </w:t>
      </w:r>
      <w:r w:rsidR="00EB2902" w:rsidRPr="00B33DCB">
        <w:rPr>
          <w:rFonts w:cs="Times New Roman"/>
          <w:b/>
          <w:bCs/>
        </w:rPr>
        <w:t>XnOH</w:t>
      </w:r>
      <w:r w:rsidR="00EB2902" w:rsidRPr="00B33DCB">
        <w:rPr>
          <w:rFonts w:cs="Times New Roman"/>
        </w:rPr>
        <w:t xml:space="preserve"> and Xn</w:t>
      </w:r>
      <w:r w:rsidR="00EB2902" w:rsidRPr="00B33DCB">
        <w:rPr>
          <w:rFonts w:cs="Times New Roman"/>
          <w:vertAlign w:val="superscript"/>
        </w:rPr>
        <w:t>+</w:t>
      </w:r>
      <w:r w:rsidR="00EB2902" w:rsidRPr="00B33DCB">
        <w:rPr>
          <w:rFonts w:cs="Times New Roman"/>
        </w:rPr>
        <w:t xml:space="preserve"> derivatives</w:t>
      </w:r>
      <w:r w:rsidR="002E0599" w:rsidRPr="00B33DCB">
        <w:rPr>
          <w:rFonts w:cs="Times New Roman"/>
        </w:rPr>
        <w:t xml:space="preserve">, however, </w:t>
      </w:r>
      <w:r w:rsidR="00EB2902" w:rsidRPr="00B33DCB">
        <w:rPr>
          <w:rFonts w:cs="Times New Roman"/>
        </w:rPr>
        <w:t>exhibit</w:t>
      </w:r>
      <w:r w:rsidR="002E0599" w:rsidRPr="00B33DCB">
        <w:rPr>
          <w:rFonts w:cs="Times New Roman"/>
        </w:rPr>
        <w:t>ed</w:t>
      </w:r>
      <w:r w:rsidR="00EB2902" w:rsidRPr="00B33DCB">
        <w:rPr>
          <w:rFonts w:cs="Times New Roman"/>
        </w:rPr>
        <w:t xml:space="preserve"> low intensity </w:t>
      </w:r>
      <w:r w:rsidR="002E0599" w:rsidRPr="00B33DCB">
        <w:rPr>
          <w:rFonts w:cs="Times New Roman"/>
        </w:rPr>
        <w:t xml:space="preserve">in </w:t>
      </w:r>
      <w:r w:rsidR="00EB2902" w:rsidRPr="00B33DCB">
        <w:rPr>
          <w:rFonts w:cs="Times New Roman"/>
        </w:rPr>
        <w:t>PL.</w:t>
      </w:r>
      <w:r w:rsidR="005F6387" w:rsidRPr="00B33DCB">
        <w:rPr>
          <w:rFonts w:cs="Times New Roman"/>
        </w:rPr>
        <w:t xml:space="preserve"> </w:t>
      </w:r>
      <w:r w:rsidR="00D14160" w:rsidRPr="00B33DCB">
        <w:rPr>
          <w:rFonts w:cs="Times New Roman"/>
        </w:rPr>
        <w:t xml:space="preserve">  </w:t>
      </w:r>
    </w:p>
    <w:p w14:paraId="4A9FCE80" w14:textId="0432625E" w:rsidR="009C26F8" w:rsidRPr="00B33DCB" w:rsidRDefault="0099341B" w:rsidP="0099341B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The</w:t>
      </w:r>
      <w:r w:rsidR="006B7879" w:rsidRPr="00B33DCB">
        <w:rPr>
          <w:rFonts w:cs="Times New Roman"/>
        </w:rPr>
        <w:t xml:space="preserve"> findings obtained from</w:t>
      </w:r>
      <w:r w:rsidRPr="00B33DCB">
        <w:rPr>
          <w:rFonts w:cs="Times New Roman"/>
        </w:rPr>
        <w:t xml:space="preserve"> spectrophotometric titration study</w:t>
      </w:r>
      <w:r w:rsidR="00BB23C4" w:rsidRPr="00B33DCB">
        <w:rPr>
          <w:rFonts w:cs="Times New Roman"/>
        </w:rPr>
        <w:t xml:space="preserve"> </w:t>
      </w:r>
      <w:r w:rsidR="006B7879" w:rsidRPr="00B33DCB">
        <w:rPr>
          <w:rFonts w:cs="Times New Roman"/>
        </w:rPr>
        <w:t xml:space="preserve">confirmed </w:t>
      </w:r>
      <w:r w:rsidRPr="00B33DCB">
        <w:rPr>
          <w:rFonts w:cs="Times New Roman"/>
        </w:rPr>
        <w:t xml:space="preserve">the high water and moisture sensitivity of most </w:t>
      </w:r>
      <w:r w:rsidRPr="00B33DCB">
        <w:rPr>
          <w:rFonts w:cs="Times New Roman"/>
          <w:b/>
          <w:bCs/>
        </w:rPr>
        <w:t>Xn</w:t>
      </w:r>
      <w:r w:rsidRPr="00B33DCB">
        <w:rPr>
          <w:rFonts w:cs="Times New Roman"/>
          <w:b/>
          <w:bCs/>
          <w:vertAlign w:val="superscript"/>
        </w:rPr>
        <w:t>+</w:t>
      </w:r>
      <w:r w:rsidRPr="00B33DCB">
        <w:rPr>
          <w:rFonts w:cs="Times New Roman"/>
        </w:rPr>
        <w:t xml:space="preserve"> derivatives, which means </w:t>
      </w:r>
      <w:r w:rsidR="0083681F" w:rsidRPr="00B33DCB">
        <w:rPr>
          <w:rFonts w:cs="Times New Roman"/>
        </w:rPr>
        <w:t xml:space="preserve">that </w:t>
      </w:r>
      <w:r w:rsidRPr="00B33DCB">
        <w:rPr>
          <w:rFonts w:cs="Times New Roman"/>
        </w:rPr>
        <w:t xml:space="preserve">direct solution processing of </w:t>
      </w:r>
      <w:r w:rsidRPr="00B33DCB">
        <w:rPr>
          <w:rFonts w:cs="Times New Roman"/>
          <w:b/>
          <w:bCs/>
        </w:rPr>
        <w:t>Xn</w:t>
      </w:r>
      <w:r w:rsidRPr="00B33DCB">
        <w:rPr>
          <w:rFonts w:cs="Times New Roman"/>
          <w:b/>
          <w:bCs/>
          <w:vertAlign w:val="superscript"/>
        </w:rPr>
        <w:t>+</w:t>
      </w:r>
      <w:r w:rsidRPr="00B33DCB">
        <w:rPr>
          <w:rFonts w:cs="Times New Roman"/>
        </w:rPr>
        <w:t xml:space="preserve"> </w:t>
      </w:r>
      <w:r w:rsidR="009B0A5B" w:rsidRPr="00B33DCB">
        <w:rPr>
          <w:rFonts w:cs="Times New Roman"/>
        </w:rPr>
        <w:t xml:space="preserve">cations </w:t>
      </w:r>
      <w:r w:rsidRPr="00B33DCB">
        <w:rPr>
          <w:rFonts w:cs="Times New Roman"/>
        </w:rPr>
        <w:t xml:space="preserve">under </w:t>
      </w:r>
      <w:r w:rsidR="009B0A5B" w:rsidRPr="00B33DCB">
        <w:rPr>
          <w:rFonts w:cs="Times New Roman"/>
        </w:rPr>
        <w:t xml:space="preserve">open-air </w:t>
      </w:r>
      <w:r w:rsidRPr="00B33DCB">
        <w:rPr>
          <w:rFonts w:cs="Times New Roman"/>
        </w:rPr>
        <w:t>ambient conditions would be</w:t>
      </w:r>
      <w:r w:rsidR="006B7879" w:rsidRPr="00B33DCB">
        <w:rPr>
          <w:rFonts w:cs="Times New Roman"/>
        </w:rPr>
        <w:t xml:space="preserve"> difficult</w:t>
      </w:r>
      <w:r w:rsidR="00BB23C4" w:rsidRPr="00B33DCB">
        <w:rPr>
          <w:rFonts w:cs="Times New Roman"/>
        </w:rPr>
        <w:t>,</w:t>
      </w:r>
      <w:r w:rsidR="009B0A5B" w:rsidRPr="00B33DCB">
        <w:rPr>
          <w:rFonts w:cs="Times New Roman"/>
        </w:rPr>
        <w:t xml:space="preserve"> probably requiring strict inert atmosphere</w:t>
      </w:r>
      <w:r w:rsidRPr="00B33DCB">
        <w:rPr>
          <w:rFonts w:cs="Times New Roman"/>
        </w:rPr>
        <w:t xml:space="preserve">. Fortunately, </w:t>
      </w:r>
      <w:r w:rsidRPr="00B33DCB">
        <w:rPr>
          <w:rFonts w:cs="Times New Roman"/>
          <w:b/>
          <w:bCs/>
        </w:rPr>
        <w:t>XnOH</w:t>
      </w:r>
      <w:r w:rsidRPr="00B33DCB">
        <w:rPr>
          <w:rFonts w:cs="Times New Roman"/>
        </w:rPr>
        <w:t xml:space="preserve"> precursors are highly </w:t>
      </w:r>
      <w:r w:rsidR="00BB23C4" w:rsidRPr="00B33DCB">
        <w:rPr>
          <w:rFonts w:cs="Times New Roman"/>
        </w:rPr>
        <w:t>ambient-</w:t>
      </w:r>
      <w:r w:rsidRPr="00B33DCB">
        <w:rPr>
          <w:rFonts w:cs="Times New Roman"/>
        </w:rPr>
        <w:t>stable and soluble in common organic solvents,</w:t>
      </w:r>
      <w:r w:rsidR="005A3DC9" w:rsidRPr="00B33DCB">
        <w:rPr>
          <w:rFonts w:cs="Times New Roman"/>
        </w:rPr>
        <w:t xml:space="preserve"> </w:t>
      </w:r>
      <w:r w:rsidR="006B7879" w:rsidRPr="00B33DCB">
        <w:rPr>
          <w:rFonts w:cs="Times New Roman"/>
        </w:rPr>
        <w:t xml:space="preserve">and </w:t>
      </w:r>
      <w:r w:rsidR="009B0A5B" w:rsidRPr="00B33DCB">
        <w:rPr>
          <w:rFonts w:cs="Times New Roman"/>
        </w:rPr>
        <w:t xml:space="preserve">thus solution processing of </w:t>
      </w:r>
      <w:r w:rsidR="009B0A5B" w:rsidRPr="00B33DCB">
        <w:rPr>
          <w:rFonts w:cs="Times New Roman"/>
          <w:b/>
          <w:bCs/>
        </w:rPr>
        <w:t>XnOH</w:t>
      </w:r>
      <w:r w:rsidR="00C05E9F" w:rsidRPr="00B33DCB">
        <w:rPr>
          <w:rFonts w:cs="Times New Roman"/>
        </w:rPr>
        <w:t xml:space="preserve">, followed with the “activation” by acid to form </w:t>
      </w:r>
      <w:r w:rsidR="00C05E9F" w:rsidRPr="00B33DCB">
        <w:rPr>
          <w:rFonts w:cs="Times New Roman"/>
          <w:b/>
          <w:bCs/>
        </w:rPr>
        <w:t>Xn</w:t>
      </w:r>
      <w:r w:rsidR="00C05E9F" w:rsidRPr="00B33DCB">
        <w:rPr>
          <w:rFonts w:cs="Times New Roman"/>
          <w:b/>
          <w:bCs/>
          <w:vertAlign w:val="superscript"/>
        </w:rPr>
        <w:t>+</w:t>
      </w:r>
      <w:r w:rsidR="005A3DC9" w:rsidRPr="00B33DCB">
        <w:rPr>
          <w:rFonts w:cs="Times New Roman"/>
        </w:rPr>
        <w:t xml:space="preserve"> at the point of use</w:t>
      </w:r>
      <w:r w:rsidR="00C05E9F" w:rsidRPr="00B33DCB">
        <w:rPr>
          <w:rFonts w:cs="Times New Roman"/>
        </w:rPr>
        <w:t>,</w:t>
      </w:r>
      <w:r w:rsidR="009B0A5B" w:rsidRPr="00B33DCB">
        <w:rPr>
          <w:rFonts w:cs="Times New Roman"/>
        </w:rPr>
        <w:t xml:space="preserve"> can be straightforwardly performed </w:t>
      </w:r>
      <w:r w:rsidR="00CD65D2" w:rsidRPr="00B33DCB">
        <w:rPr>
          <w:rFonts w:cs="Times New Roman"/>
        </w:rPr>
        <w:t xml:space="preserve">in open-air </w:t>
      </w:r>
      <w:r w:rsidR="009B0A5B" w:rsidRPr="00B33DCB">
        <w:rPr>
          <w:rFonts w:cs="Times New Roman"/>
        </w:rPr>
        <w:t xml:space="preserve">for various intended applications. </w:t>
      </w:r>
      <w:r w:rsidR="005A3DC9" w:rsidRPr="00B33DCB">
        <w:rPr>
          <w:rFonts w:cs="Times New Roman"/>
        </w:rPr>
        <w:t>To study the</w:t>
      </w:r>
      <w:r w:rsidR="00CD65D2" w:rsidRPr="00B33DCB">
        <w:rPr>
          <w:rFonts w:cs="Times New Roman"/>
        </w:rPr>
        <w:t xml:space="preserve"> potential of </w:t>
      </w:r>
      <w:r w:rsidR="006B7879" w:rsidRPr="00B33DCB">
        <w:rPr>
          <w:rFonts w:cs="Times New Roman"/>
        </w:rPr>
        <w:t xml:space="preserve">the </w:t>
      </w:r>
      <w:r w:rsidR="00CD65D2" w:rsidRPr="00B33DCB">
        <w:rPr>
          <w:rFonts w:cs="Times New Roman"/>
          <w:b/>
          <w:bCs/>
        </w:rPr>
        <w:t>XnOH/Xn</w:t>
      </w:r>
      <w:r w:rsidR="00CD65D2" w:rsidRPr="00B33DCB">
        <w:rPr>
          <w:rFonts w:cs="Times New Roman"/>
          <w:b/>
          <w:bCs/>
          <w:vertAlign w:val="superscript"/>
        </w:rPr>
        <w:t>+</w:t>
      </w:r>
      <w:r w:rsidR="00CD65D2" w:rsidRPr="00B33DCB">
        <w:rPr>
          <w:rFonts w:cs="Times New Roman"/>
        </w:rPr>
        <w:t xml:space="preserve"> hydrochromic system for atmospheric moisture sensing and </w:t>
      </w:r>
      <w:r w:rsidR="00A26D74" w:rsidRPr="00B33DCB">
        <w:rPr>
          <w:rFonts w:cs="Times New Roman"/>
        </w:rPr>
        <w:t xml:space="preserve">relative </w:t>
      </w:r>
      <w:r w:rsidR="00CD65D2" w:rsidRPr="00B33DCB">
        <w:rPr>
          <w:rFonts w:cs="Times New Roman"/>
        </w:rPr>
        <w:t>humidity</w:t>
      </w:r>
      <w:r w:rsidR="00A26D74" w:rsidRPr="00B33DCB">
        <w:rPr>
          <w:rFonts w:cs="Times New Roman"/>
        </w:rPr>
        <w:t xml:space="preserve"> (RH)</w:t>
      </w:r>
      <w:r w:rsidR="00CD65D2" w:rsidRPr="00B33DCB">
        <w:rPr>
          <w:rFonts w:cs="Times New Roman"/>
        </w:rPr>
        <w:t xml:space="preserve"> monitoring, XnOH precursors </w:t>
      </w:r>
      <w:r w:rsidR="00A26D74" w:rsidRPr="00B33DCB">
        <w:rPr>
          <w:rFonts w:cs="Times New Roman"/>
        </w:rPr>
        <w:t xml:space="preserve">were spin-coated </w:t>
      </w:r>
      <w:r w:rsidR="00CD65D2" w:rsidRPr="00B33DCB">
        <w:rPr>
          <w:rFonts w:cs="Times New Roman"/>
        </w:rPr>
        <w:t>onto glass substrate</w:t>
      </w:r>
      <w:r w:rsidR="006B7879" w:rsidRPr="00B33DCB">
        <w:rPr>
          <w:rFonts w:cs="Times New Roman"/>
        </w:rPr>
        <w:t>s</w:t>
      </w:r>
      <w:r w:rsidR="00CD65D2" w:rsidRPr="00B33DCB">
        <w:rPr>
          <w:rFonts w:cs="Times New Roman"/>
        </w:rPr>
        <w:t xml:space="preserve"> and the rate of change in thin film absorption upon activation by TFA </w:t>
      </w:r>
      <w:r w:rsidR="00F46280" w:rsidRPr="00B33DCB">
        <w:rPr>
          <w:rFonts w:cs="Times New Roman"/>
        </w:rPr>
        <w:t>fume</w:t>
      </w:r>
      <w:r w:rsidR="00A26D74" w:rsidRPr="00B33DCB">
        <w:rPr>
          <w:rFonts w:cs="Times New Roman"/>
        </w:rPr>
        <w:t xml:space="preserve"> and then</w:t>
      </w:r>
      <w:r w:rsidR="006B7879" w:rsidRPr="00B33DCB">
        <w:rPr>
          <w:rFonts w:cs="Times New Roman"/>
        </w:rPr>
        <w:t xml:space="preserve"> subsequent exposure</w:t>
      </w:r>
      <w:r w:rsidR="00BB23C4" w:rsidRPr="00B33DCB">
        <w:rPr>
          <w:rFonts w:cs="Times New Roman"/>
        </w:rPr>
        <w:t xml:space="preserve"> </w:t>
      </w:r>
      <w:r w:rsidR="00A26D74" w:rsidRPr="00B33DCB">
        <w:rPr>
          <w:rFonts w:cs="Times New Roman"/>
        </w:rPr>
        <w:t xml:space="preserve">to “open-air” in a controlled lab environment (24 </w:t>
      </w:r>
      <w:r w:rsidR="00A26D74" w:rsidRPr="00B33DCB">
        <w:rPr>
          <w:rFonts w:cs="Times New Roman"/>
        </w:rPr>
        <w:sym w:font="Symbol" w:char="F0B0"/>
      </w:r>
      <w:r w:rsidR="00A26D74" w:rsidRPr="00B33DCB">
        <w:rPr>
          <w:rFonts w:cs="Times New Roman"/>
        </w:rPr>
        <w:t>C, RH 70 %) were monitored</w:t>
      </w:r>
      <w:r w:rsidR="00CD65D2" w:rsidRPr="00B33DCB">
        <w:rPr>
          <w:rFonts w:cs="Times New Roman"/>
        </w:rPr>
        <w:t xml:space="preserve">. Taking </w:t>
      </w:r>
      <w:r w:rsidR="00CD65D2" w:rsidRPr="00B33DCB">
        <w:rPr>
          <w:rFonts w:cs="Times New Roman"/>
          <w:b/>
          <w:bCs/>
        </w:rPr>
        <w:t>XnOH-a</w:t>
      </w:r>
      <w:r w:rsidR="00CD65D2" w:rsidRPr="00B33DCB">
        <w:rPr>
          <w:rFonts w:cs="Times New Roman"/>
        </w:rPr>
        <w:t>/</w:t>
      </w:r>
      <w:r w:rsidR="00CD65D2" w:rsidRPr="00B33DCB">
        <w:rPr>
          <w:rFonts w:cs="Times New Roman"/>
          <w:b/>
          <w:bCs/>
        </w:rPr>
        <w:t>Xn</w:t>
      </w:r>
      <w:r w:rsidR="00CD65D2" w:rsidRPr="00B33DCB">
        <w:rPr>
          <w:rFonts w:cs="Times New Roman"/>
          <w:b/>
          <w:bCs/>
          <w:vertAlign w:val="superscript"/>
        </w:rPr>
        <w:t>+</w:t>
      </w:r>
      <w:r w:rsidR="00CD65D2" w:rsidRPr="00B33DCB">
        <w:rPr>
          <w:rFonts w:cs="Times New Roman"/>
          <w:b/>
          <w:bCs/>
        </w:rPr>
        <w:t>-a</w:t>
      </w:r>
      <w:r w:rsidR="00CD65D2" w:rsidRPr="00B33DCB">
        <w:rPr>
          <w:rFonts w:cs="Times New Roman"/>
        </w:rPr>
        <w:t xml:space="preserve"> </w:t>
      </w:r>
      <w:r w:rsidR="004A419C" w:rsidRPr="00B33DCB">
        <w:rPr>
          <w:rFonts w:cs="Times New Roman"/>
        </w:rPr>
        <w:t>as an example</w:t>
      </w:r>
      <w:r w:rsidR="00BB23C4" w:rsidRPr="00B33DCB">
        <w:rPr>
          <w:rFonts w:cs="Times New Roman"/>
        </w:rPr>
        <w:t xml:space="preserve">, </w:t>
      </w:r>
      <w:r w:rsidR="00CD65D2" w:rsidRPr="00B33DCB">
        <w:rPr>
          <w:rFonts w:cs="Times New Roman"/>
        </w:rPr>
        <w:t>the</w:t>
      </w:r>
      <w:r w:rsidR="00BB23C4" w:rsidRPr="00B33DCB">
        <w:rPr>
          <w:rFonts w:cs="Times New Roman"/>
        </w:rPr>
        <w:t xml:space="preserve"> </w:t>
      </w:r>
      <w:r w:rsidR="00CD65D2" w:rsidRPr="00B33DCB">
        <w:rPr>
          <w:rFonts w:cs="Times New Roman"/>
        </w:rPr>
        <w:t xml:space="preserve">absorption peaks of </w:t>
      </w:r>
      <w:r w:rsidR="00CD65D2" w:rsidRPr="00B33DCB">
        <w:rPr>
          <w:rFonts w:cs="Times New Roman"/>
          <w:b/>
          <w:bCs/>
        </w:rPr>
        <w:t>Xn</w:t>
      </w:r>
      <w:r w:rsidR="00CD65D2" w:rsidRPr="00B33DCB">
        <w:rPr>
          <w:rFonts w:cs="Times New Roman"/>
          <w:b/>
          <w:bCs/>
          <w:vertAlign w:val="superscript"/>
        </w:rPr>
        <w:t>+</w:t>
      </w:r>
      <w:r w:rsidR="00CD65D2" w:rsidRPr="00B33DCB">
        <w:rPr>
          <w:rFonts w:cs="Times New Roman"/>
          <w:b/>
          <w:bCs/>
        </w:rPr>
        <w:t>-a</w:t>
      </w:r>
      <w:r w:rsidR="00A84481" w:rsidRPr="00B33DCB">
        <w:rPr>
          <w:rFonts w:cs="Times New Roman"/>
        </w:rPr>
        <w:t xml:space="preserve"> </w:t>
      </w:r>
      <w:r w:rsidR="004A419C" w:rsidRPr="00B33DCB">
        <w:rPr>
          <w:rFonts w:cs="Times New Roman"/>
        </w:rPr>
        <w:t xml:space="preserve">at 373.5 and 450.5 nm </w:t>
      </w:r>
      <w:r w:rsidR="00CD65D2" w:rsidRPr="00B33DCB">
        <w:rPr>
          <w:rFonts w:cs="Times New Roman"/>
        </w:rPr>
        <w:t xml:space="preserve">gradually collapsed within a </w:t>
      </w:r>
      <w:r w:rsidR="00A84481" w:rsidRPr="00B33DCB">
        <w:rPr>
          <w:rFonts w:cs="Times New Roman"/>
        </w:rPr>
        <w:t xml:space="preserve">short </w:t>
      </w:r>
      <w:r w:rsidR="00CD65D2" w:rsidRPr="00B33DCB">
        <w:rPr>
          <w:rFonts w:cs="Times New Roman"/>
        </w:rPr>
        <w:t xml:space="preserve">period of </w:t>
      </w:r>
      <w:r w:rsidR="00A26D74" w:rsidRPr="00B33DCB">
        <w:rPr>
          <w:rFonts w:cs="Times New Roman"/>
        </w:rPr>
        <w:t xml:space="preserve">20 minutes </w:t>
      </w:r>
      <w:r w:rsidR="00187899" w:rsidRPr="00B33DCB">
        <w:rPr>
          <w:rFonts w:cs="Times New Roman"/>
        </w:rPr>
        <w:t xml:space="preserve">due to the regeneration of </w:t>
      </w:r>
      <w:r w:rsidR="00187899" w:rsidRPr="00B33DCB">
        <w:rPr>
          <w:rFonts w:cs="Times New Roman"/>
          <w:b/>
          <w:bCs/>
        </w:rPr>
        <w:t xml:space="preserve">XnOH-a </w:t>
      </w:r>
      <w:r w:rsidR="00187899" w:rsidRPr="00B33DCB">
        <w:rPr>
          <w:rFonts w:cs="Times New Roman"/>
        </w:rPr>
        <w:t>by reaction with atmospheric moisture (</w:t>
      </w:r>
      <w:r w:rsidR="00187899" w:rsidRPr="00B33DCB">
        <w:rPr>
          <w:rFonts w:cs="Times New Roman"/>
          <w:b/>
          <w:bCs/>
        </w:rPr>
        <w:t>Figure 2g</w:t>
      </w:r>
      <w:r w:rsidR="00187899" w:rsidRPr="00B33DCB">
        <w:rPr>
          <w:rFonts w:cs="Times New Roman"/>
        </w:rPr>
        <w:t>)</w:t>
      </w:r>
      <w:r w:rsidR="00A26D74" w:rsidRPr="00B33DCB">
        <w:rPr>
          <w:rFonts w:cs="Times New Roman"/>
        </w:rPr>
        <w:t xml:space="preserve">. </w:t>
      </w:r>
    </w:p>
    <w:p w14:paraId="52110F2C" w14:textId="0465F7CE" w:rsidR="00F33FD3" w:rsidRPr="00B33DCB" w:rsidRDefault="001D41EE" w:rsidP="001D41EE">
      <w:pPr>
        <w:jc w:val="center"/>
        <w:rPr>
          <w:rFonts w:cs="Times New Roman"/>
        </w:rPr>
      </w:pPr>
      <w:r w:rsidRPr="00B33DCB">
        <w:rPr>
          <w:rFonts w:cs="Times New Roman"/>
          <w:noProof/>
        </w:rPr>
        <w:drawing>
          <wp:inline distT="0" distB="0" distL="0" distR="0" wp14:anchorId="3F4092F6" wp14:editId="641DFC17">
            <wp:extent cx="5704764" cy="4798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" r="4048" b="1821"/>
                    <a:stretch/>
                  </pic:blipFill>
                  <pic:spPr bwMode="auto">
                    <a:xfrm>
                      <a:off x="0" y="0"/>
                      <a:ext cx="5719485" cy="48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CDDA0" w14:textId="0926083B" w:rsidR="00564842" w:rsidRPr="00B33DCB" w:rsidRDefault="00FB3AEF" w:rsidP="00FB3AEF">
      <w:pPr>
        <w:jc w:val="center"/>
        <w:rPr>
          <w:rFonts w:cs="Times New Roman"/>
          <w:sz w:val="18"/>
          <w:szCs w:val="18"/>
        </w:rPr>
      </w:pPr>
      <w:r w:rsidRPr="00B33DCB">
        <w:rPr>
          <w:rFonts w:cs="Times New Roman"/>
          <w:b/>
          <w:bCs/>
          <w:sz w:val="18"/>
          <w:szCs w:val="18"/>
        </w:rPr>
        <w:t>Figure 2</w:t>
      </w:r>
      <w:r w:rsidRPr="00B33DCB">
        <w:rPr>
          <w:rFonts w:cs="Times New Roman"/>
          <w:sz w:val="18"/>
          <w:szCs w:val="18"/>
        </w:rPr>
        <w:t xml:space="preserve">. Changes in </w:t>
      </w:r>
      <w:r w:rsidRPr="00B33DCB">
        <w:rPr>
          <w:rFonts w:cs="Times New Roman"/>
          <w:sz w:val="18"/>
          <w:szCs w:val="18"/>
          <w:vertAlign w:val="superscript"/>
        </w:rPr>
        <w:t>1</w:t>
      </w:r>
      <w:r w:rsidRPr="00B33DCB">
        <w:rPr>
          <w:rFonts w:cs="Times New Roman"/>
          <w:sz w:val="18"/>
          <w:szCs w:val="18"/>
        </w:rPr>
        <w:t xml:space="preserve">H NMR spectra of </w:t>
      </w:r>
      <w:r w:rsidRPr="00B33DCB">
        <w:rPr>
          <w:rFonts w:cs="Times New Roman"/>
          <w:b/>
          <w:bCs/>
          <w:sz w:val="18"/>
          <w:szCs w:val="18"/>
        </w:rPr>
        <w:t>XnOH-a</w:t>
      </w:r>
      <w:r w:rsidRPr="00B33DCB">
        <w:rPr>
          <w:rFonts w:cs="Times New Roman"/>
          <w:sz w:val="18"/>
          <w:szCs w:val="18"/>
        </w:rPr>
        <w:t xml:space="preserve"> with incremental addition of TFA (a) and subsequently, incremental addition of water (b). </w:t>
      </w:r>
      <w:r w:rsidR="00526A9F" w:rsidRPr="00B33DCB">
        <w:rPr>
          <w:rFonts w:cs="Times New Roman"/>
          <w:sz w:val="18"/>
          <w:szCs w:val="18"/>
        </w:rPr>
        <w:t xml:space="preserve">Changes in UV-Vis absorption spectra (c) and photoluminescence (PL) spectra (d) of XnOH-a with incremental addition of TFA was added until no further changes, and the subsequent changes in UV-Vis absorption (e) and </w:t>
      </w:r>
      <w:r w:rsidR="00526A9F" w:rsidRPr="00B33DCB">
        <w:rPr>
          <w:rFonts w:cs="Times New Roman"/>
          <w:sz w:val="18"/>
          <w:szCs w:val="18"/>
        </w:rPr>
        <w:lastRenderedPageBreak/>
        <w:t xml:space="preserve">photoluminescence (f) spectra when water (dissolved in THF) were incrementally added. (g) Changes in UV-Vis absorption spectra of </w:t>
      </w:r>
      <w:r w:rsidR="00526A9F" w:rsidRPr="00B33DCB">
        <w:rPr>
          <w:rFonts w:cs="Times New Roman"/>
          <w:b/>
          <w:bCs/>
          <w:sz w:val="18"/>
          <w:szCs w:val="18"/>
        </w:rPr>
        <w:t>XnOH-a</w:t>
      </w:r>
      <w:r w:rsidR="00526A9F" w:rsidRPr="00B33DCB">
        <w:rPr>
          <w:rFonts w:cs="Times New Roman"/>
          <w:sz w:val="18"/>
          <w:szCs w:val="18"/>
        </w:rPr>
        <w:t xml:space="preserve"> thin film spin-coated on glass substrate </w:t>
      </w:r>
      <w:r w:rsidR="00564842" w:rsidRPr="00B33DCB">
        <w:rPr>
          <w:rFonts w:cs="Times New Roman"/>
          <w:sz w:val="18"/>
          <w:szCs w:val="18"/>
        </w:rPr>
        <w:t>and exposed to</w:t>
      </w:r>
      <w:r w:rsidR="00526A9F" w:rsidRPr="00B33DCB">
        <w:rPr>
          <w:rFonts w:cs="Times New Roman"/>
          <w:sz w:val="18"/>
          <w:szCs w:val="18"/>
        </w:rPr>
        <w:t xml:space="preserve"> TFA </w:t>
      </w:r>
      <w:r w:rsidR="00F46280" w:rsidRPr="00B33DCB">
        <w:rPr>
          <w:rFonts w:cs="Times New Roman"/>
          <w:sz w:val="18"/>
          <w:szCs w:val="18"/>
        </w:rPr>
        <w:t>fume</w:t>
      </w:r>
      <w:r w:rsidR="00564842" w:rsidRPr="00B33DCB">
        <w:rPr>
          <w:rFonts w:cs="Times New Roman"/>
          <w:sz w:val="18"/>
          <w:szCs w:val="18"/>
        </w:rPr>
        <w:t>, over a duration of 30 minutes</w:t>
      </w:r>
      <w:r w:rsidR="00526A9F" w:rsidRPr="00B33DCB">
        <w:rPr>
          <w:rFonts w:cs="Times New Roman"/>
          <w:sz w:val="18"/>
          <w:szCs w:val="18"/>
        </w:rPr>
        <w:t>.</w:t>
      </w:r>
    </w:p>
    <w:p w14:paraId="49DF8FFC" w14:textId="0C173963" w:rsidR="001066B8" w:rsidRPr="00B33DCB" w:rsidRDefault="00E84CB6" w:rsidP="00E84CB6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Likewise, the activated thin films of </w:t>
      </w:r>
      <w:r w:rsidRPr="00B33DCB">
        <w:rPr>
          <w:rFonts w:cs="Times New Roman"/>
          <w:b/>
          <w:bCs/>
        </w:rPr>
        <w:t>XnOH-b</w:t>
      </w:r>
      <w:r w:rsidRPr="00B33DCB">
        <w:rPr>
          <w:rFonts w:cs="Times New Roman"/>
        </w:rPr>
        <w:t xml:space="preserve"> – </w:t>
      </w:r>
      <w:r w:rsidRPr="00B33DCB">
        <w:rPr>
          <w:rFonts w:cs="Times New Roman"/>
          <w:b/>
          <w:bCs/>
        </w:rPr>
        <w:t>XnOH-w</w:t>
      </w:r>
      <w:r w:rsidRPr="00B33DCB">
        <w:rPr>
          <w:rFonts w:cs="Times New Roman"/>
        </w:rPr>
        <w:t xml:space="preserve"> also generally reveal </w:t>
      </w:r>
      <w:r w:rsidR="004A419C" w:rsidRPr="00B33DCB">
        <w:rPr>
          <w:rFonts w:cs="Times New Roman"/>
        </w:rPr>
        <w:t xml:space="preserve">a </w:t>
      </w:r>
      <w:r w:rsidRPr="00B33DCB">
        <w:rPr>
          <w:rFonts w:cs="Times New Roman"/>
        </w:rPr>
        <w:t>similar trend in absorption changes associated with the conversion of 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to XnOH </w:t>
      </w:r>
      <w:r w:rsidR="004A419C" w:rsidRPr="00B33DCB">
        <w:rPr>
          <w:rFonts w:cs="Times New Roman"/>
        </w:rPr>
        <w:t>upon</w:t>
      </w:r>
      <w:r w:rsidR="009C4536" w:rsidRPr="00B33DCB">
        <w:rPr>
          <w:rFonts w:cs="Times New Roman"/>
        </w:rPr>
        <w:t xml:space="preserve"> </w:t>
      </w:r>
      <w:r w:rsidRPr="00B33DCB">
        <w:rPr>
          <w:rFonts w:cs="Times New Roman"/>
        </w:rPr>
        <w:t xml:space="preserve">reacting with atmospheric moisture </w:t>
      </w:r>
      <w:r w:rsidR="00802740" w:rsidRPr="00B33DCB">
        <w:rPr>
          <w:rFonts w:cs="Times New Roman"/>
        </w:rPr>
        <w:t xml:space="preserve">in a controlled laboratory environment (24 </w:t>
      </w:r>
      <w:r w:rsidR="00802740" w:rsidRPr="00B33DCB">
        <w:rPr>
          <w:rFonts w:cs="Times New Roman"/>
        </w:rPr>
        <w:sym w:font="Symbol" w:char="F0B0"/>
      </w:r>
      <w:r w:rsidR="00802740" w:rsidRPr="00B33DCB">
        <w:rPr>
          <w:rFonts w:cs="Times New Roman"/>
        </w:rPr>
        <w:t xml:space="preserve">C, RH 70 %) </w:t>
      </w:r>
      <w:r w:rsidRPr="00B33DCB">
        <w:rPr>
          <w:rFonts w:cs="Times New Roman"/>
        </w:rPr>
        <w:t>(</w:t>
      </w:r>
      <w:r w:rsidRPr="00B33DCB">
        <w:rPr>
          <w:rFonts w:cs="Times New Roman"/>
          <w:b/>
          <w:bCs/>
        </w:rPr>
        <w:t>Figure S</w:t>
      </w:r>
      <w:r w:rsidR="00F223BE" w:rsidRPr="00B33DCB">
        <w:rPr>
          <w:rFonts w:cs="Times New Roman"/>
          <w:b/>
          <w:bCs/>
        </w:rPr>
        <w:t>26</w:t>
      </w:r>
      <w:r w:rsidRPr="00B33DCB">
        <w:rPr>
          <w:rFonts w:cs="Times New Roman"/>
          <w:b/>
          <w:bCs/>
        </w:rPr>
        <w:t xml:space="preserve"> – S</w:t>
      </w:r>
      <w:r w:rsidR="00F223BE" w:rsidRPr="00B33DCB">
        <w:rPr>
          <w:rFonts w:cs="Times New Roman"/>
          <w:b/>
          <w:bCs/>
        </w:rPr>
        <w:t>27</w:t>
      </w:r>
      <w:r w:rsidRPr="00B33DCB">
        <w:rPr>
          <w:rFonts w:cs="Times New Roman"/>
        </w:rPr>
        <w:t xml:space="preserve">, </w:t>
      </w:r>
      <w:r w:rsidRPr="00B33DCB">
        <w:rPr>
          <w:rFonts w:cs="Times New Roman"/>
          <w:i/>
          <w:iCs/>
        </w:rPr>
        <w:t>ESI</w:t>
      </w:r>
      <w:r w:rsidRPr="00B33DCB">
        <w:rPr>
          <w:rFonts w:cs="Times New Roman"/>
        </w:rPr>
        <w:t>). In addition, the rate and extent of change</w:t>
      </w:r>
      <w:r w:rsidR="009C4536" w:rsidRPr="00B33DCB">
        <w:rPr>
          <w:rFonts w:cs="Times New Roman"/>
        </w:rPr>
        <w:t>s</w:t>
      </w:r>
      <w:r w:rsidRPr="00B33DCB">
        <w:rPr>
          <w:rFonts w:cs="Times New Roman"/>
        </w:rPr>
        <w:t xml:space="preserve"> in absorption spectra over the period of 30 minutes can reflect the moisture sensitivity of each 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derivative, which </w:t>
      </w:r>
      <w:r w:rsidR="004A419C" w:rsidRPr="00B33DCB">
        <w:rPr>
          <w:rFonts w:cs="Times New Roman"/>
        </w:rPr>
        <w:t>correlate</w:t>
      </w:r>
      <w:r w:rsidR="00EA0F51" w:rsidRPr="00B33DCB">
        <w:rPr>
          <w:rFonts w:cs="Times New Roman"/>
        </w:rPr>
        <w:t>s</w:t>
      </w:r>
      <w:r w:rsidR="004A419C" w:rsidRPr="00B33DCB">
        <w:rPr>
          <w:rFonts w:cs="Times New Roman"/>
        </w:rPr>
        <w:t xml:space="preserve"> </w:t>
      </w:r>
      <w:r w:rsidRPr="00B33DCB">
        <w:rPr>
          <w:rFonts w:cs="Times New Roman"/>
        </w:rPr>
        <w:t xml:space="preserve">with the nature </w:t>
      </w:r>
      <w:r w:rsidR="00245A7C" w:rsidRPr="00B33DCB">
        <w:rPr>
          <w:rFonts w:cs="Times New Roman"/>
        </w:rPr>
        <w:t xml:space="preserve">and positions </w:t>
      </w:r>
      <w:r w:rsidRPr="00B33DCB">
        <w:rPr>
          <w:rFonts w:cs="Times New Roman"/>
        </w:rPr>
        <w:t xml:space="preserve">of </w:t>
      </w:r>
      <w:r w:rsidR="009C4536" w:rsidRPr="00B33DCB">
        <w:rPr>
          <w:rFonts w:cs="Times New Roman"/>
        </w:rPr>
        <w:t xml:space="preserve">the </w:t>
      </w:r>
      <w:r w:rsidR="00245A7C" w:rsidRPr="00B33DCB">
        <w:rPr>
          <w:rFonts w:cs="Times New Roman"/>
        </w:rPr>
        <w:t xml:space="preserve">different </w:t>
      </w:r>
      <w:r w:rsidRPr="00B33DCB">
        <w:rPr>
          <w:rFonts w:cs="Times New Roman"/>
        </w:rPr>
        <w:t xml:space="preserve">groups functionalized on the xanthene core. </w:t>
      </w:r>
      <w:r w:rsidR="009967DF" w:rsidRPr="00B33DCB">
        <w:rPr>
          <w:rFonts w:cs="Times New Roman"/>
        </w:rPr>
        <w:t xml:space="preserve">Amongst the 9-functionalized derivatives, cyclohexyl functionalized </w:t>
      </w:r>
      <w:r w:rsidR="009967DF" w:rsidRPr="00B33DCB">
        <w:rPr>
          <w:rFonts w:cs="Times New Roman"/>
          <w:b/>
          <w:bCs/>
        </w:rPr>
        <w:t>Xn</w:t>
      </w:r>
      <w:r w:rsidR="009967DF" w:rsidRPr="00B33DCB">
        <w:rPr>
          <w:rFonts w:cs="Times New Roman"/>
          <w:b/>
          <w:bCs/>
          <w:vertAlign w:val="superscript"/>
        </w:rPr>
        <w:t>+</w:t>
      </w:r>
      <w:r w:rsidR="009967DF" w:rsidRPr="00B33DCB">
        <w:rPr>
          <w:rFonts w:cs="Times New Roman"/>
          <w:b/>
          <w:bCs/>
        </w:rPr>
        <w:t>-b</w:t>
      </w:r>
      <w:r w:rsidR="009967DF" w:rsidRPr="00B33DCB">
        <w:rPr>
          <w:rFonts w:cs="Times New Roman"/>
        </w:rPr>
        <w:t xml:space="preserve"> showed </w:t>
      </w:r>
      <w:r w:rsidR="004A419C" w:rsidRPr="00B33DCB">
        <w:rPr>
          <w:rFonts w:cs="Times New Roman"/>
        </w:rPr>
        <w:t xml:space="preserve">a </w:t>
      </w:r>
      <w:r w:rsidR="009967DF" w:rsidRPr="00B33DCB">
        <w:rPr>
          <w:rFonts w:cs="Times New Roman"/>
        </w:rPr>
        <w:t xml:space="preserve">rapid collapse of absorption band within 5 minutes while mesityl functionalized </w:t>
      </w:r>
      <w:r w:rsidR="009967DF" w:rsidRPr="00B33DCB">
        <w:rPr>
          <w:rFonts w:cs="Times New Roman"/>
          <w:b/>
          <w:bCs/>
        </w:rPr>
        <w:t>Xn</w:t>
      </w:r>
      <w:r w:rsidR="009967DF" w:rsidRPr="00B33DCB">
        <w:rPr>
          <w:rFonts w:cs="Times New Roman"/>
          <w:b/>
          <w:bCs/>
          <w:vertAlign w:val="superscript"/>
        </w:rPr>
        <w:t>+</w:t>
      </w:r>
      <w:r w:rsidR="009967DF" w:rsidRPr="00B33DCB">
        <w:rPr>
          <w:rFonts w:cs="Times New Roman"/>
          <w:b/>
          <w:bCs/>
        </w:rPr>
        <w:t>-c</w:t>
      </w:r>
      <w:r w:rsidR="009967DF" w:rsidRPr="00B33DCB">
        <w:rPr>
          <w:rFonts w:cs="Times New Roman"/>
        </w:rPr>
        <w:t xml:space="preserve"> showed no change</w:t>
      </w:r>
      <w:r w:rsidR="00245A7C" w:rsidRPr="00B33DCB">
        <w:rPr>
          <w:rFonts w:cs="Times New Roman"/>
        </w:rPr>
        <w:t xml:space="preserve"> </w:t>
      </w:r>
      <w:r w:rsidR="004A419C" w:rsidRPr="00B33DCB">
        <w:rPr>
          <w:rFonts w:cs="Times New Roman"/>
        </w:rPr>
        <w:t>in the</w:t>
      </w:r>
      <w:r w:rsidR="009967DF" w:rsidRPr="00B33DCB">
        <w:rPr>
          <w:rFonts w:cs="Times New Roman"/>
        </w:rPr>
        <w:t xml:space="preserve"> absorption spectra after 30 minutes. </w:t>
      </w:r>
      <w:r w:rsidR="00A23F4B" w:rsidRPr="00B33DCB">
        <w:rPr>
          <w:rFonts w:cs="Times New Roman"/>
        </w:rPr>
        <w:t>Meanwhile,</w:t>
      </w:r>
      <w:r w:rsidR="00245A7C" w:rsidRPr="00B33DCB">
        <w:rPr>
          <w:rFonts w:cs="Times New Roman"/>
        </w:rPr>
        <w:t xml:space="preserve"> </w:t>
      </w:r>
      <w:r w:rsidR="00A23F4B" w:rsidRPr="00B33DCB">
        <w:rPr>
          <w:rFonts w:cs="Times New Roman"/>
        </w:rPr>
        <w:t>only partial</w:t>
      </w:r>
      <w:r w:rsidR="009967DF" w:rsidRPr="00B33DCB">
        <w:rPr>
          <w:rFonts w:cs="Times New Roman"/>
        </w:rPr>
        <w:t xml:space="preserve"> </w:t>
      </w:r>
      <w:r w:rsidR="00A23F4B" w:rsidRPr="00B33DCB">
        <w:rPr>
          <w:rFonts w:cs="Times New Roman"/>
        </w:rPr>
        <w:t xml:space="preserve">collapses of </w:t>
      </w:r>
      <w:r w:rsidR="009967DF" w:rsidRPr="00B33DCB">
        <w:rPr>
          <w:rFonts w:cs="Times New Roman"/>
        </w:rPr>
        <w:t xml:space="preserve">absorption bands </w:t>
      </w:r>
      <w:r w:rsidR="00245A7C" w:rsidRPr="00B33DCB">
        <w:rPr>
          <w:rFonts w:cs="Times New Roman"/>
        </w:rPr>
        <w:t>of</w:t>
      </w:r>
      <w:r w:rsidR="009967DF" w:rsidRPr="00B33DCB">
        <w:rPr>
          <w:rFonts w:cs="Times New Roman"/>
        </w:rPr>
        <w:t xml:space="preserve"> pyrene</w:t>
      </w:r>
      <w:r w:rsidR="00CF02B1" w:rsidRPr="00B33DCB">
        <w:rPr>
          <w:rFonts w:cs="Times New Roman"/>
        </w:rPr>
        <w:t>, biphenyl</w:t>
      </w:r>
      <w:r w:rsidR="00A23F4B" w:rsidRPr="00B33DCB">
        <w:rPr>
          <w:rFonts w:cs="Times New Roman"/>
        </w:rPr>
        <w:t xml:space="preserve"> and TPA</w:t>
      </w:r>
      <w:r w:rsidR="00CF02B1" w:rsidRPr="00B33DCB">
        <w:rPr>
          <w:rFonts w:cs="Times New Roman"/>
        </w:rPr>
        <w:t xml:space="preserve"> </w:t>
      </w:r>
      <w:r w:rsidR="00A23F4B" w:rsidRPr="00B33DCB">
        <w:rPr>
          <w:rFonts w:cs="Times New Roman"/>
        </w:rPr>
        <w:t>-</w:t>
      </w:r>
      <w:r w:rsidR="00CF02B1" w:rsidRPr="00B33DCB">
        <w:rPr>
          <w:rFonts w:cs="Times New Roman"/>
        </w:rPr>
        <w:t>functionalized</w:t>
      </w:r>
      <w:r w:rsidR="00A23F4B" w:rsidRPr="00B33DCB">
        <w:rPr>
          <w:rFonts w:cs="Times New Roman"/>
        </w:rPr>
        <w:t xml:space="preserve"> </w:t>
      </w:r>
      <w:r w:rsidR="00A23F4B" w:rsidRPr="00B33DCB">
        <w:rPr>
          <w:rFonts w:cs="Times New Roman"/>
          <w:b/>
          <w:bCs/>
        </w:rPr>
        <w:t>Xn</w:t>
      </w:r>
      <w:r w:rsidR="00A23F4B" w:rsidRPr="00B33DCB">
        <w:rPr>
          <w:rFonts w:cs="Times New Roman"/>
          <w:b/>
          <w:bCs/>
          <w:vertAlign w:val="superscript"/>
        </w:rPr>
        <w:t>+</w:t>
      </w:r>
      <w:r w:rsidR="00A23F4B" w:rsidRPr="00B33DCB">
        <w:rPr>
          <w:rFonts w:cs="Times New Roman"/>
          <w:b/>
          <w:bCs/>
        </w:rPr>
        <w:t>-e</w:t>
      </w:r>
      <w:r w:rsidR="00A23F4B" w:rsidRPr="00B33DCB">
        <w:rPr>
          <w:rFonts w:cs="Times New Roman"/>
        </w:rPr>
        <w:t xml:space="preserve">, </w:t>
      </w:r>
      <w:r w:rsidR="00A23F4B" w:rsidRPr="00B33DCB">
        <w:rPr>
          <w:rFonts w:cs="Times New Roman"/>
          <w:b/>
          <w:bCs/>
        </w:rPr>
        <w:t>Xn</w:t>
      </w:r>
      <w:r w:rsidR="00A23F4B" w:rsidRPr="00B33DCB">
        <w:rPr>
          <w:rFonts w:cs="Times New Roman"/>
          <w:b/>
          <w:bCs/>
          <w:vertAlign w:val="superscript"/>
        </w:rPr>
        <w:t>+</w:t>
      </w:r>
      <w:r w:rsidR="00A23F4B" w:rsidRPr="00B33DCB">
        <w:rPr>
          <w:rFonts w:cs="Times New Roman"/>
          <w:b/>
          <w:bCs/>
        </w:rPr>
        <w:t>-f</w:t>
      </w:r>
      <w:r w:rsidR="00A23F4B" w:rsidRPr="00B33DCB">
        <w:rPr>
          <w:rFonts w:cs="Times New Roman"/>
        </w:rPr>
        <w:t xml:space="preserve">, and </w:t>
      </w:r>
      <w:r w:rsidR="00A23F4B" w:rsidRPr="00B33DCB">
        <w:rPr>
          <w:rFonts w:cs="Times New Roman"/>
          <w:b/>
          <w:bCs/>
        </w:rPr>
        <w:t>Xn</w:t>
      </w:r>
      <w:r w:rsidR="00A23F4B" w:rsidRPr="00B33DCB">
        <w:rPr>
          <w:rFonts w:cs="Times New Roman"/>
          <w:b/>
          <w:bCs/>
          <w:vertAlign w:val="superscript"/>
        </w:rPr>
        <w:t>+</w:t>
      </w:r>
      <w:r w:rsidR="00A23F4B" w:rsidRPr="00B33DCB">
        <w:rPr>
          <w:rFonts w:cs="Times New Roman"/>
          <w:b/>
          <w:bCs/>
        </w:rPr>
        <w:t>-</w:t>
      </w:r>
      <w:r w:rsidR="00A23F4B" w:rsidRPr="00B33DCB">
        <w:rPr>
          <w:rFonts w:cs="Times New Roman"/>
          <w:b/>
          <w:bCs/>
          <w:i/>
          <w:iCs/>
        </w:rPr>
        <w:t>l</w:t>
      </w:r>
      <w:r w:rsidR="00245A7C" w:rsidRPr="00B33DCB">
        <w:rPr>
          <w:rFonts w:cs="Times New Roman"/>
        </w:rPr>
        <w:t xml:space="preserve"> were observed, </w:t>
      </w:r>
      <w:r w:rsidR="004A419C" w:rsidRPr="00B33DCB">
        <w:rPr>
          <w:rFonts w:cs="Times New Roman"/>
        </w:rPr>
        <w:t>indicating</w:t>
      </w:r>
      <w:r w:rsidR="00A23F4B" w:rsidRPr="00B33DCB">
        <w:rPr>
          <w:rFonts w:cs="Times New Roman"/>
        </w:rPr>
        <w:t xml:space="preserve"> the</w:t>
      </w:r>
      <w:r w:rsidR="00924E1F" w:rsidRPr="00B33DCB">
        <w:rPr>
          <w:rFonts w:cs="Times New Roman"/>
        </w:rPr>
        <w:t>ir</w:t>
      </w:r>
      <w:r w:rsidR="00A23F4B" w:rsidRPr="00B33DCB">
        <w:rPr>
          <w:rFonts w:cs="Times New Roman"/>
        </w:rPr>
        <w:t xml:space="preserve"> lower moisture sensitivit</w:t>
      </w:r>
      <w:r w:rsidR="00924E1F" w:rsidRPr="00B33DCB">
        <w:rPr>
          <w:rFonts w:cs="Times New Roman"/>
        </w:rPr>
        <w:t>ies</w:t>
      </w:r>
      <w:r w:rsidR="00A23F4B" w:rsidRPr="00B33DCB">
        <w:rPr>
          <w:rFonts w:cs="Times New Roman"/>
        </w:rPr>
        <w:t xml:space="preserve"> relative to that of </w:t>
      </w:r>
      <w:r w:rsidR="00A23F4B" w:rsidRPr="00B33DCB">
        <w:rPr>
          <w:rFonts w:cs="Times New Roman"/>
          <w:b/>
          <w:bCs/>
        </w:rPr>
        <w:t>Xn</w:t>
      </w:r>
      <w:r w:rsidR="00A23F4B" w:rsidRPr="00B33DCB">
        <w:rPr>
          <w:rFonts w:cs="Times New Roman"/>
          <w:b/>
          <w:bCs/>
          <w:vertAlign w:val="superscript"/>
        </w:rPr>
        <w:t>+</w:t>
      </w:r>
      <w:r w:rsidR="00A23F4B" w:rsidRPr="00B33DCB">
        <w:rPr>
          <w:rFonts w:cs="Times New Roman"/>
          <w:b/>
          <w:bCs/>
        </w:rPr>
        <w:t>-a</w:t>
      </w:r>
      <w:r w:rsidR="001066B8" w:rsidRPr="00B33DCB">
        <w:rPr>
          <w:rFonts w:cs="Times New Roman"/>
          <w:b/>
          <w:bCs/>
        </w:rPr>
        <w:t xml:space="preserve"> </w:t>
      </w:r>
      <w:r w:rsidR="001066B8" w:rsidRPr="00B33DCB">
        <w:rPr>
          <w:rFonts w:cs="Times New Roman"/>
        </w:rPr>
        <w:t>(</w:t>
      </w:r>
      <w:r w:rsidR="001066B8" w:rsidRPr="00B33DCB">
        <w:rPr>
          <w:rFonts w:cs="Times New Roman"/>
          <w:b/>
          <w:bCs/>
        </w:rPr>
        <w:t>Figure S</w:t>
      </w:r>
      <w:r w:rsidR="00F223BE" w:rsidRPr="00B33DCB">
        <w:rPr>
          <w:rFonts w:cs="Times New Roman"/>
          <w:b/>
          <w:bCs/>
        </w:rPr>
        <w:t>26</w:t>
      </w:r>
      <w:r w:rsidR="001066B8" w:rsidRPr="00B33DCB">
        <w:rPr>
          <w:rFonts w:cs="Times New Roman"/>
        </w:rPr>
        <w:t xml:space="preserve">, </w:t>
      </w:r>
      <w:r w:rsidR="001066B8" w:rsidRPr="00B33DCB">
        <w:rPr>
          <w:rFonts w:cs="Times New Roman"/>
          <w:i/>
          <w:iCs/>
        </w:rPr>
        <w:t>ESI</w:t>
      </w:r>
      <w:r w:rsidR="001066B8" w:rsidRPr="00B33DCB">
        <w:rPr>
          <w:rFonts w:cs="Times New Roman"/>
        </w:rPr>
        <w:t>)</w:t>
      </w:r>
      <w:r w:rsidR="00A23F4B" w:rsidRPr="00B33DCB">
        <w:rPr>
          <w:rFonts w:cs="Times New Roman"/>
        </w:rPr>
        <w:t>. On the other hand</w:t>
      </w:r>
      <w:r w:rsidR="006E1BD9" w:rsidRPr="00B33DCB">
        <w:rPr>
          <w:rFonts w:cs="Times New Roman"/>
        </w:rPr>
        <w:t>,</w:t>
      </w:r>
      <w:r w:rsidR="00A23F4B" w:rsidRPr="00B33DCB">
        <w:rPr>
          <w:rFonts w:cs="Times New Roman"/>
        </w:rPr>
        <w:t xml:space="preserve"> </w:t>
      </w:r>
      <w:r w:rsidR="006E1BD9" w:rsidRPr="00B33DCB">
        <w:rPr>
          <w:rFonts w:cs="Times New Roman"/>
        </w:rPr>
        <w:t>for</w:t>
      </w:r>
      <w:r w:rsidR="00A23F4B" w:rsidRPr="00B33DCB">
        <w:rPr>
          <w:rFonts w:cs="Times New Roman"/>
        </w:rPr>
        <w:t xml:space="preserve"> 2,7-bifunctionalized derivatives, </w:t>
      </w:r>
      <w:r w:rsidR="006E1BD9" w:rsidRPr="00B33DCB">
        <w:rPr>
          <w:rFonts w:cs="Times New Roman"/>
        </w:rPr>
        <w:t>the collapses of 4-ethylphenyl, 2-naphthyl and 4-methoxyphenyl</w:t>
      </w:r>
      <w:r w:rsidR="00924E1F" w:rsidRPr="00B33DCB">
        <w:rPr>
          <w:rFonts w:cs="Times New Roman"/>
        </w:rPr>
        <w:t xml:space="preserve"> -functionalized</w:t>
      </w:r>
      <w:r w:rsidR="00A23F4B" w:rsidRPr="00B33DCB">
        <w:rPr>
          <w:rFonts w:cs="Times New Roman"/>
        </w:rPr>
        <w:t xml:space="preserve"> </w:t>
      </w:r>
      <w:r w:rsidR="00924E1F" w:rsidRPr="00B33DCB">
        <w:rPr>
          <w:rFonts w:cs="Times New Roman"/>
          <w:b/>
          <w:bCs/>
        </w:rPr>
        <w:t>Xn</w:t>
      </w:r>
      <w:r w:rsidR="00924E1F" w:rsidRPr="00B33DCB">
        <w:rPr>
          <w:rFonts w:cs="Times New Roman"/>
          <w:b/>
          <w:bCs/>
          <w:vertAlign w:val="superscript"/>
        </w:rPr>
        <w:t>+</w:t>
      </w:r>
      <w:r w:rsidR="00924E1F" w:rsidRPr="00B33DCB">
        <w:rPr>
          <w:rFonts w:cs="Times New Roman"/>
          <w:b/>
          <w:bCs/>
        </w:rPr>
        <w:t>-o</w:t>
      </w:r>
      <w:r w:rsidR="00924E1F" w:rsidRPr="00B33DCB">
        <w:rPr>
          <w:rFonts w:cs="Times New Roman"/>
        </w:rPr>
        <w:t>,</w:t>
      </w:r>
      <w:r w:rsidR="00924E1F" w:rsidRPr="00B33DCB">
        <w:rPr>
          <w:rFonts w:cs="Times New Roman"/>
          <w:b/>
          <w:bCs/>
        </w:rPr>
        <w:t xml:space="preserve"> Xn</w:t>
      </w:r>
      <w:r w:rsidR="00924E1F" w:rsidRPr="00B33DCB">
        <w:rPr>
          <w:rFonts w:cs="Times New Roman"/>
          <w:b/>
          <w:bCs/>
          <w:vertAlign w:val="superscript"/>
        </w:rPr>
        <w:t>+</w:t>
      </w:r>
      <w:r w:rsidR="00924E1F" w:rsidRPr="00B33DCB">
        <w:rPr>
          <w:rFonts w:cs="Times New Roman"/>
          <w:b/>
          <w:bCs/>
        </w:rPr>
        <w:t>-p</w:t>
      </w:r>
      <w:r w:rsidR="00924E1F" w:rsidRPr="00B33DCB">
        <w:rPr>
          <w:rFonts w:cs="Times New Roman"/>
        </w:rPr>
        <w:t xml:space="preserve">, and </w:t>
      </w:r>
      <w:r w:rsidR="00924E1F" w:rsidRPr="00B33DCB">
        <w:rPr>
          <w:rFonts w:cs="Times New Roman"/>
          <w:b/>
          <w:bCs/>
        </w:rPr>
        <w:t>Xn</w:t>
      </w:r>
      <w:r w:rsidR="00924E1F" w:rsidRPr="00B33DCB">
        <w:rPr>
          <w:rFonts w:cs="Times New Roman"/>
          <w:b/>
          <w:bCs/>
          <w:vertAlign w:val="superscript"/>
        </w:rPr>
        <w:t>+</w:t>
      </w:r>
      <w:r w:rsidR="00924E1F" w:rsidRPr="00B33DCB">
        <w:rPr>
          <w:rFonts w:cs="Times New Roman"/>
          <w:b/>
          <w:bCs/>
        </w:rPr>
        <w:t>-s</w:t>
      </w:r>
      <w:r w:rsidR="00924E1F" w:rsidRPr="00B33DCB">
        <w:rPr>
          <w:rFonts w:cs="Times New Roman"/>
        </w:rPr>
        <w:t>, proceeded</w:t>
      </w:r>
      <w:r w:rsidR="006E1BD9" w:rsidRPr="00B33DCB">
        <w:rPr>
          <w:rFonts w:cs="Times New Roman"/>
        </w:rPr>
        <w:t xml:space="preserve"> much</w:t>
      </w:r>
      <w:r w:rsidR="004A419C" w:rsidRPr="00B33DCB">
        <w:rPr>
          <w:rFonts w:cs="Times New Roman"/>
        </w:rPr>
        <w:t xml:space="preserve"> </w:t>
      </w:r>
      <w:r w:rsidR="00DD6444" w:rsidRPr="00B33DCB">
        <w:rPr>
          <w:rFonts w:cs="Times New Roman"/>
        </w:rPr>
        <w:t xml:space="preserve">more </w:t>
      </w:r>
      <w:r w:rsidR="004A419C" w:rsidRPr="00B33DCB">
        <w:rPr>
          <w:rFonts w:cs="Times New Roman"/>
        </w:rPr>
        <w:t>slowly and incompletely</w:t>
      </w:r>
      <w:r w:rsidR="00245A7C" w:rsidRPr="00B33DCB">
        <w:rPr>
          <w:rFonts w:cs="Times New Roman"/>
        </w:rPr>
        <w:t xml:space="preserve"> </w:t>
      </w:r>
      <w:r w:rsidR="006E1BD9" w:rsidRPr="00B33DCB">
        <w:rPr>
          <w:rFonts w:cs="Times New Roman"/>
        </w:rPr>
        <w:t xml:space="preserve">compared to </w:t>
      </w:r>
      <w:r w:rsidR="006E1BD9" w:rsidRPr="00B33DCB">
        <w:rPr>
          <w:rFonts w:cs="Times New Roman"/>
          <w:b/>
          <w:bCs/>
        </w:rPr>
        <w:t>Xn</w:t>
      </w:r>
      <w:r w:rsidR="006E1BD9" w:rsidRPr="00B33DCB">
        <w:rPr>
          <w:rFonts w:cs="Times New Roman"/>
          <w:b/>
          <w:bCs/>
          <w:vertAlign w:val="superscript"/>
        </w:rPr>
        <w:t>+</w:t>
      </w:r>
      <w:r w:rsidR="006E1BD9" w:rsidRPr="00B33DCB">
        <w:rPr>
          <w:rFonts w:cs="Times New Roman"/>
          <w:b/>
          <w:bCs/>
        </w:rPr>
        <w:t>-a</w:t>
      </w:r>
      <w:r w:rsidR="006E1BD9" w:rsidRPr="00B33DCB">
        <w:rPr>
          <w:rFonts w:cs="Times New Roman"/>
        </w:rPr>
        <w:t xml:space="preserve">, as well as 9-functionalized derivatives </w:t>
      </w:r>
      <w:r w:rsidR="006E1BD9" w:rsidRPr="00B33DCB">
        <w:rPr>
          <w:rFonts w:cs="Times New Roman"/>
          <w:b/>
          <w:bCs/>
        </w:rPr>
        <w:t>Xn</w:t>
      </w:r>
      <w:r w:rsidR="006E1BD9" w:rsidRPr="00B33DCB">
        <w:rPr>
          <w:rFonts w:cs="Times New Roman"/>
          <w:b/>
          <w:bCs/>
          <w:vertAlign w:val="superscript"/>
        </w:rPr>
        <w:t>+</w:t>
      </w:r>
      <w:r w:rsidR="006E1BD9" w:rsidRPr="00B33DCB">
        <w:rPr>
          <w:rFonts w:cs="Times New Roman"/>
          <w:b/>
          <w:bCs/>
        </w:rPr>
        <w:t>-d</w:t>
      </w:r>
      <w:r w:rsidR="006E1BD9" w:rsidRPr="00B33DCB">
        <w:rPr>
          <w:rFonts w:cs="Times New Roman"/>
        </w:rPr>
        <w:t xml:space="preserve"> and </w:t>
      </w:r>
      <w:r w:rsidR="006E1BD9" w:rsidRPr="00B33DCB">
        <w:rPr>
          <w:rFonts w:cs="Times New Roman"/>
          <w:b/>
          <w:bCs/>
        </w:rPr>
        <w:t>Xn</w:t>
      </w:r>
      <w:r w:rsidR="006E1BD9" w:rsidRPr="00B33DCB">
        <w:rPr>
          <w:rFonts w:cs="Times New Roman"/>
          <w:b/>
          <w:bCs/>
          <w:vertAlign w:val="superscript"/>
        </w:rPr>
        <w:t>+</w:t>
      </w:r>
      <w:r w:rsidR="006E1BD9" w:rsidRPr="00B33DCB">
        <w:rPr>
          <w:rFonts w:cs="Times New Roman"/>
          <w:b/>
          <w:bCs/>
        </w:rPr>
        <w:t>-j</w:t>
      </w:r>
      <w:r w:rsidR="00245A7C" w:rsidRPr="00B33DCB">
        <w:rPr>
          <w:rFonts w:cs="Times New Roman"/>
        </w:rPr>
        <w:t>,</w:t>
      </w:r>
      <w:r w:rsidR="00924E1F" w:rsidRPr="00B33DCB">
        <w:rPr>
          <w:rFonts w:cs="Times New Roman"/>
        </w:rPr>
        <w:t xml:space="preserve"> wh</w:t>
      </w:r>
      <w:r w:rsidR="001066B8" w:rsidRPr="00B33DCB">
        <w:rPr>
          <w:rFonts w:cs="Times New Roman"/>
        </w:rPr>
        <w:t>ereas</w:t>
      </w:r>
      <w:r w:rsidR="00C54061" w:rsidRPr="00B33DCB">
        <w:rPr>
          <w:rFonts w:cs="Times New Roman"/>
        </w:rPr>
        <w:t xml:space="preserve"> absorption spectra</w:t>
      </w:r>
      <w:r w:rsidR="00EA0F51" w:rsidRPr="00B33DCB">
        <w:rPr>
          <w:rFonts w:cs="Times New Roman"/>
        </w:rPr>
        <w:t>l</w:t>
      </w:r>
      <w:r w:rsidR="00C54061" w:rsidRPr="00B33DCB">
        <w:rPr>
          <w:rFonts w:cs="Times New Roman"/>
        </w:rPr>
        <w:t xml:space="preserve"> </w:t>
      </w:r>
      <w:r w:rsidR="00F223BE" w:rsidRPr="00B33DCB">
        <w:rPr>
          <w:rFonts w:cs="Times New Roman"/>
        </w:rPr>
        <w:t xml:space="preserve">changes </w:t>
      </w:r>
      <w:r w:rsidR="00C54061" w:rsidRPr="00B33DCB">
        <w:rPr>
          <w:rFonts w:cs="Times New Roman"/>
        </w:rPr>
        <w:t>of</w:t>
      </w:r>
      <w:r w:rsidR="00924E1F" w:rsidRPr="00B33DCB">
        <w:rPr>
          <w:rFonts w:cs="Times New Roman"/>
        </w:rPr>
        <w:t xml:space="preserve"> </w:t>
      </w:r>
      <w:r w:rsidR="00C54061" w:rsidRPr="00B33DCB">
        <w:rPr>
          <w:rFonts w:cs="Times New Roman"/>
          <w:b/>
          <w:bCs/>
        </w:rPr>
        <w:t>Xn</w:t>
      </w:r>
      <w:r w:rsidR="00C54061" w:rsidRPr="00B33DCB">
        <w:rPr>
          <w:rFonts w:cs="Times New Roman"/>
          <w:b/>
          <w:bCs/>
          <w:vertAlign w:val="superscript"/>
        </w:rPr>
        <w:t>+</w:t>
      </w:r>
      <w:r w:rsidR="00C54061" w:rsidRPr="00B33DCB">
        <w:rPr>
          <w:rFonts w:cs="Times New Roman"/>
          <w:b/>
          <w:bCs/>
        </w:rPr>
        <w:t>-v</w:t>
      </w:r>
      <w:r w:rsidR="00C54061" w:rsidRPr="00B33DCB">
        <w:rPr>
          <w:rFonts w:cs="Times New Roman"/>
        </w:rPr>
        <w:t xml:space="preserve"> and </w:t>
      </w:r>
      <w:r w:rsidR="00C54061" w:rsidRPr="00B33DCB">
        <w:rPr>
          <w:rFonts w:cs="Times New Roman"/>
          <w:b/>
          <w:bCs/>
        </w:rPr>
        <w:t>Xn</w:t>
      </w:r>
      <w:r w:rsidR="00C54061" w:rsidRPr="00B33DCB">
        <w:rPr>
          <w:rFonts w:cs="Times New Roman"/>
          <w:b/>
          <w:bCs/>
          <w:vertAlign w:val="superscript"/>
        </w:rPr>
        <w:t>+</w:t>
      </w:r>
      <w:r w:rsidR="00C54061" w:rsidRPr="00B33DCB">
        <w:rPr>
          <w:rFonts w:cs="Times New Roman"/>
          <w:b/>
          <w:bCs/>
        </w:rPr>
        <w:t xml:space="preserve">-w </w:t>
      </w:r>
      <w:r w:rsidR="00C54061" w:rsidRPr="00B33DCB">
        <w:rPr>
          <w:rFonts w:cs="Times New Roman"/>
        </w:rPr>
        <w:t xml:space="preserve">functionalized with </w:t>
      </w:r>
      <w:r w:rsidR="00924E1F" w:rsidRPr="00B33DCB">
        <w:rPr>
          <w:rFonts w:cs="Times New Roman"/>
        </w:rPr>
        <w:t xml:space="preserve">4-fluorophenyl and 4-(trifluromethyl)phenyl </w:t>
      </w:r>
      <w:r w:rsidR="00C54061" w:rsidRPr="00B33DCB">
        <w:rPr>
          <w:rFonts w:cs="Times New Roman"/>
        </w:rPr>
        <w:t>groups</w:t>
      </w:r>
      <w:r w:rsidR="00326D6F" w:rsidRPr="00B33DCB">
        <w:rPr>
          <w:rFonts w:cs="Times New Roman"/>
        </w:rPr>
        <w:t>, respectively,</w:t>
      </w:r>
      <w:r w:rsidR="00924E1F" w:rsidRPr="00B33DCB">
        <w:rPr>
          <w:rFonts w:cs="Times New Roman"/>
        </w:rPr>
        <w:t xml:space="preserve"> proceeded </w:t>
      </w:r>
      <w:r w:rsidR="00326D6F" w:rsidRPr="00B33DCB">
        <w:rPr>
          <w:rFonts w:cs="Times New Roman"/>
        </w:rPr>
        <w:t xml:space="preserve">much </w:t>
      </w:r>
      <w:r w:rsidR="00924E1F" w:rsidRPr="00B33DCB">
        <w:rPr>
          <w:rFonts w:cs="Times New Roman"/>
        </w:rPr>
        <w:t xml:space="preserve">more rapidly than </w:t>
      </w:r>
      <w:r w:rsidR="00DD6444" w:rsidRPr="00B33DCB">
        <w:rPr>
          <w:rFonts w:cs="Times New Roman"/>
        </w:rPr>
        <w:t xml:space="preserve">these of </w:t>
      </w:r>
      <w:r w:rsidR="00924E1F" w:rsidRPr="00B33DCB">
        <w:rPr>
          <w:rFonts w:cs="Times New Roman"/>
        </w:rPr>
        <w:t xml:space="preserve">9-functionalized </w:t>
      </w:r>
      <w:r w:rsidR="00924E1F" w:rsidRPr="00B33DCB">
        <w:rPr>
          <w:rFonts w:cs="Times New Roman"/>
          <w:b/>
          <w:bCs/>
        </w:rPr>
        <w:t>Xn</w:t>
      </w:r>
      <w:r w:rsidR="00924E1F" w:rsidRPr="00B33DCB">
        <w:rPr>
          <w:rFonts w:cs="Times New Roman"/>
          <w:b/>
          <w:bCs/>
          <w:vertAlign w:val="superscript"/>
        </w:rPr>
        <w:t>+</w:t>
      </w:r>
      <w:r w:rsidR="00924E1F" w:rsidRPr="00B33DCB">
        <w:rPr>
          <w:rFonts w:cs="Times New Roman"/>
          <w:b/>
          <w:bCs/>
        </w:rPr>
        <w:t>-m</w:t>
      </w:r>
      <w:r w:rsidR="00924E1F" w:rsidRPr="00B33DCB">
        <w:rPr>
          <w:rFonts w:cs="Times New Roman"/>
        </w:rPr>
        <w:t xml:space="preserve"> and </w:t>
      </w:r>
      <w:r w:rsidR="00924E1F" w:rsidRPr="00B33DCB">
        <w:rPr>
          <w:rFonts w:cs="Times New Roman"/>
          <w:b/>
          <w:bCs/>
        </w:rPr>
        <w:t>Xn</w:t>
      </w:r>
      <w:r w:rsidR="00924E1F" w:rsidRPr="00B33DCB">
        <w:rPr>
          <w:rFonts w:cs="Times New Roman"/>
          <w:b/>
          <w:bCs/>
          <w:vertAlign w:val="superscript"/>
        </w:rPr>
        <w:t>+</w:t>
      </w:r>
      <w:r w:rsidR="00924E1F" w:rsidRPr="00B33DCB">
        <w:rPr>
          <w:rFonts w:cs="Times New Roman"/>
          <w:b/>
          <w:bCs/>
        </w:rPr>
        <w:t>-n</w:t>
      </w:r>
      <w:r w:rsidR="001066B8" w:rsidRPr="00B33DCB">
        <w:rPr>
          <w:rFonts w:cs="Times New Roman"/>
          <w:b/>
          <w:bCs/>
        </w:rPr>
        <w:t xml:space="preserve"> </w:t>
      </w:r>
      <w:r w:rsidR="001066B8" w:rsidRPr="00B33DCB">
        <w:rPr>
          <w:rFonts w:cs="Times New Roman"/>
        </w:rPr>
        <w:t>(</w:t>
      </w:r>
      <w:r w:rsidR="001066B8" w:rsidRPr="00B33DCB">
        <w:rPr>
          <w:rFonts w:cs="Times New Roman"/>
          <w:b/>
          <w:bCs/>
        </w:rPr>
        <w:t>Figure S</w:t>
      </w:r>
      <w:r w:rsidR="00F223BE" w:rsidRPr="00B33DCB">
        <w:rPr>
          <w:rFonts w:cs="Times New Roman"/>
          <w:b/>
          <w:bCs/>
        </w:rPr>
        <w:t>27</w:t>
      </w:r>
      <w:r w:rsidR="001066B8" w:rsidRPr="00B33DCB">
        <w:rPr>
          <w:rFonts w:cs="Times New Roman"/>
        </w:rPr>
        <w:t xml:space="preserve">, </w:t>
      </w:r>
      <w:r w:rsidR="001066B8" w:rsidRPr="00B33DCB">
        <w:rPr>
          <w:rFonts w:cs="Times New Roman"/>
          <w:i/>
          <w:iCs/>
        </w:rPr>
        <w:t>ESI</w:t>
      </w:r>
      <w:r w:rsidR="001066B8" w:rsidRPr="00B33DCB">
        <w:rPr>
          <w:rFonts w:cs="Times New Roman"/>
        </w:rPr>
        <w:t>)</w:t>
      </w:r>
      <w:r w:rsidR="00326D6F" w:rsidRPr="00B33DCB">
        <w:rPr>
          <w:rFonts w:cs="Times New Roman"/>
        </w:rPr>
        <w:t xml:space="preserve">. </w:t>
      </w:r>
    </w:p>
    <w:p w14:paraId="30F4EBF6" w14:textId="3CC071E1" w:rsidR="00AC7A98" w:rsidRPr="00B33DCB" w:rsidRDefault="00326D6F" w:rsidP="00F83578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Some </w:t>
      </w:r>
      <w:r w:rsidR="001066B8" w:rsidRPr="00B33DCB">
        <w:rPr>
          <w:rFonts w:cs="Times New Roman"/>
        </w:rPr>
        <w:t>trends</w:t>
      </w:r>
      <w:r w:rsidRPr="00B33DCB">
        <w:rPr>
          <w:rFonts w:cs="Times New Roman"/>
        </w:rPr>
        <w:t xml:space="preserve"> can be </w:t>
      </w:r>
      <w:r w:rsidR="009A31DB" w:rsidRPr="00B33DCB">
        <w:rPr>
          <w:rFonts w:cs="Times New Roman"/>
        </w:rPr>
        <w:t xml:space="preserve">observed </w:t>
      </w:r>
      <w:r w:rsidRPr="00B33DCB">
        <w:rPr>
          <w:rFonts w:cs="Times New Roman"/>
        </w:rPr>
        <w:t xml:space="preserve">from these findings. </w:t>
      </w:r>
      <w:r w:rsidR="00245A7C" w:rsidRPr="00B33DCB">
        <w:rPr>
          <w:rFonts w:cs="Times New Roman"/>
        </w:rPr>
        <w:t xml:space="preserve">Firstly, </w:t>
      </w:r>
      <w:r w:rsidRPr="00B33DCB">
        <w:rPr>
          <w:rFonts w:cs="Times New Roman"/>
        </w:rPr>
        <w:t>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derivatives </w:t>
      </w:r>
      <w:r w:rsidR="00A3705F" w:rsidRPr="00B33DCB">
        <w:rPr>
          <w:rFonts w:cs="Times New Roman"/>
        </w:rPr>
        <w:t xml:space="preserve">functionalized </w:t>
      </w:r>
      <w:r w:rsidRPr="00B33DCB">
        <w:rPr>
          <w:rFonts w:cs="Times New Roman"/>
        </w:rPr>
        <w:t xml:space="preserve">with electron-donating </w:t>
      </w:r>
      <w:r w:rsidR="00AC7A98" w:rsidRPr="00B33DCB">
        <w:rPr>
          <w:rFonts w:cs="Times New Roman"/>
        </w:rPr>
        <w:t xml:space="preserve">(e.g., 4-methoxy) </w:t>
      </w:r>
      <w:r w:rsidRPr="00B33DCB">
        <w:rPr>
          <w:rFonts w:cs="Times New Roman"/>
        </w:rPr>
        <w:t xml:space="preserve">and pi-extended </w:t>
      </w:r>
      <w:r w:rsidR="00AC7A98" w:rsidRPr="00B33DCB">
        <w:rPr>
          <w:rFonts w:cs="Times New Roman"/>
        </w:rPr>
        <w:t xml:space="preserve">(e.g., naphthyl and pyrene) </w:t>
      </w:r>
      <w:r w:rsidRPr="00B33DCB">
        <w:rPr>
          <w:rFonts w:cs="Times New Roman"/>
        </w:rPr>
        <w:t>aromatic groups</w:t>
      </w:r>
      <w:r w:rsidR="00245A7C" w:rsidRPr="00B33DCB">
        <w:rPr>
          <w:rFonts w:cs="Times New Roman"/>
        </w:rPr>
        <w:t xml:space="preserve"> </w:t>
      </w:r>
      <w:r w:rsidRPr="00B33DCB">
        <w:rPr>
          <w:rFonts w:cs="Times New Roman"/>
        </w:rPr>
        <w:t>are generally more stabilised, less electrophilic and thus less moisture sensitive</w:t>
      </w:r>
      <w:r w:rsidR="00245A7C" w:rsidRPr="00B33DCB">
        <w:rPr>
          <w:rFonts w:cs="Times New Roman"/>
        </w:rPr>
        <w:t>.</w:t>
      </w:r>
      <w:r w:rsidRPr="00B33DCB">
        <w:rPr>
          <w:rFonts w:cs="Times New Roman"/>
        </w:rPr>
        <w:t xml:space="preserve"> </w:t>
      </w:r>
      <w:r w:rsidR="00245A7C" w:rsidRPr="00B33DCB">
        <w:rPr>
          <w:rFonts w:cs="Times New Roman"/>
        </w:rPr>
        <w:t>In contrast,</w:t>
      </w:r>
      <w:r w:rsidRPr="00B33DCB">
        <w:rPr>
          <w:rFonts w:cs="Times New Roman"/>
        </w:rPr>
        <w:t xml:space="preserve"> 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derivatives </w:t>
      </w:r>
      <w:r w:rsidR="001066B8" w:rsidRPr="00B33DCB">
        <w:rPr>
          <w:rFonts w:cs="Times New Roman"/>
        </w:rPr>
        <w:t xml:space="preserve">functionalized </w:t>
      </w:r>
      <w:r w:rsidRPr="00B33DCB">
        <w:rPr>
          <w:rFonts w:cs="Times New Roman"/>
        </w:rPr>
        <w:t>with aliphatic group (cyclohexyl</w:t>
      </w:r>
      <w:r w:rsidR="001066B8" w:rsidRPr="00B33DCB">
        <w:rPr>
          <w:rFonts w:cs="Times New Roman"/>
        </w:rPr>
        <w:t xml:space="preserve"> at the 9-position</w:t>
      </w:r>
      <w:r w:rsidRPr="00B33DCB">
        <w:rPr>
          <w:rFonts w:cs="Times New Roman"/>
        </w:rPr>
        <w:t xml:space="preserve">) and electron-deficient </w:t>
      </w:r>
      <w:r w:rsidR="00C40C31" w:rsidRPr="00B33DCB">
        <w:rPr>
          <w:rFonts w:cs="Times New Roman"/>
        </w:rPr>
        <w:t xml:space="preserve">(e.g., 4-trifluoromethylphenyl and 4-fluoro phenyl) </w:t>
      </w:r>
      <w:r w:rsidRPr="00B33DCB">
        <w:rPr>
          <w:rFonts w:cs="Times New Roman"/>
        </w:rPr>
        <w:t>aromatic groups</w:t>
      </w:r>
      <w:r w:rsidR="001066B8" w:rsidRPr="00B33DCB">
        <w:rPr>
          <w:rFonts w:cs="Times New Roman"/>
        </w:rPr>
        <w:t xml:space="preserve"> are generally less stabilised, more electrophilic, and thus more moisture sensitive. </w:t>
      </w:r>
      <w:r w:rsidR="00245A7C" w:rsidRPr="00B33DCB">
        <w:rPr>
          <w:rFonts w:cs="Times New Roman"/>
        </w:rPr>
        <w:t>Secondly</w:t>
      </w:r>
      <w:r w:rsidR="00A3705F" w:rsidRPr="00B33DCB">
        <w:rPr>
          <w:rFonts w:cs="Times New Roman"/>
        </w:rPr>
        <w:t xml:space="preserve">, </w:t>
      </w:r>
      <w:r w:rsidR="00EA0F51" w:rsidRPr="00B33DCB">
        <w:rPr>
          <w:rFonts w:cs="Times New Roman"/>
        </w:rPr>
        <w:t xml:space="preserve">when </w:t>
      </w:r>
      <w:r w:rsidR="0083791F" w:rsidRPr="00B33DCB">
        <w:rPr>
          <w:rFonts w:cs="Times New Roman"/>
        </w:rPr>
        <w:t>compar</w:t>
      </w:r>
      <w:r w:rsidR="00EA0F51" w:rsidRPr="00B33DCB">
        <w:rPr>
          <w:rFonts w:cs="Times New Roman"/>
        </w:rPr>
        <w:t>ing</w:t>
      </w:r>
      <w:r w:rsidR="0083791F" w:rsidRPr="00B33DCB">
        <w:rPr>
          <w:rFonts w:cs="Times New Roman"/>
        </w:rPr>
        <w:t xml:space="preserve"> </w:t>
      </w:r>
      <w:r w:rsidR="00D13C60" w:rsidRPr="00B33DCB">
        <w:rPr>
          <w:rFonts w:cs="Times New Roman"/>
        </w:rPr>
        <w:t>functionaliz</w:t>
      </w:r>
      <w:r w:rsidR="00EA0F51" w:rsidRPr="00B33DCB">
        <w:rPr>
          <w:rFonts w:cs="Times New Roman"/>
        </w:rPr>
        <w:t>ation of</w:t>
      </w:r>
      <w:r w:rsidR="00A3705F" w:rsidRPr="00B33DCB">
        <w:rPr>
          <w:rFonts w:cs="Times New Roman"/>
        </w:rPr>
        <w:t xml:space="preserve"> Xn</w:t>
      </w:r>
      <w:r w:rsidR="00245A7C" w:rsidRPr="00B33DCB">
        <w:rPr>
          <w:rFonts w:cs="Times New Roman"/>
          <w:vertAlign w:val="superscript"/>
        </w:rPr>
        <w:t>+</w:t>
      </w:r>
      <w:r w:rsidR="001066B8" w:rsidRPr="00B33DCB">
        <w:rPr>
          <w:rFonts w:cs="Times New Roman"/>
        </w:rPr>
        <w:t xml:space="preserve"> </w:t>
      </w:r>
      <w:r w:rsidR="00D13C60" w:rsidRPr="00B33DCB">
        <w:rPr>
          <w:rFonts w:cs="Times New Roman"/>
        </w:rPr>
        <w:t>with</w:t>
      </w:r>
      <w:r w:rsidR="0083791F" w:rsidRPr="00B33DCB">
        <w:rPr>
          <w:rFonts w:cs="Times New Roman"/>
        </w:rPr>
        <w:t xml:space="preserve"> the same aromatic groups at the 2,7-positions vs. the</w:t>
      </w:r>
      <w:r w:rsidR="001066B8" w:rsidRPr="00B33DCB">
        <w:rPr>
          <w:rFonts w:cs="Times New Roman"/>
        </w:rPr>
        <w:t xml:space="preserve"> </w:t>
      </w:r>
      <w:r w:rsidR="0083791F" w:rsidRPr="00B33DCB">
        <w:rPr>
          <w:rFonts w:cs="Times New Roman"/>
        </w:rPr>
        <w:t>9-position,</w:t>
      </w:r>
      <w:r w:rsidR="00EA0F51" w:rsidRPr="00B33DCB">
        <w:rPr>
          <w:rFonts w:cs="Times New Roman"/>
        </w:rPr>
        <w:t xml:space="preserve"> it</w:t>
      </w:r>
      <w:r w:rsidR="0083791F" w:rsidRPr="00B33DCB">
        <w:rPr>
          <w:rFonts w:cs="Times New Roman"/>
        </w:rPr>
        <w:t xml:space="preserve"> appears</w:t>
      </w:r>
      <w:r w:rsidR="00EA0F51" w:rsidRPr="00B33DCB">
        <w:rPr>
          <w:rFonts w:cs="Times New Roman"/>
        </w:rPr>
        <w:t xml:space="preserve"> that</w:t>
      </w:r>
      <w:r w:rsidR="0083791F" w:rsidRPr="00B33DCB">
        <w:rPr>
          <w:rFonts w:cs="Times New Roman"/>
        </w:rPr>
        <w:t xml:space="preserve"> </w:t>
      </w:r>
      <w:r w:rsidR="00EA0F51" w:rsidRPr="00B33DCB">
        <w:rPr>
          <w:rFonts w:cs="Times New Roman"/>
        </w:rPr>
        <w:t>the former has a greater</w:t>
      </w:r>
      <w:r w:rsidR="0083791F" w:rsidRPr="00B33DCB">
        <w:rPr>
          <w:rFonts w:cs="Times New Roman"/>
        </w:rPr>
        <w:t xml:space="preserve"> influence </w:t>
      </w:r>
      <w:r w:rsidR="00EA0F51" w:rsidRPr="00B33DCB">
        <w:rPr>
          <w:rFonts w:cs="Times New Roman"/>
        </w:rPr>
        <w:t xml:space="preserve">on </w:t>
      </w:r>
      <w:r w:rsidR="0083791F" w:rsidRPr="00B33DCB">
        <w:rPr>
          <w:rFonts w:cs="Times New Roman"/>
        </w:rPr>
        <w:t>the cation stability, and hence electrophilicity and moisture sensitivity than the latter</w:t>
      </w:r>
      <w:r w:rsidR="001066B8" w:rsidRPr="00B33DCB">
        <w:rPr>
          <w:rFonts w:cs="Times New Roman"/>
        </w:rPr>
        <w:t>.</w:t>
      </w:r>
      <w:r w:rsidR="00D13C60" w:rsidRPr="00B33DCB">
        <w:rPr>
          <w:rFonts w:cs="Times New Roman"/>
        </w:rPr>
        <w:t xml:space="preserve"> For instance, naphthyl </w:t>
      </w:r>
      <w:r w:rsidR="005617CE" w:rsidRPr="00B33DCB">
        <w:rPr>
          <w:rFonts w:cs="Times New Roman"/>
        </w:rPr>
        <w:t xml:space="preserve">and 4-methoxy </w:t>
      </w:r>
      <w:r w:rsidR="00F83578" w:rsidRPr="00B33DCB">
        <w:rPr>
          <w:rFonts w:cs="Times New Roman"/>
        </w:rPr>
        <w:t>2,7</w:t>
      </w:r>
      <w:r w:rsidR="00D13C60" w:rsidRPr="00B33DCB">
        <w:rPr>
          <w:rFonts w:cs="Times New Roman"/>
        </w:rPr>
        <w:t>-</w:t>
      </w:r>
      <w:r w:rsidR="005617CE" w:rsidRPr="00B33DCB">
        <w:rPr>
          <w:rFonts w:cs="Times New Roman"/>
        </w:rPr>
        <w:t>bi</w:t>
      </w:r>
      <w:r w:rsidR="00D13C60" w:rsidRPr="00B33DCB">
        <w:rPr>
          <w:rFonts w:cs="Times New Roman"/>
        </w:rPr>
        <w:t xml:space="preserve">functionalized </w:t>
      </w:r>
      <w:r w:rsidR="00D13C60" w:rsidRPr="00B33DCB">
        <w:rPr>
          <w:rFonts w:cs="Times New Roman"/>
          <w:b/>
          <w:bCs/>
        </w:rPr>
        <w:t>Xn</w:t>
      </w:r>
      <w:r w:rsidR="00D13C60" w:rsidRPr="00B33DCB">
        <w:rPr>
          <w:rFonts w:cs="Times New Roman"/>
          <w:b/>
          <w:bCs/>
          <w:vertAlign w:val="superscript"/>
        </w:rPr>
        <w:t>+</w:t>
      </w:r>
      <w:r w:rsidR="00D13C60" w:rsidRPr="00B33DCB">
        <w:rPr>
          <w:rFonts w:cs="Times New Roman"/>
          <w:b/>
          <w:bCs/>
        </w:rPr>
        <w:t>-</w:t>
      </w:r>
      <w:r w:rsidR="00F83578" w:rsidRPr="00B33DCB">
        <w:rPr>
          <w:rFonts w:cs="Times New Roman"/>
          <w:b/>
          <w:bCs/>
        </w:rPr>
        <w:t>p</w:t>
      </w:r>
      <w:r w:rsidR="00D13C60" w:rsidRPr="00B33DCB">
        <w:rPr>
          <w:rFonts w:cs="Times New Roman"/>
        </w:rPr>
        <w:t xml:space="preserve"> </w:t>
      </w:r>
      <w:r w:rsidR="005617CE" w:rsidRPr="00B33DCB">
        <w:rPr>
          <w:rFonts w:cs="Times New Roman"/>
        </w:rPr>
        <w:t xml:space="preserve">and </w:t>
      </w:r>
      <w:r w:rsidR="005617CE" w:rsidRPr="00B33DCB">
        <w:rPr>
          <w:rFonts w:cs="Times New Roman"/>
          <w:b/>
          <w:bCs/>
        </w:rPr>
        <w:t>Xn</w:t>
      </w:r>
      <w:r w:rsidR="005617CE" w:rsidRPr="00B33DCB">
        <w:rPr>
          <w:rFonts w:cs="Times New Roman"/>
          <w:b/>
          <w:bCs/>
          <w:vertAlign w:val="superscript"/>
        </w:rPr>
        <w:t>+</w:t>
      </w:r>
      <w:r w:rsidR="005617CE" w:rsidRPr="00B33DCB">
        <w:rPr>
          <w:rFonts w:cs="Times New Roman"/>
          <w:b/>
          <w:bCs/>
        </w:rPr>
        <w:t>-s</w:t>
      </w:r>
      <w:r w:rsidR="005617CE" w:rsidRPr="00B33DCB">
        <w:rPr>
          <w:rFonts w:cs="Times New Roman"/>
        </w:rPr>
        <w:t xml:space="preserve"> </w:t>
      </w:r>
      <w:r w:rsidR="00D13C60" w:rsidRPr="00B33DCB">
        <w:rPr>
          <w:rFonts w:cs="Times New Roman"/>
        </w:rPr>
        <w:t>appear</w:t>
      </w:r>
      <w:r w:rsidR="00EA0F51" w:rsidRPr="00B33DCB">
        <w:rPr>
          <w:rFonts w:cs="Times New Roman"/>
        </w:rPr>
        <w:t xml:space="preserve"> to be</w:t>
      </w:r>
      <w:r w:rsidR="00D13C60" w:rsidRPr="00B33DCB">
        <w:rPr>
          <w:rFonts w:cs="Times New Roman"/>
        </w:rPr>
        <w:t xml:space="preserve"> </w:t>
      </w:r>
      <w:r w:rsidR="00F83578" w:rsidRPr="00B33DCB">
        <w:rPr>
          <w:rFonts w:cs="Times New Roman"/>
        </w:rPr>
        <w:t>less</w:t>
      </w:r>
      <w:r w:rsidR="00D13C60" w:rsidRPr="00B33DCB">
        <w:rPr>
          <w:rFonts w:cs="Times New Roman"/>
        </w:rPr>
        <w:t xml:space="preserve"> moisture sensitive </w:t>
      </w:r>
      <w:r w:rsidR="00EA0F51" w:rsidRPr="00B33DCB">
        <w:rPr>
          <w:rFonts w:cs="Times New Roman"/>
        </w:rPr>
        <w:t xml:space="preserve">than </w:t>
      </w:r>
      <w:r w:rsidR="00D13C60" w:rsidRPr="00B33DCB">
        <w:rPr>
          <w:rFonts w:cs="Times New Roman"/>
        </w:rPr>
        <w:t>th</w:t>
      </w:r>
      <w:r w:rsidR="005617CE" w:rsidRPr="00B33DCB">
        <w:rPr>
          <w:rFonts w:cs="Times New Roman"/>
        </w:rPr>
        <w:t>eir</w:t>
      </w:r>
      <w:r w:rsidR="00D13C60" w:rsidRPr="00B33DCB">
        <w:rPr>
          <w:rFonts w:cs="Times New Roman"/>
        </w:rPr>
        <w:t xml:space="preserve"> </w:t>
      </w:r>
      <w:r w:rsidR="00F83578" w:rsidRPr="00B33DCB">
        <w:rPr>
          <w:rFonts w:cs="Times New Roman"/>
        </w:rPr>
        <w:t>9</w:t>
      </w:r>
      <w:r w:rsidR="00D13C60" w:rsidRPr="00B33DCB">
        <w:rPr>
          <w:rFonts w:cs="Times New Roman"/>
        </w:rPr>
        <w:t xml:space="preserve">-functionalized </w:t>
      </w:r>
      <w:r w:rsidR="005617CE" w:rsidRPr="00B33DCB">
        <w:rPr>
          <w:rFonts w:cs="Times New Roman"/>
        </w:rPr>
        <w:t xml:space="preserve">counterparts, </w:t>
      </w:r>
      <w:r w:rsidR="00D13C60" w:rsidRPr="00B33DCB">
        <w:rPr>
          <w:rFonts w:cs="Times New Roman"/>
          <w:b/>
          <w:bCs/>
        </w:rPr>
        <w:t>Xn</w:t>
      </w:r>
      <w:r w:rsidR="00D13C60" w:rsidRPr="00B33DCB">
        <w:rPr>
          <w:rFonts w:cs="Times New Roman"/>
          <w:b/>
          <w:bCs/>
          <w:vertAlign w:val="superscript"/>
        </w:rPr>
        <w:t>+</w:t>
      </w:r>
      <w:r w:rsidR="00D13C60" w:rsidRPr="00B33DCB">
        <w:rPr>
          <w:rFonts w:cs="Times New Roman"/>
          <w:b/>
          <w:bCs/>
        </w:rPr>
        <w:t>-</w:t>
      </w:r>
      <w:r w:rsidR="00F83578" w:rsidRPr="00B33DCB">
        <w:rPr>
          <w:rFonts w:cs="Times New Roman"/>
          <w:b/>
          <w:bCs/>
        </w:rPr>
        <w:t>d</w:t>
      </w:r>
      <w:r w:rsidR="005617CE" w:rsidRPr="00B33DCB">
        <w:rPr>
          <w:rFonts w:cs="Times New Roman"/>
        </w:rPr>
        <w:t xml:space="preserve"> and</w:t>
      </w:r>
      <w:r w:rsidR="00F83578" w:rsidRPr="00B33DCB">
        <w:rPr>
          <w:rFonts w:cs="Times New Roman"/>
        </w:rPr>
        <w:t xml:space="preserve"> </w:t>
      </w:r>
      <w:r w:rsidR="00F83578" w:rsidRPr="00B33DCB">
        <w:rPr>
          <w:rFonts w:cs="Times New Roman"/>
          <w:b/>
          <w:bCs/>
        </w:rPr>
        <w:t>Xn</w:t>
      </w:r>
      <w:r w:rsidR="00F83578" w:rsidRPr="00B33DCB">
        <w:rPr>
          <w:rFonts w:cs="Times New Roman"/>
          <w:b/>
          <w:bCs/>
          <w:vertAlign w:val="superscript"/>
        </w:rPr>
        <w:t>+</w:t>
      </w:r>
      <w:r w:rsidR="00F83578" w:rsidRPr="00B33DCB">
        <w:rPr>
          <w:rFonts w:cs="Times New Roman"/>
          <w:b/>
          <w:bCs/>
        </w:rPr>
        <w:t>-j</w:t>
      </w:r>
      <w:r w:rsidR="00F83578" w:rsidRPr="00B33DCB">
        <w:rPr>
          <w:rFonts w:cs="Times New Roman"/>
        </w:rPr>
        <w:t>,</w:t>
      </w:r>
      <w:r w:rsidR="005617CE" w:rsidRPr="00B33DCB">
        <w:rPr>
          <w:rFonts w:cs="Times New Roman"/>
        </w:rPr>
        <w:t xml:space="preserve"> respectively,</w:t>
      </w:r>
      <w:r w:rsidR="00F83578" w:rsidRPr="00B33DCB">
        <w:rPr>
          <w:rFonts w:cs="Times New Roman"/>
        </w:rPr>
        <w:t xml:space="preserve"> </w:t>
      </w:r>
      <w:r w:rsidR="005617CE" w:rsidRPr="00B33DCB">
        <w:rPr>
          <w:rFonts w:cs="Times New Roman"/>
        </w:rPr>
        <w:t>while</w:t>
      </w:r>
      <w:r w:rsidR="00F83578" w:rsidRPr="00B33DCB">
        <w:rPr>
          <w:rFonts w:cs="Times New Roman"/>
        </w:rPr>
        <w:t xml:space="preserve"> 4-fluorophenyl</w:t>
      </w:r>
      <w:r w:rsidR="00D13C60" w:rsidRPr="00B33DCB">
        <w:rPr>
          <w:rFonts w:cs="Times New Roman"/>
        </w:rPr>
        <w:t xml:space="preserve"> </w:t>
      </w:r>
      <w:r w:rsidR="00F83578" w:rsidRPr="00B33DCB">
        <w:rPr>
          <w:rFonts w:cs="Times New Roman"/>
        </w:rPr>
        <w:t>2,7-</w:t>
      </w:r>
      <w:r w:rsidR="005617CE" w:rsidRPr="00B33DCB">
        <w:rPr>
          <w:rFonts w:cs="Times New Roman"/>
        </w:rPr>
        <w:t>bi</w:t>
      </w:r>
      <w:r w:rsidR="00F83578" w:rsidRPr="00B33DCB">
        <w:rPr>
          <w:rFonts w:cs="Times New Roman"/>
        </w:rPr>
        <w:t xml:space="preserve">functionalized </w:t>
      </w:r>
      <w:r w:rsidR="00F83578" w:rsidRPr="00B33DCB">
        <w:rPr>
          <w:rFonts w:cs="Times New Roman"/>
          <w:b/>
          <w:bCs/>
        </w:rPr>
        <w:t>Xn</w:t>
      </w:r>
      <w:r w:rsidR="00F83578" w:rsidRPr="00B33DCB">
        <w:rPr>
          <w:rFonts w:cs="Times New Roman"/>
          <w:b/>
          <w:bCs/>
          <w:vertAlign w:val="superscript"/>
        </w:rPr>
        <w:t>+</w:t>
      </w:r>
      <w:r w:rsidR="00F83578" w:rsidRPr="00B33DCB">
        <w:rPr>
          <w:rFonts w:cs="Times New Roman"/>
          <w:b/>
          <w:bCs/>
        </w:rPr>
        <w:t>-v</w:t>
      </w:r>
      <w:r w:rsidR="00F83578" w:rsidRPr="00B33DCB">
        <w:rPr>
          <w:rFonts w:cs="Times New Roman"/>
        </w:rPr>
        <w:t xml:space="preserve"> appears </w:t>
      </w:r>
      <w:r w:rsidR="00EA0F51" w:rsidRPr="00B33DCB">
        <w:rPr>
          <w:rFonts w:cs="Times New Roman"/>
        </w:rPr>
        <w:t xml:space="preserve">to be </w:t>
      </w:r>
      <w:r w:rsidR="00F83578" w:rsidRPr="00B33DCB">
        <w:rPr>
          <w:rFonts w:cs="Times New Roman"/>
        </w:rPr>
        <w:t xml:space="preserve">more moisture sensitive than </w:t>
      </w:r>
      <w:r w:rsidR="005617CE" w:rsidRPr="00B33DCB">
        <w:rPr>
          <w:rFonts w:cs="Times New Roman"/>
        </w:rPr>
        <w:t>9</w:t>
      </w:r>
      <w:r w:rsidR="00F83578" w:rsidRPr="00B33DCB">
        <w:rPr>
          <w:rFonts w:cs="Times New Roman"/>
        </w:rPr>
        <w:t xml:space="preserve">-bifunctionalized </w:t>
      </w:r>
      <w:r w:rsidR="00F83578" w:rsidRPr="00B33DCB">
        <w:rPr>
          <w:rFonts w:cs="Times New Roman"/>
          <w:b/>
          <w:bCs/>
        </w:rPr>
        <w:t>Xn</w:t>
      </w:r>
      <w:r w:rsidR="00F83578" w:rsidRPr="00B33DCB">
        <w:rPr>
          <w:rFonts w:cs="Times New Roman"/>
          <w:b/>
          <w:bCs/>
          <w:vertAlign w:val="superscript"/>
        </w:rPr>
        <w:t>+</w:t>
      </w:r>
      <w:r w:rsidR="00F83578" w:rsidRPr="00B33DCB">
        <w:rPr>
          <w:rFonts w:cs="Times New Roman"/>
          <w:b/>
          <w:bCs/>
        </w:rPr>
        <w:t>-m</w:t>
      </w:r>
      <w:r w:rsidR="00F83578" w:rsidRPr="00B33DCB">
        <w:rPr>
          <w:rFonts w:cs="Times New Roman"/>
        </w:rPr>
        <w:t xml:space="preserve">. </w:t>
      </w:r>
      <w:r w:rsidR="00653F6B" w:rsidRPr="00B33DCB">
        <w:rPr>
          <w:rFonts w:cs="Times New Roman"/>
        </w:rPr>
        <w:t>The</w:t>
      </w:r>
      <w:r w:rsidR="00444BD4" w:rsidRPr="00B33DCB">
        <w:rPr>
          <w:rFonts w:cs="Times New Roman"/>
        </w:rPr>
        <w:t xml:space="preserve"> high stability of </w:t>
      </w:r>
      <w:r w:rsidR="00444BD4" w:rsidRPr="00B33DCB">
        <w:rPr>
          <w:rFonts w:cs="Times New Roman"/>
          <w:b/>
          <w:bCs/>
        </w:rPr>
        <w:t>Xn</w:t>
      </w:r>
      <w:r w:rsidR="00444BD4" w:rsidRPr="00B33DCB">
        <w:rPr>
          <w:rFonts w:cs="Times New Roman"/>
          <w:b/>
          <w:bCs/>
          <w:vertAlign w:val="superscript"/>
        </w:rPr>
        <w:t>+</w:t>
      </w:r>
      <w:r w:rsidR="00444BD4" w:rsidRPr="00B33DCB">
        <w:rPr>
          <w:rFonts w:cs="Times New Roman"/>
          <w:b/>
          <w:bCs/>
        </w:rPr>
        <w:t>-c</w:t>
      </w:r>
      <w:r w:rsidR="00444BD4" w:rsidRPr="00B33DCB">
        <w:rPr>
          <w:rFonts w:cs="Times New Roman"/>
        </w:rPr>
        <w:t xml:space="preserve"> is believed </w:t>
      </w:r>
      <w:r w:rsidR="00653F6B" w:rsidRPr="00B33DCB">
        <w:rPr>
          <w:rFonts w:cs="Times New Roman"/>
        </w:rPr>
        <w:t>to be due to the</w:t>
      </w:r>
      <w:r w:rsidR="0083791F" w:rsidRPr="00B33DCB">
        <w:rPr>
          <w:rFonts w:cs="Times New Roman"/>
        </w:rPr>
        <w:t xml:space="preserve"> </w:t>
      </w:r>
      <w:r w:rsidR="00653F6B" w:rsidRPr="00B33DCB">
        <w:rPr>
          <w:rFonts w:cs="Times New Roman"/>
        </w:rPr>
        <w:t>steric</w:t>
      </w:r>
      <w:r w:rsidR="00444BD4" w:rsidRPr="00B33DCB">
        <w:rPr>
          <w:rFonts w:cs="Times New Roman"/>
        </w:rPr>
        <w:t xml:space="preserve"> hinder</w:t>
      </w:r>
      <w:r w:rsidR="00653F6B" w:rsidRPr="00B33DCB">
        <w:rPr>
          <w:rFonts w:cs="Times New Roman"/>
        </w:rPr>
        <w:t>ance imposed by</w:t>
      </w:r>
      <w:r w:rsidR="00444BD4" w:rsidRPr="00B33DCB">
        <w:rPr>
          <w:rFonts w:cs="Times New Roman"/>
        </w:rPr>
        <w:t xml:space="preserve"> mesityl group</w:t>
      </w:r>
      <w:r w:rsidR="00653F6B" w:rsidRPr="00B33DCB">
        <w:rPr>
          <w:rFonts w:cs="Times New Roman"/>
        </w:rPr>
        <w:t xml:space="preserve">, which </w:t>
      </w:r>
      <w:r w:rsidR="00444BD4" w:rsidRPr="00B33DCB">
        <w:rPr>
          <w:rFonts w:cs="Times New Roman"/>
        </w:rPr>
        <w:t>impede</w:t>
      </w:r>
      <w:r w:rsidR="00653F6B" w:rsidRPr="00B33DCB">
        <w:rPr>
          <w:rFonts w:cs="Times New Roman"/>
        </w:rPr>
        <w:t>s</w:t>
      </w:r>
      <w:r w:rsidR="00444BD4" w:rsidRPr="00B33DCB">
        <w:rPr>
          <w:rFonts w:cs="Times New Roman"/>
        </w:rPr>
        <w:t xml:space="preserve"> nucleophilic attack of water molecules at the carbocation centre.</w:t>
      </w:r>
      <w:r w:rsidR="009E4A7D" w:rsidRPr="00B33DCB">
        <w:rPr>
          <w:rFonts w:cs="Times New Roman"/>
        </w:rPr>
        <w:t xml:space="preserve"> Compared with the hydrochromic Tx</w:t>
      </w:r>
      <w:r w:rsidR="009E4A7D" w:rsidRPr="00B33DCB">
        <w:rPr>
          <w:rFonts w:cs="Times New Roman"/>
          <w:vertAlign w:val="superscript"/>
        </w:rPr>
        <w:t>+</w:t>
      </w:r>
      <w:r w:rsidR="009E4A7D" w:rsidRPr="00B33DCB">
        <w:rPr>
          <w:rFonts w:cs="Times New Roman"/>
        </w:rPr>
        <w:t xml:space="preserve"> analogues, the results herein seem to suggest that Xn</w:t>
      </w:r>
      <w:r w:rsidR="009E4A7D" w:rsidRPr="00B33DCB">
        <w:rPr>
          <w:rFonts w:cs="Times New Roman"/>
          <w:vertAlign w:val="superscript"/>
        </w:rPr>
        <w:t>+</w:t>
      </w:r>
      <w:r w:rsidR="009E4A7D" w:rsidRPr="00B33DCB">
        <w:rPr>
          <w:rFonts w:cs="Times New Roman"/>
        </w:rPr>
        <w:t xml:space="preserve"> cations are generally more moisture-sensitive. For </w:t>
      </w:r>
      <w:r w:rsidR="00032B4A" w:rsidRPr="00B33DCB">
        <w:rPr>
          <w:rFonts w:cs="Times New Roman"/>
        </w:rPr>
        <w:t>example</w:t>
      </w:r>
      <w:r w:rsidR="009E4A7D" w:rsidRPr="00B33DCB">
        <w:rPr>
          <w:rFonts w:cs="Times New Roman"/>
        </w:rPr>
        <w:t xml:space="preserve">, </w:t>
      </w:r>
      <w:r w:rsidR="009E4A7D" w:rsidRPr="00B33DCB">
        <w:rPr>
          <w:rFonts w:cs="Times New Roman"/>
          <w:b/>
          <w:bCs/>
        </w:rPr>
        <w:t>Xn</w:t>
      </w:r>
      <w:r w:rsidR="009E4A7D" w:rsidRPr="00B33DCB">
        <w:rPr>
          <w:rFonts w:cs="Times New Roman"/>
          <w:b/>
          <w:bCs/>
          <w:vertAlign w:val="superscript"/>
        </w:rPr>
        <w:t>+</w:t>
      </w:r>
      <w:r w:rsidR="009E4A7D" w:rsidRPr="00B33DCB">
        <w:rPr>
          <w:rFonts w:cs="Times New Roman"/>
          <w:b/>
          <w:bCs/>
        </w:rPr>
        <w:t>-a</w:t>
      </w:r>
      <w:r w:rsidR="009E4A7D" w:rsidRPr="00B33DCB">
        <w:rPr>
          <w:rFonts w:cs="Times New Roman"/>
        </w:rPr>
        <w:t xml:space="preserve"> thin film took approximately 20 minutes to completely decolourize (</w:t>
      </w:r>
      <w:r w:rsidR="009E4A7D" w:rsidRPr="00B33DCB">
        <w:rPr>
          <w:rFonts w:cs="Times New Roman"/>
          <w:b/>
          <w:bCs/>
        </w:rPr>
        <w:t>Figure S26a</w:t>
      </w:r>
      <w:r w:rsidR="009E4A7D" w:rsidRPr="00B33DCB">
        <w:rPr>
          <w:rFonts w:cs="Times New Roman"/>
        </w:rPr>
        <w:t xml:space="preserve">, </w:t>
      </w:r>
      <w:r w:rsidR="009E4A7D" w:rsidRPr="00B33DCB">
        <w:rPr>
          <w:rFonts w:cs="Times New Roman"/>
          <w:i/>
          <w:iCs/>
        </w:rPr>
        <w:t>ESI</w:t>
      </w:r>
      <w:r w:rsidR="009E4A7D" w:rsidRPr="00B33DCB">
        <w:rPr>
          <w:rFonts w:cs="Times New Roman"/>
        </w:rPr>
        <w:t xml:space="preserve">) </w:t>
      </w:r>
      <w:r w:rsidR="00653F6B" w:rsidRPr="00B33DCB">
        <w:rPr>
          <w:rFonts w:cs="Times New Roman"/>
        </w:rPr>
        <w:t>whereas</w:t>
      </w:r>
      <w:r w:rsidR="009E4A7D" w:rsidRPr="00B33DCB">
        <w:rPr>
          <w:rFonts w:cs="Times New Roman"/>
        </w:rPr>
        <w:t xml:space="preserve"> analogue </w:t>
      </w:r>
      <w:r w:rsidR="009E4A7D" w:rsidRPr="00B33DCB">
        <w:rPr>
          <w:rFonts w:cs="Times New Roman"/>
          <w:b/>
          <w:bCs/>
        </w:rPr>
        <w:t>Tx</w:t>
      </w:r>
      <w:r w:rsidR="009E4A7D" w:rsidRPr="00B33DCB">
        <w:rPr>
          <w:rFonts w:cs="Times New Roman"/>
          <w:b/>
          <w:bCs/>
          <w:vertAlign w:val="superscript"/>
        </w:rPr>
        <w:t>+</w:t>
      </w:r>
      <w:r w:rsidR="009E4A7D" w:rsidRPr="00B33DCB">
        <w:rPr>
          <w:rFonts w:cs="Times New Roman"/>
          <w:b/>
          <w:bCs/>
        </w:rPr>
        <w:t>-a</w:t>
      </w:r>
      <w:r w:rsidR="009E4A7D" w:rsidRPr="00B33DCB">
        <w:rPr>
          <w:rFonts w:cs="Times New Roman"/>
        </w:rPr>
        <w:t xml:space="preserve"> took approximately 27.5 minutes.</w:t>
      </w:r>
      <w:r w:rsidR="009E4A7D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&lt;EndNote&gt;&lt;Cite&gt;&lt;Author&gt;Chua&lt;/Author&gt;&lt;Year&gt;2022&lt;/Year&gt;&lt;RecNum&gt;27&lt;/RecNum&gt;&lt;DisplayText&gt;&lt;style face="superscript"&gt;36&lt;/style&gt;&lt;/DisplayText&gt;&lt;record&gt;&lt;rec-number&gt;27&lt;/rec-number&gt;&lt;foreign-keys&gt;&lt;key app="EN" db-id="z5av5ertrs9s5heax0q5zvz409w9pza9rt5e" timestamp="1682164854"&gt;27&lt;/key&gt;&lt;/foreign-keys&gt;&lt;ref-type name="Journal Article"&gt;17&lt;/ref-type&gt;&lt;contributors&gt;&lt;authors&gt;&lt;author&gt;Chua, Ming Hui&lt;/author&gt;&lt;author&gt;Soo, Xiang Yun Debbie&lt;/author&gt;&lt;author&gt;Goh, Wei Peng&lt;/author&gt;&lt;author&gt;Png, Zhuang Mao&lt;/author&gt;&lt;author&gt;Zhu, Qiang&lt;/author&gt;&lt;author&gt;Xu, Jianwei&lt;/author&gt;&lt;/authors&gt;&lt;/contributors&gt;&lt;titles&gt;&lt;title&gt;Thioxanthylium Cations: Highly Reversible Hydrochromic Mate-rials with Tunable Color and Moisture Sensitivity&lt;/title&gt;&lt;secondary-title&gt;Chemistry – A European Journal&lt;/secondary-title&gt;&lt;/titles&gt;&lt;periodical&gt;&lt;full-title&gt;Chemistry – A European Journal&lt;/full-title&gt;&lt;abbr-1&gt;Chem. Eur. J.&lt;/abbr-1&gt;&lt;/periodical&gt;&lt;pages&gt;e202201975&lt;/pages&gt;&lt;volume&gt;28&lt;/volume&gt;&lt;number&gt;65&lt;/number&gt;&lt;dates&gt;&lt;year&gt;2022&lt;/year&gt;&lt;/dates&gt;&lt;isbn&gt;0947-6539&lt;/isbn&gt;&lt;urls&gt;&lt;related-urls&gt;&lt;url&gt;https://chemistry-europe.onlinelibrary.wiley.com/doi/abs/10.1002/chem.202201975&lt;/url&gt;&lt;/related-urls&gt;&lt;/urls&gt;&lt;electronic-resource-num&gt;https://doi.org/10.1002/chem.202201975&lt;/electronic-resource-num&gt;&lt;/record&gt;&lt;/Cite&gt;&lt;/EndNote&gt;</w:instrText>
      </w:r>
      <w:r w:rsidR="009E4A7D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36</w:t>
      </w:r>
      <w:r w:rsidR="009E4A7D" w:rsidRPr="00B33DCB">
        <w:rPr>
          <w:rFonts w:cs="Times New Roman"/>
        </w:rPr>
        <w:fldChar w:fldCharType="end"/>
      </w:r>
    </w:p>
    <w:p w14:paraId="7797CB61" w14:textId="436B2E20" w:rsidR="006708A6" w:rsidRPr="00B33DCB" w:rsidRDefault="00BD6BE0" w:rsidP="00BD6BE0">
      <w:pPr>
        <w:spacing w:after="0" w:line="240" w:lineRule="auto"/>
        <w:jc w:val="center"/>
        <w:rPr>
          <w:rFonts w:cs="Times New Roman"/>
        </w:rPr>
      </w:pPr>
      <w:r w:rsidRPr="00B33DCB">
        <w:rPr>
          <w:rFonts w:cs="Times New Roman"/>
          <w:noProof/>
        </w:rPr>
        <w:drawing>
          <wp:inline distT="0" distB="0" distL="0" distR="0" wp14:anchorId="5A4E2775" wp14:editId="7108B4C4">
            <wp:extent cx="5549899" cy="29342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" r="2616" b="2207"/>
                    <a:stretch/>
                  </pic:blipFill>
                  <pic:spPr bwMode="auto">
                    <a:xfrm>
                      <a:off x="0" y="0"/>
                      <a:ext cx="5561745" cy="294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5F065" w14:textId="374F2300" w:rsidR="00E84CB6" w:rsidRPr="00B33DCB" w:rsidRDefault="006708A6" w:rsidP="00FB2350">
      <w:pPr>
        <w:jc w:val="center"/>
        <w:rPr>
          <w:rFonts w:cs="Times New Roman"/>
          <w:sz w:val="18"/>
          <w:szCs w:val="18"/>
        </w:rPr>
      </w:pPr>
      <w:r w:rsidRPr="00B33DCB">
        <w:rPr>
          <w:rFonts w:cs="Times New Roman"/>
          <w:b/>
          <w:bCs/>
          <w:sz w:val="18"/>
          <w:szCs w:val="18"/>
        </w:rPr>
        <w:t>Figure 3</w:t>
      </w:r>
      <w:r w:rsidRPr="00B33DCB">
        <w:rPr>
          <w:rFonts w:cs="Times New Roman"/>
          <w:sz w:val="18"/>
          <w:szCs w:val="18"/>
        </w:rPr>
        <w:t xml:space="preserve">. (a) Decolourization of activated paper probes containing derivatives </w:t>
      </w:r>
      <w:r w:rsidRPr="00B33DCB">
        <w:rPr>
          <w:rFonts w:cs="Times New Roman"/>
          <w:b/>
          <w:bCs/>
          <w:sz w:val="18"/>
          <w:szCs w:val="18"/>
        </w:rPr>
        <w:t>Xn</w:t>
      </w:r>
      <w:r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Pr="00B33DCB">
        <w:rPr>
          <w:rFonts w:cs="Times New Roman"/>
          <w:b/>
          <w:bCs/>
          <w:sz w:val="18"/>
          <w:szCs w:val="18"/>
        </w:rPr>
        <w:t>-a</w:t>
      </w:r>
      <w:r w:rsidRPr="00B33DCB">
        <w:rPr>
          <w:rFonts w:cs="Times New Roman"/>
          <w:sz w:val="18"/>
          <w:szCs w:val="18"/>
        </w:rPr>
        <w:t xml:space="preserve"> to </w:t>
      </w:r>
      <w:r w:rsidRPr="00B33DCB">
        <w:rPr>
          <w:rFonts w:cs="Times New Roman"/>
          <w:b/>
          <w:bCs/>
          <w:sz w:val="18"/>
          <w:szCs w:val="18"/>
        </w:rPr>
        <w:t>Xn</w:t>
      </w:r>
      <w:r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Pr="00B33DCB">
        <w:rPr>
          <w:rFonts w:cs="Times New Roman"/>
          <w:b/>
          <w:bCs/>
          <w:sz w:val="18"/>
          <w:szCs w:val="18"/>
        </w:rPr>
        <w:t>-w</w:t>
      </w:r>
      <w:r w:rsidRPr="00B33DCB">
        <w:rPr>
          <w:rFonts w:cs="Times New Roman"/>
          <w:sz w:val="18"/>
          <w:szCs w:val="18"/>
        </w:rPr>
        <w:t xml:space="preserve"> over </w:t>
      </w:r>
      <w:r w:rsidR="00FB2350" w:rsidRPr="00B33DCB">
        <w:rPr>
          <w:rFonts w:cs="Times New Roman"/>
          <w:sz w:val="18"/>
          <w:szCs w:val="18"/>
        </w:rPr>
        <w:t>time (24 hr)</w:t>
      </w:r>
      <w:r w:rsidRPr="00B33DCB">
        <w:rPr>
          <w:rFonts w:cs="Times New Roman"/>
          <w:sz w:val="18"/>
          <w:szCs w:val="18"/>
        </w:rPr>
        <w:t xml:space="preserve">, standing under controlled laboratory environment. Changes in reflectance (R%) of activated paper probes containing (b) </w:t>
      </w:r>
      <w:r w:rsidRPr="00B33DCB">
        <w:rPr>
          <w:rFonts w:cs="Times New Roman"/>
          <w:b/>
          <w:bCs/>
          <w:sz w:val="18"/>
          <w:szCs w:val="18"/>
        </w:rPr>
        <w:t>Xn</w:t>
      </w:r>
      <w:r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Pr="00B33DCB">
        <w:rPr>
          <w:rFonts w:cs="Times New Roman"/>
          <w:b/>
          <w:bCs/>
          <w:sz w:val="18"/>
          <w:szCs w:val="18"/>
        </w:rPr>
        <w:t>-a</w:t>
      </w:r>
      <w:r w:rsidRPr="00B33DCB">
        <w:rPr>
          <w:rFonts w:cs="Times New Roman"/>
          <w:sz w:val="18"/>
          <w:szCs w:val="18"/>
        </w:rPr>
        <w:t>, (</w:t>
      </w:r>
      <w:r w:rsidR="0006677F" w:rsidRPr="00B33DCB">
        <w:rPr>
          <w:rFonts w:cs="Times New Roman"/>
          <w:sz w:val="18"/>
          <w:szCs w:val="18"/>
        </w:rPr>
        <w:t>c</w:t>
      </w:r>
      <w:r w:rsidRPr="00B33DCB">
        <w:rPr>
          <w:rFonts w:cs="Times New Roman"/>
          <w:sz w:val="18"/>
          <w:szCs w:val="18"/>
        </w:rPr>
        <w:t xml:space="preserve">) </w:t>
      </w:r>
      <w:r w:rsidRPr="00B33DCB">
        <w:rPr>
          <w:rFonts w:cs="Times New Roman"/>
          <w:b/>
          <w:bCs/>
          <w:sz w:val="18"/>
          <w:szCs w:val="18"/>
        </w:rPr>
        <w:t>Xn</w:t>
      </w:r>
      <w:r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Pr="00B33DCB">
        <w:rPr>
          <w:rFonts w:cs="Times New Roman"/>
          <w:b/>
          <w:bCs/>
          <w:sz w:val="18"/>
          <w:szCs w:val="18"/>
        </w:rPr>
        <w:t>-e</w:t>
      </w:r>
      <w:r w:rsidRPr="00B33DCB">
        <w:rPr>
          <w:rFonts w:cs="Times New Roman"/>
          <w:sz w:val="18"/>
          <w:szCs w:val="18"/>
        </w:rPr>
        <w:t>, (</w:t>
      </w:r>
      <w:r w:rsidR="0006677F" w:rsidRPr="00B33DCB">
        <w:rPr>
          <w:rFonts w:cs="Times New Roman"/>
          <w:sz w:val="18"/>
          <w:szCs w:val="18"/>
        </w:rPr>
        <w:t>d</w:t>
      </w:r>
      <w:r w:rsidRPr="00B33DCB">
        <w:rPr>
          <w:rFonts w:cs="Times New Roman"/>
          <w:sz w:val="18"/>
          <w:szCs w:val="18"/>
        </w:rPr>
        <w:t xml:space="preserve">) </w:t>
      </w:r>
      <w:r w:rsidRPr="00B33DCB">
        <w:rPr>
          <w:rFonts w:cs="Times New Roman"/>
          <w:b/>
          <w:bCs/>
          <w:sz w:val="18"/>
          <w:szCs w:val="18"/>
        </w:rPr>
        <w:t>Xn</w:t>
      </w:r>
      <w:r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Pr="00B33DCB">
        <w:rPr>
          <w:rFonts w:cs="Times New Roman"/>
          <w:b/>
          <w:bCs/>
          <w:sz w:val="18"/>
          <w:szCs w:val="18"/>
        </w:rPr>
        <w:t>-j</w:t>
      </w:r>
      <w:r w:rsidRPr="00B33DCB">
        <w:rPr>
          <w:rFonts w:cs="Times New Roman"/>
          <w:sz w:val="18"/>
          <w:szCs w:val="18"/>
        </w:rPr>
        <w:t>, (</w:t>
      </w:r>
      <w:r w:rsidR="0006677F" w:rsidRPr="00B33DCB">
        <w:rPr>
          <w:rFonts w:cs="Times New Roman"/>
          <w:sz w:val="18"/>
          <w:szCs w:val="18"/>
        </w:rPr>
        <w:t>e</w:t>
      </w:r>
      <w:r w:rsidRPr="00B33DCB">
        <w:rPr>
          <w:rFonts w:cs="Times New Roman"/>
          <w:sz w:val="18"/>
          <w:szCs w:val="18"/>
        </w:rPr>
        <w:t xml:space="preserve">) </w:t>
      </w:r>
      <w:r w:rsidRPr="00B33DCB">
        <w:rPr>
          <w:rFonts w:cs="Times New Roman"/>
          <w:b/>
          <w:bCs/>
          <w:sz w:val="18"/>
          <w:szCs w:val="18"/>
        </w:rPr>
        <w:t>Xn</w:t>
      </w:r>
      <w:r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Pr="00B33DCB">
        <w:rPr>
          <w:rFonts w:cs="Times New Roman"/>
          <w:b/>
          <w:bCs/>
          <w:sz w:val="18"/>
          <w:szCs w:val="18"/>
        </w:rPr>
        <w:t>-n</w:t>
      </w:r>
      <w:r w:rsidRPr="00B33DCB">
        <w:rPr>
          <w:rFonts w:cs="Times New Roman"/>
          <w:sz w:val="18"/>
          <w:szCs w:val="18"/>
        </w:rPr>
        <w:t xml:space="preserve">, </w:t>
      </w:r>
      <w:r w:rsidR="00FB2350" w:rsidRPr="00B33DCB">
        <w:rPr>
          <w:rFonts w:cs="Times New Roman"/>
          <w:sz w:val="18"/>
          <w:szCs w:val="18"/>
        </w:rPr>
        <w:t>(</w:t>
      </w:r>
      <w:r w:rsidR="0006677F" w:rsidRPr="00B33DCB">
        <w:rPr>
          <w:rFonts w:cs="Times New Roman"/>
          <w:sz w:val="18"/>
          <w:szCs w:val="18"/>
        </w:rPr>
        <w:t>f</w:t>
      </w:r>
      <w:r w:rsidR="00FB2350" w:rsidRPr="00B33DCB">
        <w:rPr>
          <w:rFonts w:cs="Times New Roman"/>
          <w:sz w:val="18"/>
          <w:szCs w:val="18"/>
        </w:rPr>
        <w:t>)</w:t>
      </w:r>
      <w:r w:rsidRPr="00B33DCB">
        <w:rPr>
          <w:rFonts w:cs="Times New Roman"/>
          <w:sz w:val="18"/>
          <w:szCs w:val="18"/>
        </w:rPr>
        <w:t xml:space="preserve"> </w:t>
      </w:r>
      <w:r w:rsidRPr="00B33DCB">
        <w:rPr>
          <w:rFonts w:cs="Times New Roman"/>
          <w:b/>
          <w:bCs/>
          <w:sz w:val="18"/>
          <w:szCs w:val="18"/>
        </w:rPr>
        <w:t>Xn</w:t>
      </w:r>
      <w:r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Pr="00B33DCB">
        <w:rPr>
          <w:rFonts w:cs="Times New Roman"/>
          <w:b/>
          <w:bCs/>
          <w:sz w:val="18"/>
          <w:szCs w:val="18"/>
        </w:rPr>
        <w:t>-s</w:t>
      </w:r>
      <w:r w:rsidRPr="00B33DCB">
        <w:rPr>
          <w:rFonts w:cs="Times New Roman"/>
          <w:sz w:val="18"/>
          <w:szCs w:val="18"/>
        </w:rPr>
        <w:t xml:space="preserve"> and (</w:t>
      </w:r>
      <w:r w:rsidR="0006677F" w:rsidRPr="00B33DCB">
        <w:rPr>
          <w:rFonts w:cs="Times New Roman"/>
          <w:sz w:val="18"/>
          <w:szCs w:val="18"/>
        </w:rPr>
        <w:t>g</w:t>
      </w:r>
      <w:r w:rsidRPr="00B33DCB">
        <w:rPr>
          <w:rFonts w:cs="Times New Roman"/>
          <w:sz w:val="18"/>
          <w:szCs w:val="18"/>
        </w:rPr>
        <w:t xml:space="preserve">) </w:t>
      </w:r>
      <w:r w:rsidRPr="00B33DCB">
        <w:rPr>
          <w:rFonts w:cs="Times New Roman"/>
          <w:b/>
          <w:bCs/>
          <w:sz w:val="18"/>
          <w:szCs w:val="18"/>
        </w:rPr>
        <w:t>Xn</w:t>
      </w:r>
      <w:r w:rsidRPr="00B33DCB">
        <w:rPr>
          <w:rFonts w:cs="Times New Roman"/>
          <w:b/>
          <w:bCs/>
          <w:sz w:val="18"/>
          <w:szCs w:val="18"/>
          <w:vertAlign w:val="superscript"/>
        </w:rPr>
        <w:t>+</w:t>
      </w:r>
      <w:r w:rsidRPr="00B33DCB">
        <w:rPr>
          <w:rFonts w:cs="Times New Roman"/>
          <w:b/>
          <w:bCs/>
          <w:sz w:val="18"/>
          <w:szCs w:val="18"/>
        </w:rPr>
        <w:t>-w</w:t>
      </w:r>
      <w:r w:rsidRPr="00B33DCB">
        <w:rPr>
          <w:rFonts w:cs="Times New Roman"/>
          <w:sz w:val="18"/>
          <w:szCs w:val="18"/>
        </w:rPr>
        <w:t xml:space="preserve"> at </w:t>
      </w:r>
      <w:r w:rsidR="00FB2350" w:rsidRPr="00B33DCB">
        <w:rPr>
          <w:rFonts w:cs="Times New Roman"/>
          <w:sz w:val="18"/>
          <w:szCs w:val="18"/>
        </w:rPr>
        <w:t xml:space="preserve">450, 520, 500, 450, 450 and 500 nm, respectively, obtained through colorimetric analysis, over time (2 hr), standing under different RHs at 25 </w:t>
      </w:r>
      <w:r w:rsidR="00FB2350" w:rsidRPr="00B33DCB">
        <w:rPr>
          <w:rFonts w:cs="Times New Roman"/>
          <w:sz w:val="18"/>
          <w:szCs w:val="18"/>
        </w:rPr>
        <w:sym w:font="Symbol" w:char="F0B0"/>
      </w:r>
      <w:r w:rsidR="00FB2350" w:rsidRPr="00B33DCB">
        <w:rPr>
          <w:rFonts w:cs="Times New Roman"/>
          <w:sz w:val="18"/>
          <w:szCs w:val="18"/>
        </w:rPr>
        <w:t>C.</w:t>
      </w:r>
      <w:r w:rsidR="00FB2350" w:rsidRPr="00B33DCB">
        <w:rPr>
          <w:rFonts w:cs="Times New Roman"/>
        </w:rPr>
        <w:t xml:space="preserve"> </w:t>
      </w:r>
    </w:p>
    <w:p w14:paraId="5DC2C7C4" w14:textId="61CE1D66" w:rsidR="00A90C45" w:rsidRPr="00B33DCB" w:rsidRDefault="00526A9F" w:rsidP="008B31EF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lastRenderedPageBreak/>
        <w:t xml:space="preserve"> </w:t>
      </w:r>
      <w:r w:rsidR="00F62558" w:rsidRPr="00B33DCB">
        <w:rPr>
          <w:rFonts w:cs="Times New Roman"/>
        </w:rPr>
        <w:t>P</w:t>
      </w:r>
      <w:r w:rsidR="008B31EF" w:rsidRPr="00B33DCB">
        <w:rPr>
          <w:rFonts w:cs="Times New Roman"/>
        </w:rPr>
        <w:t xml:space="preserve">aper probes were </w:t>
      </w:r>
      <w:r w:rsidR="00F62558" w:rsidRPr="00B33DCB">
        <w:rPr>
          <w:rFonts w:cs="Times New Roman"/>
        </w:rPr>
        <w:t xml:space="preserve">therefore </w:t>
      </w:r>
      <w:r w:rsidR="008B31EF" w:rsidRPr="00B33DCB">
        <w:rPr>
          <w:rFonts w:cs="Times New Roman"/>
        </w:rPr>
        <w:t>fabricated by simply immersing cellulose-based Whatman® filter paper into XnOH derivatives</w:t>
      </w:r>
      <w:r w:rsidRPr="00B33DCB">
        <w:rPr>
          <w:rFonts w:cs="Times New Roman"/>
        </w:rPr>
        <w:t xml:space="preserve"> </w:t>
      </w:r>
      <w:r w:rsidR="008B31EF" w:rsidRPr="00B33DCB">
        <w:rPr>
          <w:rFonts w:cs="Times New Roman"/>
        </w:rPr>
        <w:t>solutions</w:t>
      </w:r>
      <w:r w:rsidR="00F62558" w:rsidRPr="00B33DCB">
        <w:rPr>
          <w:rFonts w:cs="Times New Roman"/>
        </w:rPr>
        <w:t>, and then air-dried</w:t>
      </w:r>
      <w:r w:rsidR="008B31EF" w:rsidRPr="00B33DCB">
        <w:rPr>
          <w:rFonts w:cs="Times New Roman"/>
        </w:rPr>
        <w:t xml:space="preserve">. </w:t>
      </w:r>
      <w:r w:rsidR="00470D33" w:rsidRPr="00B33DCB">
        <w:rPr>
          <w:rFonts w:cs="Times New Roman"/>
        </w:rPr>
        <w:t>The</w:t>
      </w:r>
      <w:r w:rsidR="00F62558" w:rsidRPr="00B33DCB">
        <w:rPr>
          <w:rFonts w:cs="Times New Roman"/>
        </w:rPr>
        <w:t xml:space="preserve"> fibrous</w:t>
      </w:r>
      <w:r w:rsidR="008B31EF" w:rsidRPr="00B33DCB">
        <w:rPr>
          <w:rFonts w:cs="Times New Roman"/>
        </w:rPr>
        <w:t xml:space="preserve"> </w:t>
      </w:r>
      <w:r w:rsidR="00FA5A5A" w:rsidRPr="00B33DCB">
        <w:rPr>
          <w:rFonts w:cs="Times New Roman"/>
        </w:rPr>
        <w:t xml:space="preserve">nature of </w:t>
      </w:r>
      <w:r w:rsidR="008B31EF" w:rsidRPr="00B33DCB">
        <w:rPr>
          <w:rFonts w:cs="Times New Roman"/>
        </w:rPr>
        <w:t>filter paper offer</w:t>
      </w:r>
      <w:r w:rsidR="00FA5A5A" w:rsidRPr="00B33DCB">
        <w:rPr>
          <w:rFonts w:cs="Times New Roman"/>
        </w:rPr>
        <w:t>s</w:t>
      </w:r>
      <w:r w:rsidR="008B31EF" w:rsidRPr="00B33DCB">
        <w:rPr>
          <w:rFonts w:cs="Times New Roman"/>
        </w:rPr>
        <w:t xml:space="preserve"> </w:t>
      </w:r>
      <w:r w:rsidR="0004022B" w:rsidRPr="00B33DCB">
        <w:rPr>
          <w:rFonts w:cs="Times New Roman"/>
        </w:rPr>
        <w:t>greater</w:t>
      </w:r>
      <w:r w:rsidR="00FA5A5A" w:rsidRPr="00B33DCB">
        <w:rPr>
          <w:rFonts w:cs="Times New Roman"/>
        </w:rPr>
        <w:t xml:space="preserve"> </w:t>
      </w:r>
      <w:r w:rsidR="0004022B" w:rsidRPr="00B33DCB">
        <w:rPr>
          <w:rFonts w:cs="Times New Roman"/>
        </w:rPr>
        <w:t>porosity,</w:t>
      </w:r>
      <w:r w:rsidR="00FA5A5A" w:rsidRPr="00B33DCB">
        <w:rPr>
          <w:rFonts w:cs="Times New Roman"/>
        </w:rPr>
        <w:t xml:space="preserve"> mak</w:t>
      </w:r>
      <w:r w:rsidR="0004022B" w:rsidRPr="00B33DCB">
        <w:rPr>
          <w:rFonts w:cs="Times New Roman"/>
        </w:rPr>
        <w:t>ing</w:t>
      </w:r>
      <w:r w:rsidR="00FA5A5A" w:rsidRPr="00B33DCB">
        <w:rPr>
          <w:rFonts w:cs="Times New Roman"/>
        </w:rPr>
        <w:t xml:space="preserve"> </w:t>
      </w:r>
      <w:r w:rsidR="001A1D28" w:rsidRPr="00B33DCB">
        <w:rPr>
          <w:rFonts w:cs="Times New Roman"/>
        </w:rPr>
        <w:t>the</w:t>
      </w:r>
      <w:r w:rsidR="0004022B" w:rsidRPr="00B33DCB">
        <w:rPr>
          <w:rFonts w:cs="Times New Roman"/>
        </w:rPr>
        <w:t xml:space="preserve"> probes</w:t>
      </w:r>
      <w:r w:rsidR="00F62558" w:rsidRPr="00B33DCB">
        <w:rPr>
          <w:rFonts w:cs="Times New Roman"/>
        </w:rPr>
        <w:t xml:space="preserve"> more suitable for activation by</w:t>
      </w:r>
      <w:r w:rsidR="001A1D28" w:rsidRPr="00B33DCB">
        <w:rPr>
          <w:rFonts w:cs="Times New Roman"/>
        </w:rPr>
        <w:t xml:space="preserve"> TFA fume</w:t>
      </w:r>
      <w:r w:rsidR="0004022B" w:rsidRPr="00B33DCB">
        <w:rPr>
          <w:rFonts w:cs="Times New Roman"/>
        </w:rPr>
        <w:t xml:space="preserve"> and </w:t>
      </w:r>
      <w:r w:rsidR="001A1D28" w:rsidRPr="00B33DCB">
        <w:rPr>
          <w:rFonts w:cs="Times New Roman"/>
        </w:rPr>
        <w:t>subsequent sensing of atmospheric moisture. All pre-activated paper probes appear white in colour but</w:t>
      </w:r>
      <w:r w:rsidR="0004022B" w:rsidRPr="00B33DCB">
        <w:rPr>
          <w:rFonts w:cs="Times New Roman"/>
        </w:rPr>
        <w:t xml:space="preserve"> </w:t>
      </w:r>
      <w:r w:rsidR="001A1D28" w:rsidRPr="00B33DCB">
        <w:rPr>
          <w:rFonts w:cs="Times New Roman"/>
        </w:rPr>
        <w:t xml:space="preserve">brief exposure to TFA fume </w:t>
      </w:r>
      <w:r w:rsidR="009B0E7C" w:rsidRPr="00B33DCB">
        <w:rPr>
          <w:rFonts w:cs="Times New Roman"/>
        </w:rPr>
        <w:t xml:space="preserve">led activated probes to display </w:t>
      </w:r>
      <w:r w:rsidR="001A1D28" w:rsidRPr="00B33DCB">
        <w:rPr>
          <w:rFonts w:cs="Times New Roman"/>
        </w:rPr>
        <w:t>a range of colour due to the generation of Xn</w:t>
      </w:r>
      <w:r w:rsidR="001A1D28" w:rsidRPr="00B33DCB">
        <w:rPr>
          <w:rFonts w:cs="Times New Roman"/>
          <w:vertAlign w:val="superscript"/>
        </w:rPr>
        <w:t>+</w:t>
      </w:r>
      <w:r w:rsidR="001A1D28" w:rsidRPr="00B33DCB">
        <w:rPr>
          <w:rFonts w:cs="Times New Roman"/>
        </w:rPr>
        <w:t xml:space="preserve"> (</w:t>
      </w:r>
      <w:r w:rsidR="001A1D28" w:rsidRPr="00B33DCB">
        <w:rPr>
          <w:rFonts w:cs="Times New Roman"/>
          <w:b/>
          <w:bCs/>
        </w:rPr>
        <w:t>Figure 3a</w:t>
      </w:r>
      <w:r w:rsidR="001A1D28" w:rsidRPr="00B33DCB">
        <w:rPr>
          <w:rFonts w:cs="Times New Roman"/>
        </w:rPr>
        <w:t>).</w:t>
      </w:r>
      <w:r w:rsidR="007F584F" w:rsidRPr="00B33DCB">
        <w:rPr>
          <w:rFonts w:cs="Times New Roman"/>
        </w:rPr>
        <w:t xml:space="preserve"> The activated probes were</w:t>
      </w:r>
      <w:r w:rsidR="0004022B" w:rsidRPr="00B33DCB">
        <w:rPr>
          <w:rFonts w:cs="Times New Roman"/>
        </w:rPr>
        <w:t xml:space="preserve"> </w:t>
      </w:r>
      <w:r w:rsidR="00763CD4" w:rsidRPr="00B33DCB">
        <w:rPr>
          <w:rFonts w:cs="Times New Roman"/>
        </w:rPr>
        <w:t xml:space="preserve">then placed </w:t>
      </w:r>
      <w:bookmarkStart w:id="2" w:name="_Hlk141903189"/>
      <w:r w:rsidR="00763CD4" w:rsidRPr="00B33DCB">
        <w:rPr>
          <w:rFonts w:cs="Times New Roman"/>
        </w:rPr>
        <w:t>in</w:t>
      </w:r>
      <w:r w:rsidR="00655C3C" w:rsidRPr="00B33DCB">
        <w:rPr>
          <w:rFonts w:cs="Times New Roman"/>
        </w:rPr>
        <w:t xml:space="preserve"> a</w:t>
      </w:r>
      <w:r w:rsidR="00763CD4" w:rsidRPr="00B33DCB">
        <w:rPr>
          <w:rFonts w:cs="Times New Roman"/>
        </w:rPr>
        <w:t xml:space="preserve"> </w:t>
      </w:r>
      <w:r w:rsidR="007F584F" w:rsidRPr="00B33DCB">
        <w:rPr>
          <w:rFonts w:cs="Times New Roman"/>
        </w:rPr>
        <w:t xml:space="preserve">controlled laboratory environment </w:t>
      </w:r>
      <w:r w:rsidR="0004022B" w:rsidRPr="00B33DCB">
        <w:rPr>
          <w:rFonts w:cs="Times New Roman"/>
        </w:rPr>
        <w:t xml:space="preserve">(24 </w:t>
      </w:r>
      <w:r w:rsidR="0004022B" w:rsidRPr="00B33DCB">
        <w:rPr>
          <w:rFonts w:cs="Times New Roman"/>
        </w:rPr>
        <w:sym w:font="Symbol" w:char="F0B0"/>
      </w:r>
      <w:r w:rsidR="0004022B" w:rsidRPr="00B33DCB">
        <w:rPr>
          <w:rFonts w:cs="Times New Roman"/>
        </w:rPr>
        <w:t>C, RH 70 %)</w:t>
      </w:r>
      <w:r w:rsidR="007F584F" w:rsidRPr="00B33DCB">
        <w:rPr>
          <w:rFonts w:cs="Times New Roman"/>
        </w:rPr>
        <w:t xml:space="preserve"> </w:t>
      </w:r>
      <w:bookmarkEnd w:id="2"/>
      <w:r w:rsidR="007F584F" w:rsidRPr="00B33DCB">
        <w:rPr>
          <w:rFonts w:cs="Times New Roman"/>
        </w:rPr>
        <w:t xml:space="preserve">and their colour changes </w:t>
      </w:r>
      <w:r w:rsidR="00655C3C" w:rsidRPr="00B33DCB">
        <w:rPr>
          <w:rFonts w:cs="Times New Roman"/>
        </w:rPr>
        <w:t xml:space="preserve">of probes </w:t>
      </w:r>
      <w:r w:rsidR="007F584F" w:rsidRPr="00B33DCB">
        <w:rPr>
          <w:rFonts w:cs="Times New Roman"/>
        </w:rPr>
        <w:t>were visibly</w:t>
      </w:r>
      <w:r w:rsidR="0004022B" w:rsidRPr="00B33DCB">
        <w:rPr>
          <w:rFonts w:cs="Times New Roman"/>
        </w:rPr>
        <w:t xml:space="preserve"> </w:t>
      </w:r>
      <w:r w:rsidR="00655C3C" w:rsidRPr="00B33DCB">
        <w:rPr>
          <w:rFonts w:cs="Times New Roman"/>
        </w:rPr>
        <w:t xml:space="preserve">monitored </w:t>
      </w:r>
      <w:r w:rsidR="007F584F" w:rsidRPr="00B33DCB">
        <w:rPr>
          <w:rFonts w:cs="Times New Roman"/>
        </w:rPr>
        <w:t xml:space="preserve">over a period of 24 hours. </w:t>
      </w:r>
    </w:p>
    <w:p w14:paraId="50928C70" w14:textId="3314763D" w:rsidR="00B50AD1" w:rsidRPr="00B33DCB" w:rsidRDefault="007F584F" w:rsidP="008B31EF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The activated probes were observed to decolourize at different rate</w:t>
      </w:r>
      <w:r w:rsidR="00A3211B" w:rsidRPr="00B33DCB">
        <w:rPr>
          <w:rFonts w:cs="Times New Roman"/>
        </w:rPr>
        <w:t>s</w:t>
      </w:r>
      <w:r w:rsidRPr="00B33DCB">
        <w:rPr>
          <w:rFonts w:cs="Times New Roman"/>
        </w:rPr>
        <w:t>, reflecting the differences in moisture sensitivity of 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derivatives</w:t>
      </w:r>
      <w:r w:rsidR="0081427F" w:rsidRPr="00B33DCB">
        <w:rPr>
          <w:rFonts w:cs="Times New Roman"/>
        </w:rPr>
        <w:t>, which</w:t>
      </w:r>
      <w:r w:rsidR="0004022B" w:rsidRPr="00B33DCB">
        <w:rPr>
          <w:rFonts w:cs="Times New Roman"/>
        </w:rPr>
        <w:t xml:space="preserve"> </w:t>
      </w:r>
      <w:r w:rsidR="00A3211B" w:rsidRPr="00B33DCB">
        <w:rPr>
          <w:rFonts w:cs="Times New Roman"/>
        </w:rPr>
        <w:t xml:space="preserve">are </w:t>
      </w:r>
      <w:r w:rsidR="0081427F" w:rsidRPr="00B33DCB">
        <w:rPr>
          <w:rFonts w:cs="Times New Roman"/>
        </w:rPr>
        <w:t xml:space="preserve">influenced by structural functionalization. Taking </w:t>
      </w:r>
      <w:r w:rsidR="0081427F" w:rsidRPr="00B33DCB">
        <w:rPr>
          <w:rFonts w:cs="Times New Roman"/>
          <w:b/>
          <w:bCs/>
        </w:rPr>
        <w:t>Xn</w:t>
      </w:r>
      <w:r w:rsidR="0081427F" w:rsidRPr="00B33DCB">
        <w:rPr>
          <w:rFonts w:cs="Times New Roman"/>
          <w:b/>
          <w:bCs/>
          <w:vertAlign w:val="superscript"/>
        </w:rPr>
        <w:t>+</w:t>
      </w:r>
      <w:r w:rsidR="0081427F" w:rsidRPr="00B33DCB">
        <w:rPr>
          <w:rFonts w:cs="Times New Roman"/>
          <w:b/>
          <w:bCs/>
        </w:rPr>
        <w:t>-a</w:t>
      </w:r>
      <w:r w:rsidR="00470D33" w:rsidRPr="00B33DCB">
        <w:rPr>
          <w:rFonts w:cs="Times New Roman"/>
          <w:b/>
          <w:bCs/>
        </w:rPr>
        <w:t xml:space="preserve"> </w:t>
      </w:r>
      <w:r w:rsidR="00470D33" w:rsidRPr="00B33DCB">
        <w:rPr>
          <w:rFonts w:cs="Times New Roman"/>
        </w:rPr>
        <w:t xml:space="preserve">probe </w:t>
      </w:r>
      <w:r w:rsidR="0081427F" w:rsidRPr="00B33DCB">
        <w:rPr>
          <w:rFonts w:cs="Times New Roman"/>
        </w:rPr>
        <w:t xml:space="preserve">as </w:t>
      </w:r>
      <w:r w:rsidR="00A3211B" w:rsidRPr="00B33DCB">
        <w:rPr>
          <w:rFonts w:cs="Times New Roman"/>
        </w:rPr>
        <w:t xml:space="preserve">a </w:t>
      </w:r>
      <w:r w:rsidR="0081427F" w:rsidRPr="00B33DCB">
        <w:rPr>
          <w:rFonts w:cs="Times New Roman"/>
        </w:rPr>
        <w:t>reference for comparison</w:t>
      </w:r>
      <w:r w:rsidR="00470D33" w:rsidRPr="00B33DCB">
        <w:rPr>
          <w:rFonts w:cs="Times New Roman"/>
        </w:rPr>
        <w:t xml:space="preserve"> (which decolourises within 30 minutes)</w:t>
      </w:r>
      <w:r w:rsidR="0081427F" w:rsidRPr="00B33DCB">
        <w:rPr>
          <w:rFonts w:cs="Times New Roman"/>
        </w:rPr>
        <w:t xml:space="preserve">, </w:t>
      </w:r>
      <w:r w:rsidR="0081427F" w:rsidRPr="00B33DCB">
        <w:rPr>
          <w:rFonts w:cs="Times New Roman"/>
          <w:b/>
          <w:bCs/>
        </w:rPr>
        <w:t>Xn</w:t>
      </w:r>
      <w:r w:rsidR="0081427F" w:rsidRPr="00B33DCB">
        <w:rPr>
          <w:rFonts w:cs="Times New Roman"/>
          <w:b/>
          <w:bCs/>
          <w:vertAlign w:val="superscript"/>
        </w:rPr>
        <w:t>+</w:t>
      </w:r>
      <w:r w:rsidR="0081427F" w:rsidRPr="00B33DCB">
        <w:rPr>
          <w:rFonts w:cs="Times New Roman"/>
          <w:b/>
          <w:bCs/>
        </w:rPr>
        <w:t xml:space="preserve">-b </w:t>
      </w:r>
      <w:r w:rsidR="00470D33" w:rsidRPr="00B33DCB">
        <w:rPr>
          <w:rFonts w:cs="Times New Roman"/>
        </w:rPr>
        <w:t xml:space="preserve">probe </w:t>
      </w:r>
      <w:r w:rsidR="0081427F" w:rsidRPr="00B33DCB">
        <w:rPr>
          <w:rFonts w:cs="Times New Roman"/>
        </w:rPr>
        <w:t>decolourized within 5 minutes</w:t>
      </w:r>
      <w:r w:rsidR="0004022B" w:rsidRPr="00B33DCB">
        <w:rPr>
          <w:rFonts w:cs="Times New Roman"/>
        </w:rPr>
        <w:t xml:space="preserve"> </w:t>
      </w:r>
      <w:r w:rsidR="00A3211B" w:rsidRPr="00B33DCB">
        <w:rPr>
          <w:rFonts w:cs="Times New Roman"/>
        </w:rPr>
        <w:t xml:space="preserve">showing </w:t>
      </w:r>
      <w:r w:rsidR="0081427F" w:rsidRPr="00B33DCB">
        <w:rPr>
          <w:rFonts w:cs="Times New Roman"/>
        </w:rPr>
        <w:t>the destabilisation of Xn</w:t>
      </w:r>
      <w:r w:rsidR="0081427F" w:rsidRPr="00B33DCB">
        <w:rPr>
          <w:rFonts w:cs="Times New Roman"/>
          <w:vertAlign w:val="superscript"/>
        </w:rPr>
        <w:t>+</w:t>
      </w:r>
      <w:r w:rsidR="0081427F" w:rsidRPr="00B33DCB">
        <w:rPr>
          <w:rFonts w:cs="Times New Roman"/>
        </w:rPr>
        <w:t xml:space="preserve"> with aliphatic cyclohexyl group at the 9-position. </w:t>
      </w:r>
      <w:r w:rsidR="00A86DF7" w:rsidRPr="00B33DCB">
        <w:rPr>
          <w:rFonts w:cs="Times New Roman"/>
          <w:b/>
          <w:bCs/>
        </w:rPr>
        <w:t>Xn</w:t>
      </w:r>
      <w:r w:rsidR="00A86DF7" w:rsidRPr="00B33DCB">
        <w:rPr>
          <w:rFonts w:cs="Times New Roman"/>
          <w:b/>
          <w:bCs/>
          <w:vertAlign w:val="superscript"/>
        </w:rPr>
        <w:t>+</w:t>
      </w:r>
      <w:r w:rsidR="00A86DF7" w:rsidRPr="00B33DCB">
        <w:rPr>
          <w:rFonts w:cs="Times New Roman"/>
          <w:b/>
          <w:bCs/>
        </w:rPr>
        <w:t>-m</w:t>
      </w:r>
      <w:r w:rsidR="00A86DF7" w:rsidRPr="00B33DCB">
        <w:rPr>
          <w:rFonts w:cs="Times New Roman"/>
        </w:rPr>
        <w:t xml:space="preserve"> and </w:t>
      </w:r>
      <w:r w:rsidR="00A86DF7" w:rsidRPr="00B33DCB">
        <w:rPr>
          <w:rFonts w:cs="Times New Roman"/>
          <w:b/>
          <w:bCs/>
        </w:rPr>
        <w:t>Xn</w:t>
      </w:r>
      <w:r w:rsidR="00A86DF7" w:rsidRPr="00B33DCB">
        <w:rPr>
          <w:rFonts w:cs="Times New Roman"/>
          <w:b/>
          <w:bCs/>
          <w:vertAlign w:val="superscript"/>
        </w:rPr>
        <w:t>+</w:t>
      </w:r>
      <w:r w:rsidR="00A86DF7" w:rsidRPr="00B33DCB">
        <w:rPr>
          <w:rFonts w:cs="Times New Roman"/>
          <w:b/>
          <w:bCs/>
        </w:rPr>
        <w:t>-n</w:t>
      </w:r>
      <w:r w:rsidR="00A86DF7" w:rsidRPr="00B33DCB">
        <w:rPr>
          <w:rFonts w:cs="Times New Roman"/>
        </w:rPr>
        <w:t xml:space="preserve"> </w:t>
      </w:r>
      <w:r w:rsidR="00470D33" w:rsidRPr="00B33DCB">
        <w:rPr>
          <w:rFonts w:cs="Times New Roman"/>
        </w:rPr>
        <w:t>probes</w:t>
      </w:r>
      <w:r w:rsidR="00CE410F" w:rsidRPr="00B33DCB">
        <w:rPr>
          <w:rFonts w:cs="Times New Roman"/>
        </w:rPr>
        <w:t xml:space="preserve"> </w:t>
      </w:r>
      <w:r w:rsidR="00A86DF7" w:rsidRPr="00B33DCB">
        <w:rPr>
          <w:rFonts w:cs="Times New Roman"/>
        </w:rPr>
        <w:t>decolourised within 20 minutes due to</w:t>
      </w:r>
      <w:r w:rsidR="00A3211B" w:rsidRPr="00B33DCB">
        <w:rPr>
          <w:rFonts w:cs="Times New Roman"/>
        </w:rPr>
        <w:t xml:space="preserve"> the</w:t>
      </w:r>
      <w:r w:rsidR="00A86DF7" w:rsidRPr="00B33DCB">
        <w:rPr>
          <w:rFonts w:cs="Times New Roman"/>
        </w:rPr>
        <w:t xml:space="preserve"> destabilisation effect of electron-withdrawing </w:t>
      </w:r>
      <w:r w:rsidR="00475355" w:rsidRPr="00B33DCB">
        <w:rPr>
          <w:rFonts w:cs="Times New Roman"/>
        </w:rPr>
        <w:t>aromatic</w:t>
      </w:r>
      <w:r w:rsidR="00A86DF7" w:rsidRPr="00B33DCB">
        <w:rPr>
          <w:rFonts w:cs="Times New Roman"/>
        </w:rPr>
        <w:t xml:space="preserve"> groups at the 9-position.</w:t>
      </w:r>
      <w:r w:rsidR="00475355" w:rsidRPr="00B33DCB">
        <w:rPr>
          <w:rFonts w:cs="Times New Roman"/>
        </w:rPr>
        <w:t xml:space="preserve"> The cation stabilisation effect of electron-donating and </w:t>
      </w:r>
      <w:r w:rsidR="00031AF0" w:rsidRPr="00B33DCB">
        <w:rPr>
          <w:rFonts w:cs="Times New Roman"/>
        </w:rPr>
        <w:sym w:font="Symbol" w:char="F070"/>
      </w:r>
      <w:r w:rsidR="00475355" w:rsidRPr="00B33DCB">
        <w:rPr>
          <w:rFonts w:cs="Times New Roman"/>
        </w:rPr>
        <w:t xml:space="preserve">-extended </w:t>
      </w:r>
      <w:r w:rsidR="00444BD4" w:rsidRPr="00B33DCB">
        <w:rPr>
          <w:rFonts w:cs="Times New Roman"/>
        </w:rPr>
        <w:t xml:space="preserve">aryl </w:t>
      </w:r>
      <w:r w:rsidR="00475355" w:rsidRPr="00B33DCB">
        <w:rPr>
          <w:rFonts w:cs="Times New Roman"/>
        </w:rPr>
        <w:t xml:space="preserve">groups </w:t>
      </w:r>
      <w:r w:rsidR="005F6304" w:rsidRPr="00B33DCB">
        <w:rPr>
          <w:rFonts w:cs="Times New Roman"/>
        </w:rPr>
        <w:t>at the 9-position w</w:t>
      </w:r>
      <w:r w:rsidR="00F63BD1" w:rsidRPr="00B33DCB">
        <w:rPr>
          <w:rFonts w:cs="Times New Roman"/>
        </w:rPr>
        <w:t>as</w:t>
      </w:r>
      <w:r w:rsidR="00475355" w:rsidRPr="00B33DCB">
        <w:rPr>
          <w:rFonts w:cs="Times New Roman"/>
        </w:rPr>
        <w:t xml:space="preserve"> evident in paper probes containing </w:t>
      </w:r>
      <w:r w:rsidR="005F6304" w:rsidRPr="00B33DCB">
        <w:rPr>
          <w:rFonts w:cs="Times New Roman"/>
          <w:b/>
          <w:bCs/>
        </w:rPr>
        <w:t>Xn</w:t>
      </w:r>
      <w:r w:rsidR="005F6304" w:rsidRPr="00B33DCB">
        <w:rPr>
          <w:rFonts w:cs="Times New Roman"/>
          <w:b/>
          <w:bCs/>
          <w:vertAlign w:val="superscript"/>
        </w:rPr>
        <w:t>+</w:t>
      </w:r>
      <w:r w:rsidR="005F6304" w:rsidRPr="00B33DCB">
        <w:rPr>
          <w:rFonts w:cs="Times New Roman"/>
          <w:b/>
          <w:bCs/>
        </w:rPr>
        <w:t>-d</w:t>
      </w:r>
      <w:r w:rsidR="005F6304" w:rsidRPr="00B33DCB">
        <w:rPr>
          <w:rFonts w:cs="Times New Roman"/>
        </w:rPr>
        <w:t xml:space="preserve">, </w:t>
      </w:r>
      <w:r w:rsidR="005F6304" w:rsidRPr="00B33DCB">
        <w:rPr>
          <w:rFonts w:cs="Times New Roman"/>
          <w:b/>
          <w:bCs/>
        </w:rPr>
        <w:t>Xn</w:t>
      </w:r>
      <w:r w:rsidR="005F6304" w:rsidRPr="00B33DCB">
        <w:rPr>
          <w:rFonts w:cs="Times New Roman"/>
          <w:b/>
          <w:bCs/>
          <w:vertAlign w:val="superscript"/>
        </w:rPr>
        <w:t>+</w:t>
      </w:r>
      <w:r w:rsidR="005F6304" w:rsidRPr="00B33DCB">
        <w:rPr>
          <w:rFonts w:cs="Times New Roman"/>
          <w:b/>
          <w:bCs/>
        </w:rPr>
        <w:t>-e</w:t>
      </w:r>
      <w:r w:rsidR="005F6304" w:rsidRPr="00B33DCB">
        <w:rPr>
          <w:rFonts w:cs="Times New Roman"/>
        </w:rPr>
        <w:t>,</w:t>
      </w:r>
      <w:r w:rsidR="005F6304" w:rsidRPr="00B33DCB">
        <w:rPr>
          <w:rFonts w:cs="Times New Roman"/>
          <w:b/>
          <w:bCs/>
        </w:rPr>
        <w:t xml:space="preserve"> Xn</w:t>
      </w:r>
      <w:r w:rsidR="005F6304" w:rsidRPr="00B33DCB">
        <w:rPr>
          <w:rFonts w:cs="Times New Roman"/>
          <w:b/>
          <w:bCs/>
          <w:vertAlign w:val="superscript"/>
        </w:rPr>
        <w:t>+</w:t>
      </w:r>
      <w:r w:rsidR="005F6304" w:rsidRPr="00B33DCB">
        <w:rPr>
          <w:rFonts w:cs="Times New Roman"/>
          <w:b/>
          <w:bCs/>
        </w:rPr>
        <w:t>-i</w:t>
      </w:r>
      <w:r w:rsidR="005F6304" w:rsidRPr="00B33DCB">
        <w:rPr>
          <w:rFonts w:cs="Times New Roman"/>
        </w:rPr>
        <w:t>,</w:t>
      </w:r>
      <w:r w:rsidR="005F6304" w:rsidRPr="00B33DCB">
        <w:rPr>
          <w:rFonts w:cs="Times New Roman"/>
          <w:b/>
          <w:bCs/>
        </w:rPr>
        <w:t xml:space="preserve"> Xn</w:t>
      </w:r>
      <w:r w:rsidR="005F6304" w:rsidRPr="00B33DCB">
        <w:rPr>
          <w:rFonts w:cs="Times New Roman"/>
          <w:b/>
          <w:bCs/>
          <w:vertAlign w:val="superscript"/>
        </w:rPr>
        <w:t>+</w:t>
      </w:r>
      <w:r w:rsidR="005F6304" w:rsidRPr="00B33DCB">
        <w:rPr>
          <w:rFonts w:cs="Times New Roman"/>
          <w:b/>
          <w:bCs/>
        </w:rPr>
        <w:t>-j</w:t>
      </w:r>
      <w:r w:rsidR="005F6304" w:rsidRPr="00B33DCB">
        <w:rPr>
          <w:rFonts w:cs="Times New Roman"/>
        </w:rPr>
        <w:t>,</w:t>
      </w:r>
      <w:r w:rsidR="005F6304" w:rsidRPr="00B33DCB">
        <w:rPr>
          <w:rFonts w:cs="Times New Roman"/>
          <w:b/>
          <w:bCs/>
        </w:rPr>
        <w:t xml:space="preserve"> Xn</w:t>
      </w:r>
      <w:r w:rsidR="005F6304" w:rsidRPr="00B33DCB">
        <w:rPr>
          <w:rFonts w:cs="Times New Roman"/>
          <w:b/>
          <w:bCs/>
          <w:vertAlign w:val="superscript"/>
        </w:rPr>
        <w:t>+</w:t>
      </w:r>
      <w:r w:rsidR="005F6304" w:rsidRPr="00B33DCB">
        <w:rPr>
          <w:rFonts w:cs="Times New Roman"/>
          <w:b/>
          <w:bCs/>
        </w:rPr>
        <w:t>-k</w:t>
      </w:r>
      <w:r w:rsidR="005F6304" w:rsidRPr="00B33DCB">
        <w:rPr>
          <w:rFonts w:cs="Times New Roman"/>
        </w:rPr>
        <w:t xml:space="preserve"> and</w:t>
      </w:r>
      <w:r w:rsidR="005F6304" w:rsidRPr="00B33DCB">
        <w:rPr>
          <w:rFonts w:cs="Times New Roman"/>
          <w:b/>
          <w:bCs/>
        </w:rPr>
        <w:t xml:space="preserve"> Xn</w:t>
      </w:r>
      <w:r w:rsidR="005F6304" w:rsidRPr="00B33DCB">
        <w:rPr>
          <w:rFonts w:cs="Times New Roman"/>
          <w:b/>
          <w:bCs/>
          <w:vertAlign w:val="superscript"/>
        </w:rPr>
        <w:t>+</w:t>
      </w:r>
      <w:r w:rsidR="005F6304" w:rsidRPr="00B33DCB">
        <w:rPr>
          <w:rFonts w:cs="Times New Roman"/>
          <w:b/>
          <w:bCs/>
        </w:rPr>
        <w:t>-</w:t>
      </w:r>
      <w:r w:rsidR="005F6304" w:rsidRPr="00B33DCB">
        <w:rPr>
          <w:rFonts w:cs="Times New Roman"/>
          <w:b/>
          <w:bCs/>
          <w:i/>
          <w:iCs/>
        </w:rPr>
        <w:t>l</w:t>
      </w:r>
      <w:r w:rsidR="00475355" w:rsidRPr="00B33DCB">
        <w:rPr>
          <w:rFonts w:cs="Times New Roman"/>
        </w:rPr>
        <w:t xml:space="preserve"> </w:t>
      </w:r>
      <w:r w:rsidR="005F6304" w:rsidRPr="00B33DCB">
        <w:rPr>
          <w:rFonts w:cs="Times New Roman"/>
        </w:rPr>
        <w:t xml:space="preserve">as </w:t>
      </w:r>
      <w:r w:rsidR="005F6304" w:rsidRPr="00B33DCB">
        <w:rPr>
          <w:rFonts w:cs="Times New Roman"/>
          <w:b/>
          <w:bCs/>
        </w:rPr>
        <w:t>Xn</w:t>
      </w:r>
      <w:r w:rsidR="005F6304" w:rsidRPr="00B33DCB">
        <w:rPr>
          <w:rFonts w:cs="Times New Roman"/>
          <w:b/>
          <w:bCs/>
          <w:vertAlign w:val="superscript"/>
        </w:rPr>
        <w:t>+</w:t>
      </w:r>
      <w:r w:rsidR="005F6304" w:rsidRPr="00B33DCB">
        <w:rPr>
          <w:rFonts w:cs="Times New Roman"/>
          <w:b/>
          <w:bCs/>
        </w:rPr>
        <w:t>-d</w:t>
      </w:r>
      <w:r w:rsidR="005F6304" w:rsidRPr="00B33DCB">
        <w:rPr>
          <w:rFonts w:cs="Times New Roman"/>
        </w:rPr>
        <w:t xml:space="preserve"> probe took 2 hours to decolourise while the rest remained partially coloured even after 24 hours. </w:t>
      </w:r>
      <w:r w:rsidR="00F63BD1" w:rsidRPr="00B33DCB">
        <w:rPr>
          <w:rFonts w:cs="Times New Roman"/>
        </w:rPr>
        <w:t>In contrast</w:t>
      </w:r>
      <w:r w:rsidR="00444BD4" w:rsidRPr="00B33DCB">
        <w:rPr>
          <w:rFonts w:cs="Times New Roman"/>
        </w:rPr>
        <w:t>, 2,7-bifunctionalization of Xn</w:t>
      </w:r>
      <w:r w:rsidR="00444BD4" w:rsidRPr="00B33DCB">
        <w:rPr>
          <w:rFonts w:cs="Times New Roman"/>
          <w:vertAlign w:val="superscript"/>
        </w:rPr>
        <w:t>+</w:t>
      </w:r>
      <w:r w:rsidR="00444BD4" w:rsidRPr="00B33DCB">
        <w:rPr>
          <w:rFonts w:cs="Times New Roman"/>
        </w:rPr>
        <w:t xml:space="preserve"> with electron</w:t>
      </w:r>
      <w:r w:rsidR="00F63BD1" w:rsidRPr="00B33DCB">
        <w:rPr>
          <w:rFonts w:cs="Times New Roman"/>
        </w:rPr>
        <w:t>-</w:t>
      </w:r>
      <w:r w:rsidR="00444BD4" w:rsidRPr="00B33DCB">
        <w:rPr>
          <w:rFonts w:cs="Times New Roman"/>
        </w:rPr>
        <w:t xml:space="preserve">rich and </w:t>
      </w:r>
      <w:r w:rsidR="00274DCD" w:rsidRPr="00B33DCB">
        <w:rPr>
          <w:rFonts w:cs="Times New Roman"/>
        </w:rPr>
        <w:sym w:font="Symbol" w:char="F070"/>
      </w:r>
      <w:r w:rsidR="00444BD4" w:rsidRPr="00B33DCB">
        <w:rPr>
          <w:rFonts w:cs="Times New Roman"/>
        </w:rPr>
        <w:t xml:space="preserve">-extended aryl groups led to </w:t>
      </w:r>
      <w:r w:rsidR="00470D33" w:rsidRPr="00B33DCB">
        <w:rPr>
          <w:rFonts w:cs="Times New Roman"/>
        </w:rPr>
        <w:t>greater Xn</w:t>
      </w:r>
      <w:r w:rsidR="00470D33" w:rsidRPr="00B33DCB">
        <w:rPr>
          <w:rFonts w:cs="Times New Roman"/>
          <w:vertAlign w:val="superscript"/>
        </w:rPr>
        <w:t>+</w:t>
      </w:r>
      <w:r w:rsidR="00470D33" w:rsidRPr="00B33DCB">
        <w:rPr>
          <w:rFonts w:cs="Times New Roman"/>
        </w:rPr>
        <w:t xml:space="preserve"> cation stability as</w:t>
      </w:r>
      <w:r w:rsidR="00A90C45" w:rsidRPr="00B33DCB">
        <w:rPr>
          <w:rFonts w:cs="Times New Roman"/>
        </w:rPr>
        <w:t xml:space="preserve"> </w:t>
      </w:r>
      <w:r w:rsidR="00A90C45" w:rsidRPr="00B33DCB">
        <w:rPr>
          <w:rFonts w:cs="Times New Roman"/>
          <w:b/>
          <w:bCs/>
        </w:rPr>
        <w:t>Xn</w:t>
      </w:r>
      <w:r w:rsidR="00A90C45" w:rsidRPr="00B33DCB">
        <w:rPr>
          <w:rFonts w:cs="Times New Roman"/>
          <w:b/>
          <w:bCs/>
          <w:vertAlign w:val="superscript"/>
        </w:rPr>
        <w:t>+</w:t>
      </w:r>
      <w:r w:rsidR="00A90C45" w:rsidRPr="00B33DCB">
        <w:rPr>
          <w:rFonts w:cs="Times New Roman"/>
          <w:b/>
          <w:bCs/>
        </w:rPr>
        <w:t>-o</w:t>
      </w:r>
      <w:r w:rsidR="00A90C45" w:rsidRPr="00B33DCB">
        <w:rPr>
          <w:rFonts w:cs="Times New Roman"/>
        </w:rPr>
        <w:t>,</w:t>
      </w:r>
      <w:r w:rsidR="00A90C45" w:rsidRPr="00B33DCB">
        <w:rPr>
          <w:rFonts w:cs="Times New Roman"/>
          <w:b/>
          <w:bCs/>
        </w:rPr>
        <w:t xml:space="preserve"> Xn</w:t>
      </w:r>
      <w:r w:rsidR="00A90C45" w:rsidRPr="00B33DCB">
        <w:rPr>
          <w:rFonts w:cs="Times New Roman"/>
          <w:b/>
          <w:bCs/>
          <w:vertAlign w:val="superscript"/>
        </w:rPr>
        <w:t>+</w:t>
      </w:r>
      <w:r w:rsidR="00A90C45" w:rsidRPr="00B33DCB">
        <w:rPr>
          <w:rFonts w:cs="Times New Roman"/>
          <w:b/>
          <w:bCs/>
        </w:rPr>
        <w:t>-q</w:t>
      </w:r>
      <w:r w:rsidR="00A90C45" w:rsidRPr="00B33DCB">
        <w:rPr>
          <w:rFonts w:cs="Times New Roman"/>
        </w:rPr>
        <w:t xml:space="preserve"> and</w:t>
      </w:r>
      <w:r w:rsidR="00A90C45" w:rsidRPr="00B33DCB">
        <w:rPr>
          <w:rFonts w:cs="Times New Roman"/>
          <w:b/>
          <w:bCs/>
        </w:rPr>
        <w:t xml:space="preserve"> Xn</w:t>
      </w:r>
      <w:r w:rsidR="00A90C45" w:rsidRPr="00B33DCB">
        <w:rPr>
          <w:rFonts w:cs="Times New Roman"/>
          <w:b/>
          <w:bCs/>
          <w:vertAlign w:val="superscript"/>
        </w:rPr>
        <w:t>+</w:t>
      </w:r>
      <w:r w:rsidR="00A90C45" w:rsidRPr="00B33DCB">
        <w:rPr>
          <w:rFonts w:cs="Times New Roman"/>
          <w:b/>
          <w:bCs/>
        </w:rPr>
        <w:t>-r</w:t>
      </w:r>
      <w:r w:rsidR="00470D33" w:rsidRPr="00B33DCB">
        <w:rPr>
          <w:rFonts w:cs="Times New Roman"/>
        </w:rPr>
        <w:t xml:space="preserve"> </w:t>
      </w:r>
      <w:r w:rsidR="00A90C45" w:rsidRPr="00B33DCB">
        <w:rPr>
          <w:rFonts w:cs="Times New Roman"/>
        </w:rPr>
        <w:t>took up to 8 hours</w:t>
      </w:r>
      <w:r w:rsidR="00470D33" w:rsidRPr="00B33DCB">
        <w:rPr>
          <w:rFonts w:cs="Times New Roman"/>
        </w:rPr>
        <w:t xml:space="preserve"> </w:t>
      </w:r>
      <w:r w:rsidR="00A90C45" w:rsidRPr="00B33DCB">
        <w:rPr>
          <w:rFonts w:cs="Times New Roman"/>
        </w:rPr>
        <w:t xml:space="preserve">while decolourization of </w:t>
      </w:r>
      <w:r w:rsidR="00A90C45" w:rsidRPr="00B33DCB">
        <w:rPr>
          <w:rFonts w:cs="Times New Roman"/>
          <w:b/>
          <w:bCs/>
        </w:rPr>
        <w:t>Xn</w:t>
      </w:r>
      <w:r w:rsidR="00A90C45" w:rsidRPr="00B33DCB">
        <w:rPr>
          <w:rFonts w:cs="Times New Roman"/>
          <w:b/>
          <w:bCs/>
          <w:vertAlign w:val="superscript"/>
        </w:rPr>
        <w:t>+</w:t>
      </w:r>
      <w:r w:rsidR="00A90C45" w:rsidRPr="00B33DCB">
        <w:rPr>
          <w:rFonts w:cs="Times New Roman"/>
          <w:b/>
          <w:bCs/>
        </w:rPr>
        <w:t>-p</w:t>
      </w:r>
      <w:r w:rsidR="00A90C45" w:rsidRPr="00B33DCB">
        <w:rPr>
          <w:rFonts w:cs="Times New Roman"/>
        </w:rPr>
        <w:t>,</w:t>
      </w:r>
      <w:r w:rsidR="00A90C45" w:rsidRPr="00B33DCB">
        <w:rPr>
          <w:rFonts w:cs="Times New Roman"/>
          <w:b/>
          <w:bCs/>
        </w:rPr>
        <w:t xml:space="preserve"> Xn</w:t>
      </w:r>
      <w:r w:rsidR="00A90C45" w:rsidRPr="00B33DCB">
        <w:rPr>
          <w:rFonts w:cs="Times New Roman"/>
          <w:b/>
          <w:bCs/>
          <w:vertAlign w:val="superscript"/>
        </w:rPr>
        <w:t>+</w:t>
      </w:r>
      <w:r w:rsidR="00A90C45" w:rsidRPr="00B33DCB">
        <w:rPr>
          <w:rFonts w:cs="Times New Roman"/>
          <w:b/>
          <w:bCs/>
        </w:rPr>
        <w:t>-s</w:t>
      </w:r>
      <w:r w:rsidR="00A90C45" w:rsidRPr="00B33DCB">
        <w:rPr>
          <w:rFonts w:cs="Times New Roman"/>
        </w:rPr>
        <w:t xml:space="preserve"> and</w:t>
      </w:r>
      <w:r w:rsidR="00A90C45" w:rsidRPr="00B33DCB">
        <w:rPr>
          <w:rFonts w:cs="Times New Roman"/>
          <w:b/>
          <w:bCs/>
        </w:rPr>
        <w:t xml:space="preserve"> Xn</w:t>
      </w:r>
      <w:r w:rsidR="00A90C45" w:rsidRPr="00B33DCB">
        <w:rPr>
          <w:rFonts w:cs="Times New Roman"/>
          <w:b/>
          <w:bCs/>
          <w:vertAlign w:val="superscript"/>
        </w:rPr>
        <w:t>+</w:t>
      </w:r>
      <w:r w:rsidR="00A90C45" w:rsidRPr="00B33DCB">
        <w:rPr>
          <w:rFonts w:cs="Times New Roman"/>
          <w:b/>
          <w:bCs/>
        </w:rPr>
        <w:t xml:space="preserve">-u </w:t>
      </w:r>
      <w:r w:rsidR="00A90C45" w:rsidRPr="00B33DCB">
        <w:rPr>
          <w:rFonts w:cs="Times New Roman"/>
        </w:rPr>
        <w:t>remain</w:t>
      </w:r>
      <w:r w:rsidR="00F63BD1" w:rsidRPr="00B33DCB">
        <w:rPr>
          <w:rFonts w:cs="Times New Roman"/>
        </w:rPr>
        <w:t>ed</w:t>
      </w:r>
      <w:r w:rsidR="00A90C45" w:rsidRPr="00B33DCB">
        <w:rPr>
          <w:rFonts w:cs="Times New Roman"/>
        </w:rPr>
        <w:t xml:space="preserve"> incomplete after 24 hours. </w:t>
      </w:r>
      <w:r w:rsidR="00031AF0" w:rsidRPr="00B33DCB">
        <w:rPr>
          <w:rFonts w:cs="Times New Roman"/>
        </w:rPr>
        <w:t xml:space="preserve">It was also </w:t>
      </w:r>
      <w:r w:rsidR="00A3211B" w:rsidRPr="00B33DCB">
        <w:rPr>
          <w:rFonts w:cs="Times New Roman"/>
        </w:rPr>
        <w:t>worth noted</w:t>
      </w:r>
      <w:r w:rsidR="00031AF0" w:rsidRPr="00B33DCB">
        <w:rPr>
          <w:rFonts w:cs="Times New Roman"/>
        </w:rPr>
        <w:t xml:space="preserve"> that d</w:t>
      </w:r>
      <w:r w:rsidR="00A90C45" w:rsidRPr="00B33DCB">
        <w:rPr>
          <w:rFonts w:cs="Times New Roman"/>
        </w:rPr>
        <w:t xml:space="preserve">ecolourization </w:t>
      </w:r>
      <w:r w:rsidR="00031AF0" w:rsidRPr="00B33DCB">
        <w:rPr>
          <w:rFonts w:cs="Times New Roman"/>
        </w:rPr>
        <w:t xml:space="preserve">of electron-deficient aryl groups bifunctionalized </w:t>
      </w:r>
      <w:r w:rsidR="00031AF0" w:rsidRPr="00B33DCB">
        <w:rPr>
          <w:rFonts w:cs="Times New Roman"/>
          <w:b/>
          <w:bCs/>
        </w:rPr>
        <w:t>Xn</w:t>
      </w:r>
      <w:r w:rsidR="00031AF0" w:rsidRPr="00B33DCB">
        <w:rPr>
          <w:rFonts w:cs="Times New Roman"/>
          <w:b/>
          <w:bCs/>
          <w:vertAlign w:val="superscript"/>
        </w:rPr>
        <w:t>+</w:t>
      </w:r>
      <w:r w:rsidR="00031AF0" w:rsidRPr="00B33DCB">
        <w:rPr>
          <w:rFonts w:cs="Times New Roman"/>
          <w:b/>
          <w:bCs/>
        </w:rPr>
        <w:t>-v</w:t>
      </w:r>
      <w:r w:rsidR="00031AF0" w:rsidRPr="00B33DCB">
        <w:rPr>
          <w:rFonts w:cs="Times New Roman"/>
        </w:rPr>
        <w:t xml:space="preserve"> and</w:t>
      </w:r>
      <w:r w:rsidR="00031AF0" w:rsidRPr="00B33DCB">
        <w:rPr>
          <w:rFonts w:cs="Times New Roman"/>
          <w:b/>
          <w:bCs/>
        </w:rPr>
        <w:t xml:space="preserve"> Xn</w:t>
      </w:r>
      <w:r w:rsidR="00031AF0" w:rsidRPr="00B33DCB">
        <w:rPr>
          <w:rFonts w:cs="Times New Roman"/>
          <w:b/>
          <w:bCs/>
          <w:vertAlign w:val="superscript"/>
        </w:rPr>
        <w:t>+</w:t>
      </w:r>
      <w:r w:rsidR="00031AF0" w:rsidRPr="00B33DCB">
        <w:rPr>
          <w:rFonts w:cs="Times New Roman"/>
          <w:b/>
          <w:bCs/>
        </w:rPr>
        <w:t>-w</w:t>
      </w:r>
      <w:r w:rsidR="00031AF0" w:rsidRPr="00B33DCB">
        <w:rPr>
          <w:rFonts w:cs="Times New Roman"/>
        </w:rPr>
        <w:t xml:space="preserve"> probes</w:t>
      </w:r>
      <w:r w:rsidR="00CE410F" w:rsidRPr="00B33DCB">
        <w:rPr>
          <w:rFonts w:cs="Times New Roman"/>
        </w:rPr>
        <w:t xml:space="preserve"> </w:t>
      </w:r>
      <w:r w:rsidR="00A3211B" w:rsidRPr="00B33DCB">
        <w:rPr>
          <w:rFonts w:cs="Times New Roman"/>
        </w:rPr>
        <w:t xml:space="preserve">was </w:t>
      </w:r>
      <w:r w:rsidR="00031AF0" w:rsidRPr="00B33DCB">
        <w:rPr>
          <w:rFonts w:cs="Times New Roman"/>
        </w:rPr>
        <w:t xml:space="preserve">slower compared to </w:t>
      </w:r>
      <w:r w:rsidR="00031AF0" w:rsidRPr="00B33DCB">
        <w:rPr>
          <w:rFonts w:cs="Times New Roman"/>
          <w:b/>
          <w:bCs/>
        </w:rPr>
        <w:t>Xn</w:t>
      </w:r>
      <w:r w:rsidR="00031AF0" w:rsidRPr="00B33DCB">
        <w:rPr>
          <w:rFonts w:cs="Times New Roman"/>
          <w:b/>
          <w:bCs/>
          <w:vertAlign w:val="superscript"/>
        </w:rPr>
        <w:t>+</w:t>
      </w:r>
      <w:r w:rsidR="00031AF0" w:rsidRPr="00B33DCB">
        <w:rPr>
          <w:rFonts w:cs="Times New Roman"/>
          <w:b/>
          <w:bCs/>
        </w:rPr>
        <w:t>-a</w:t>
      </w:r>
      <w:r w:rsidR="00031AF0" w:rsidRPr="00B33DCB">
        <w:rPr>
          <w:rFonts w:cs="Times New Roman"/>
        </w:rPr>
        <w:t>,</w:t>
      </w:r>
      <w:r w:rsidR="00031AF0" w:rsidRPr="00B33DCB">
        <w:rPr>
          <w:rFonts w:cs="Times New Roman"/>
          <w:b/>
          <w:bCs/>
        </w:rPr>
        <w:t xml:space="preserve"> </w:t>
      </w:r>
      <w:r w:rsidR="00031AF0" w:rsidRPr="00B33DCB">
        <w:rPr>
          <w:rFonts w:cs="Times New Roman"/>
        </w:rPr>
        <w:t xml:space="preserve">as well as </w:t>
      </w:r>
      <w:r w:rsidR="00031AF0" w:rsidRPr="00B33DCB">
        <w:rPr>
          <w:rFonts w:cs="Times New Roman"/>
          <w:b/>
          <w:bCs/>
        </w:rPr>
        <w:t>Xn</w:t>
      </w:r>
      <w:r w:rsidR="00031AF0" w:rsidRPr="00B33DCB">
        <w:rPr>
          <w:rFonts w:cs="Times New Roman"/>
          <w:b/>
          <w:bCs/>
          <w:vertAlign w:val="superscript"/>
        </w:rPr>
        <w:t>+</w:t>
      </w:r>
      <w:r w:rsidR="00031AF0" w:rsidRPr="00B33DCB">
        <w:rPr>
          <w:rFonts w:cs="Times New Roman"/>
          <w:b/>
          <w:bCs/>
        </w:rPr>
        <w:t>-m</w:t>
      </w:r>
      <w:r w:rsidR="00031AF0" w:rsidRPr="00B33DCB">
        <w:rPr>
          <w:rFonts w:cs="Times New Roman"/>
        </w:rPr>
        <w:t xml:space="preserve"> and</w:t>
      </w:r>
      <w:r w:rsidR="00031AF0" w:rsidRPr="00B33DCB">
        <w:rPr>
          <w:rFonts w:cs="Times New Roman"/>
          <w:b/>
          <w:bCs/>
        </w:rPr>
        <w:t xml:space="preserve"> Xn</w:t>
      </w:r>
      <w:r w:rsidR="00031AF0" w:rsidRPr="00B33DCB">
        <w:rPr>
          <w:rFonts w:cs="Times New Roman"/>
          <w:b/>
          <w:bCs/>
          <w:vertAlign w:val="superscript"/>
        </w:rPr>
        <w:t>+</w:t>
      </w:r>
      <w:r w:rsidR="00031AF0" w:rsidRPr="00B33DCB">
        <w:rPr>
          <w:rFonts w:cs="Times New Roman"/>
          <w:b/>
          <w:bCs/>
        </w:rPr>
        <w:t>-n</w:t>
      </w:r>
      <w:r w:rsidR="006A0944" w:rsidRPr="00B33DCB">
        <w:rPr>
          <w:rFonts w:cs="Times New Roman"/>
        </w:rPr>
        <w:t xml:space="preserve">. </w:t>
      </w:r>
      <w:r w:rsidR="004167D9" w:rsidRPr="00B33DCB">
        <w:rPr>
          <w:rFonts w:cs="Times New Roman"/>
        </w:rPr>
        <w:t xml:space="preserve">Interestingly, </w:t>
      </w:r>
      <w:r w:rsidR="004167D9" w:rsidRPr="00B33DCB">
        <w:rPr>
          <w:rFonts w:cs="Times New Roman"/>
          <w:b/>
          <w:bCs/>
        </w:rPr>
        <w:t>Xn</w:t>
      </w:r>
      <w:r w:rsidR="004167D9" w:rsidRPr="00B33DCB">
        <w:rPr>
          <w:rFonts w:cs="Times New Roman"/>
          <w:b/>
          <w:bCs/>
          <w:vertAlign w:val="superscript"/>
        </w:rPr>
        <w:t>+</w:t>
      </w:r>
      <w:r w:rsidR="004167D9" w:rsidRPr="00B33DCB">
        <w:rPr>
          <w:rFonts w:cs="Times New Roman"/>
          <w:b/>
          <w:bCs/>
        </w:rPr>
        <w:t xml:space="preserve">-t </w:t>
      </w:r>
      <w:r w:rsidR="004167D9" w:rsidRPr="00B33DCB">
        <w:rPr>
          <w:rFonts w:cs="Times New Roman"/>
        </w:rPr>
        <w:t xml:space="preserve">decolourised shortly within 10 minutes </w:t>
      </w:r>
      <w:r w:rsidR="000804E4" w:rsidRPr="00B33DCB">
        <w:rPr>
          <w:rFonts w:cs="Times New Roman"/>
        </w:rPr>
        <w:t>which</w:t>
      </w:r>
      <w:r w:rsidR="00AC12FB" w:rsidRPr="00B33DCB">
        <w:rPr>
          <w:rFonts w:cs="Times New Roman"/>
        </w:rPr>
        <w:t xml:space="preserve"> could be due to </w:t>
      </w:r>
      <w:r w:rsidR="000804E4" w:rsidRPr="00B33DCB">
        <w:rPr>
          <w:rFonts w:cs="Times New Roman"/>
        </w:rPr>
        <w:t xml:space="preserve">electron-donating </w:t>
      </w:r>
      <w:r w:rsidR="00AC12FB" w:rsidRPr="00B33DCB">
        <w:rPr>
          <w:rFonts w:cs="Times New Roman"/>
        </w:rPr>
        <w:t>dimethylaniline group</w:t>
      </w:r>
      <w:r w:rsidR="000804E4" w:rsidRPr="00B33DCB">
        <w:rPr>
          <w:rFonts w:cs="Times New Roman"/>
        </w:rPr>
        <w:t>s</w:t>
      </w:r>
      <w:r w:rsidR="00AC12FB" w:rsidRPr="00B33DCB">
        <w:rPr>
          <w:rFonts w:cs="Times New Roman"/>
        </w:rPr>
        <w:t xml:space="preserve"> undergoing </w:t>
      </w:r>
      <w:r w:rsidR="006A0944" w:rsidRPr="00B33DCB">
        <w:rPr>
          <w:rFonts w:cs="Times New Roman"/>
        </w:rPr>
        <w:t xml:space="preserve">additional </w:t>
      </w:r>
      <w:r w:rsidR="00AC12FB" w:rsidRPr="00B33DCB">
        <w:rPr>
          <w:rFonts w:cs="Times New Roman"/>
        </w:rPr>
        <w:t>protonation by TFA thus</w:t>
      </w:r>
      <w:r w:rsidR="004167D9" w:rsidRPr="00B33DCB">
        <w:rPr>
          <w:rFonts w:cs="Times New Roman"/>
        </w:rPr>
        <w:t xml:space="preserve"> </w:t>
      </w:r>
      <w:r w:rsidR="00AC12FB" w:rsidRPr="00B33DCB">
        <w:rPr>
          <w:rFonts w:cs="Times New Roman"/>
        </w:rPr>
        <w:t xml:space="preserve">destabilising and increasing the electrophilicity of </w:t>
      </w:r>
      <w:r w:rsidR="00F63BD1" w:rsidRPr="00B33DCB">
        <w:rPr>
          <w:rFonts w:cs="Times New Roman"/>
        </w:rPr>
        <w:t xml:space="preserve">the </w:t>
      </w:r>
      <w:r w:rsidR="00AC12FB" w:rsidRPr="00B33DCB">
        <w:rPr>
          <w:rFonts w:cs="Times New Roman"/>
          <w:b/>
          <w:bCs/>
        </w:rPr>
        <w:t>Xn</w:t>
      </w:r>
      <w:r w:rsidR="00AC12FB" w:rsidRPr="00B33DCB">
        <w:rPr>
          <w:rFonts w:cs="Times New Roman"/>
          <w:b/>
          <w:bCs/>
          <w:vertAlign w:val="superscript"/>
        </w:rPr>
        <w:t>+</w:t>
      </w:r>
      <w:r w:rsidR="00AC12FB" w:rsidRPr="00B33DCB">
        <w:rPr>
          <w:rFonts w:cs="Times New Roman"/>
          <w:b/>
          <w:bCs/>
        </w:rPr>
        <w:t>-t</w:t>
      </w:r>
      <w:r w:rsidR="00AC12FB" w:rsidRPr="00B33DCB">
        <w:rPr>
          <w:rFonts w:cs="Times New Roman"/>
        </w:rPr>
        <w:t xml:space="preserve"> carbocation centre. </w:t>
      </w:r>
      <w:r w:rsidR="007A6432" w:rsidRPr="00B33DCB">
        <w:rPr>
          <w:rFonts w:cs="Times New Roman"/>
        </w:rPr>
        <w:t>T</w:t>
      </w:r>
      <w:r w:rsidR="00AC12FB" w:rsidRPr="00B33DCB">
        <w:rPr>
          <w:rFonts w:cs="Times New Roman"/>
        </w:rPr>
        <w:t xml:space="preserve">he trends observed in </w:t>
      </w:r>
      <w:r w:rsidR="00AC12FB" w:rsidRPr="00B33DCB">
        <w:rPr>
          <w:rFonts w:cs="Times New Roman"/>
          <w:b/>
          <w:bCs/>
        </w:rPr>
        <w:t>Figure 3a</w:t>
      </w:r>
      <w:r w:rsidR="00AC12FB" w:rsidRPr="00B33DCB">
        <w:rPr>
          <w:rFonts w:cs="Times New Roman"/>
        </w:rPr>
        <w:t xml:space="preserve"> </w:t>
      </w:r>
      <w:r w:rsidR="007A6432" w:rsidRPr="00B33DCB">
        <w:rPr>
          <w:rFonts w:cs="Times New Roman"/>
        </w:rPr>
        <w:t>generally</w:t>
      </w:r>
      <w:r w:rsidR="00CE410F" w:rsidRPr="00B33DCB">
        <w:rPr>
          <w:rFonts w:cs="Times New Roman"/>
        </w:rPr>
        <w:t xml:space="preserve"> </w:t>
      </w:r>
      <w:r w:rsidR="00843863" w:rsidRPr="00B33DCB">
        <w:rPr>
          <w:rFonts w:cs="Times New Roman"/>
        </w:rPr>
        <w:t xml:space="preserve">agree </w:t>
      </w:r>
      <w:r w:rsidR="00AC12FB" w:rsidRPr="00B33DCB">
        <w:rPr>
          <w:rFonts w:cs="Times New Roman"/>
        </w:rPr>
        <w:t>with</w:t>
      </w:r>
      <w:r w:rsidR="00CE410F" w:rsidRPr="00B33DCB">
        <w:rPr>
          <w:rFonts w:cs="Times New Roman"/>
        </w:rPr>
        <w:t xml:space="preserve"> </w:t>
      </w:r>
      <w:r w:rsidR="00AC12FB" w:rsidRPr="00B33DCB">
        <w:rPr>
          <w:rFonts w:cs="Times New Roman"/>
        </w:rPr>
        <w:t>changes in activated thin film absorption</w:t>
      </w:r>
      <w:r w:rsidR="00B50AD1" w:rsidRPr="00B33DCB">
        <w:rPr>
          <w:rFonts w:cs="Times New Roman"/>
        </w:rPr>
        <w:t>s</w:t>
      </w:r>
      <w:r w:rsidR="00AC12FB" w:rsidRPr="00B33DCB">
        <w:rPr>
          <w:rFonts w:cs="Times New Roman"/>
        </w:rPr>
        <w:t>.</w:t>
      </w:r>
    </w:p>
    <w:p w14:paraId="64606282" w14:textId="391C1558" w:rsidR="00B74E17" w:rsidRPr="00B33DCB" w:rsidRDefault="00AC12FB" w:rsidP="0048173E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  </w:t>
      </w:r>
      <w:r w:rsidR="00F12E14" w:rsidRPr="00B33DCB">
        <w:rPr>
          <w:rFonts w:cs="Times New Roman"/>
        </w:rPr>
        <w:t>Further c</w:t>
      </w:r>
      <w:r w:rsidR="007A6432" w:rsidRPr="00B33DCB">
        <w:rPr>
          <w:rFonts w:cs="Times New Roman"/>
        </w:rPr>
        <w:t xml:space="preserve">olorimetric analysis </w:t>
      </w:r>
      <w:r w:rsidR="008071CA" w:rsidRPr="00B33DCB">
        <w:rPr>
          <w:rFonts w:cs="Times New Roman"/>
        </w:rPr>
        <w:t xml:space="preserve">was </w:t>
      </w:r>
      <w:r w:rsidR="007A6432" w:rsidRPr="00B33DCB">
        <w:rPr>
          <w:rFonts w:cs="Times New Roman"/>
        </w:rPr>
        <w:t xml:space="preserve">performed on </w:t>
      </w:r>
      <w:r w:rsidR="00F12E14" w:rsidRPr="00B33DCB">
        <w:rPr>
          <w:rFonts w:cs="Times New Roman"/>
        </w:rPr>
        <w:t>probes</w:t>
      </w:r>
      <w:r w:rsidR="007A6432" w:rsidRPr="00B33DCB">
        <w:rPr>
          <w:rFonts w:cs="Times New Roman"/>
        </w:rPr>
        <w:t xml:space="preserve"> </w:t>
      </w:r>
      <w:r w:rsidR="00802FEF" w:rsidRPr="00B33DCB">
        <w:rPr>
          <w:rFonts w:cs="Times New Roman"/>
        </w:rPr>
        <w:t xml:space="preserve">coated with </w:t>
      </w:r>
      <w:r w:rsidR="00802FEF" w:rsidRPr="00B33DCB">
        <w:rPr>
          <w:rFonts w:cs="Times New Roman"/>
          <w:b/>
          <w:bCs/>
        </w:rPr>
        <w:t>XnOH-a</w:t>
      </w:r>
      <w:r w:rsidR="00802FEF" w:rsidRPr="00B33DCB">
        <w:rPr>
          <w:rFonts w:cs="Times New Roman"/>
        </w:rPr>
        <w:t xml:space="preserve">, </w:t>
      </w:r>
      <w:r w:rsidR="00802FEF" w:rsidRPr="00B33DCB">
        <w:rPr>
          <w:rFonts w:cs="Times New Roman"/>
          <w:b/>
          <w:bCs/>
        </w:rPr>
        <w:t>XnOH-e</w:t>
      </w:r>
      <w:r w:rsidR="00802FEF" w:rsidRPr="00B33DCB">
        <w:rPr>
          <w:rFonts w:cs="Times New Roman"/>
        </w:rPr>
        <w:t xml:space="preserve">, </w:t>
      </w:r>
      <w:r w:rsidR="00802FEF" w:rsidRPr="00B33DCB">
        <w:rPr>
          <w:rFonts w:cs="Times New Roman"/>
          <w:b/>
          <w:bCs/>
        </w:rPr>
        <w:t>XnOH-j</w:t>
      </w:r>
      <w:r w:rsidR="00802FEF" w:rsidRPr="00B33DCB">
        <w:rPr>
          <w:rFonts w:cs="Times New Roman"/>
        </w:rPr>
        <w:t xml:space="preserve">, </w:t>
      </w:r>
      <w:r w:rsidR="00802FEF" w:rsidRPr="00B33DCB">
        <w:rPr>
          <w:rFonts w:cs="Times New Roman"/>
          <w:b/>
          <w:bCs/>
        </w:rPr>
        <w:t>XnOH-n</w:t>
      </w:r>
      <w:r w:rsidR="00802FEF" w:rsidRPr="00B33DCB">
        <w:rPr>
          <w:rFonts w:cs="Times New Roman"/>
        </w:rPr>
        <w:t xml:space="preserve">, </w:t>
      </w:r>
      <w:r w:rsidR="00802FEF" w:rsidRPr="00B33DCB">
        <w:rPr>
          <w:rFonts w:cs="Times New Roman"/>
          <w:b/>
          <w:bCs/>
        </w:rPr>
        <w:t>XnOH-s</w:t>
      </w:r>
      <w:r w:rsidR="00802FEF" w:rsidRPr="00B33DCB">
        <w:rPr>
          <w:rFonts w:cs="Times New Roman"/>
        </w:rPr>
        <w:t xml:space="preserve"> and </w:t>
      </w:r>
      <w:r w:rsidR="00802FEF" w:rsidRPr="00B33DCB">
        <w:rPr>
          <w:rFonts w:cs="Times New Roman"/>
          <w:b/>
          <w:bCs/>
        </w:rPr>
        <w:t>XnOH-w</w:t>
      </w:r>
      <w:r w:rsidR="00251AB5" w:rsidRPr="00B33DCB">
        <w:rPr>
          <w:rFonts w:cs="Times New Roman"/>
        </w:rPr>
        <w:t>.</w:t>
      </w:r>
      <w:r w:rsidR="00CE410F" w:rsidRPr="00B33DCB">
        <w:rPr>
          <w:rFonts w:cs="Times New Roman"/>
        </w:rPr>
        <w:t xml:space="preserve"> </w:t>
      </w:r>
      <w:r w:rsidR="00FC3A0C" w:rsidRPr="00B33DCB">
        <w:rPr>
          <w:rFonts w:cs="Times New Roman"/>
        </w:rPr>
        <w:t xml:space="preserve">The reflectance (R%) of each probe in the visible region, and the </w:t>
      </w:r>
      <w:r w:rsidR="00FC3A0C" w:rsidRPr="00B33DCB">
        <w:rPr>
          <w:rFonts w:cs="Times New Roman"/>
          <w:i/>
          <w:iCs/>
        </w:rPr>
        <w:t>L* a* b*</w:t>
      </w:r>
      <w:r w:rsidR="00FC3A0C" w:rsidRPr="00B33DCB">
        <w:rPr>
          <w:rFonts w:cs="Times New Roman"/>
        </w:rPr>
        <w:t xml:space="preserve"> colour coordinates defined in the CIE1976 colour chart were monitored over time upon activation by TFA fume and placed in a humidity chamber</w:t>
      </w:r>
      <w:r w:rsidR="00E307B9" w:rsidRPr="00B33DCB">
        <w:rPr>
          <w:rFonts w:cs="Times New Roman"/>
        </w:rPr>
        <w:t xml:space="preserve"> at </w:t>
      </w:r>
      <w:r w:rsidR="006F5E50" w:rsidRPr="00B33DCB">
        <w:rPr>
          <w:rFonts w:cs="Times New Roman"/>
        </w:rPr>
        <w:t xml:space="preserve">a </w:t>
      </w:r>
      <w:r w:rsidR="00E307B9" w:rsidRPr="00B33DCB">
        <w:rPr>
          <w:rFonts w:cs="Times New Roman"/>
        </w:rPr>
        <w:t xml:space="preserve">fixed temperature of 25 </w:t>
      </w:r>
      <w:r w:rsidR="00E307B9" w:rsidRPr="00B33DCB">
        <w:rPr>
          <w:rFonts w:cs="Times New Roman"/>
        </w:rPr>
        <w:sym w:font="Symbol" w:char="F0B0"/>
      </w:r>
      <w:r w:rsidR="00E307B9" w:rsidRPr="00B33DCB">
        <w:rPr>
          <w:rFonts w:cs="Times New Roman"/>
        </w:rPr>
        <w:t>C</w:t>
      </w:r>
      <w:r w:rsidR="00FC3A0C" w:rsidRPr="00B33DCB">
        <w:rPr>
          <w:rFonts w:cs="Times New Roman"/>
        </w:rPr>
        <w:t>. As RH</w:t>
      </w:r>
      <w:r w:rsidR="00CE410F" w:rsidRPr="00B33DCB">
        <w:rPr>
          <w:rFonts w:cs="Times New Roman"/>
        </w:rPr>
        <w:t xml:space="preserve"> </w:t>
      </w:r>
      <w:r w:rsidR="00251AB5" w:rsidRPr="00B33DCB">
        <w:rPr>
          <w:rFonts w:cs="Times New Roman"/>
        </w:rPr>
        <w:t xml:space="preserve">increased </w:t>
      </w:r>
      <w:r w:rsidR="00FC3A0C" w:rsidRPr="00B33DCB">
        <w:rPr>
          <w:rFonts w:cs="Times New Roman"/>
        </w:rPr>
        <w:t xml:space="preserve">from </w:t>
      </w:r>
      <w:r w:rsidR="0098458F" w:rsidRPr="00B33DCB">
        <w:rPr>
          <w:rFonts w:cs="Times New Roman"/>
        </w:rPr>
        <w:t xml:space="preserve">52.5 </w:t>
      </w:r>
      <w:r w:rsidR="0098458F" w:rsidRPr="00B33DCB">
        <w:rPr>
          <w:rFonts w:cs="Times New Roman"/>
        </w:rPr>
        <w:sym w:font="Symbol" w:char="F0B1"/>
      </w:r>
      <w:r w:rsidR="0098458F" w:rsidRPr="00B33DCB">
        <w:rPr>
          <w:rFonts w:cs="Times New Roman"/>
        </w:rPr>
        <w:t xml:space="preserve"> 2.5</w:t>
      </w:r>
      <w:r w:rsidR="00FC3A0C" w:rsidRPr="00B33DCB">
        <w:rPr>
          <w:rFonts w:cs="Times New Roman"/>
        </w:rPr>
        <w:t xml:space="preserve"> % to </w:t>
      </w:r>
      <w:r w:rsidR="0098458F" w:rsidRPr="00B33DCB">
        <w:rPr>
          <w:rFonts w:cs="Times New Roman"/>
        </w:rPr>
        <w:t xml:space="preserve">72.5 </w:t>
      </w:r>
      <w:r w:rsidR="0098458F" w:rsidRPr="00B33DCB">
        <w:rPr>
          <w:rFonts w:cs="Times New Roman"/>
        </w:rPr>
        <w:sym w:font="Symbol" w:char="F0B1"/>
      </w:r>
      <w:r w:rsidR="0098458F" w:rsidRPr="00B33DCB">
        <w:rPr>
          <w:rFonts w:cs="Times New Roman"/>
        </w:rPr>
        <w:t xml:space="preserve"> 2.5</w:t>
      </w:r>
      <w:r w:rsidR="00FC3A0C" w:rsidRPr="00B33DCB">
        <w:rPr>
          <w:rFonts w:cs="Times New Roman"/>
        </w:rPr>
        <w:t xml:space="preserve"> % and </w:t>
      </w:r>
      <w:r w:rsidR="0098458F" w:rsidRPr="00B33DCB">
        <w:rPr>
          <w:rFonts w:cs="Times New Roman"/>
        </w:rPr>
        <w:t xml:space="preserve">87.5 </w:t>
      </w:r>
      <w:r w:rsidR="0098458F" w:rsidRPr="00B33DCB">
        <w:rPr>
          <w:rFonts w:cs="Times New Roman"/>
        </w:rPr>
        <w:sym w:font="Symbol" w:char="F0B1"/>
      </w:r>
      <w:r w:rsidR="0098458F" w:rsidRPr="00B33DCB">
        <w:rPr>
          <w:rFonts w:cs="Times New Roman"/>
        </w:rPr>
        <w:t xml:space="preserve"> 2.5</w:t>
      </w:r>
      <w:r w:rsidR="00FC3A0C" w:rsidRPr="00B33DCB">
        <w:rPr>
          <w:rFonts w:cs="Times New Roman"/>
        </w:rPr>
        <w:t xml:space="preserve"> %, </w:t>
      </w:r>
      <w:r w:rsidR="0030238A" w:rsidRPr="00B33DCB">
        <w:rPr>
          <w:rFonts w:cs="Times New Roman"/>
        </w:rPr>
        <w:t>both the rate and extent of changes in R% spectra</w:t>
      </w:r>
      <w:r w:rsidR="00686B2B" w:rsidRPr="00B33DCB">
        <w:rPr>
          <w:rFonts w:cs="Times New Roman"/>
        </w:rPr>
        <w:t xml:space="preserve"> of pre-activated probes</w:t>
      </w:r>
      <w:r w:rsidR="0030238A" w:rsidRPr="00B33DCB">
        <w:rPr>
          <w:rFonts w:cs="Times New Roman"/>
        </w:rPr>
        <w:t xml:space="preserve"> increased </w:t>
      </w:r>
      <w:r w:rsidR="00686B2B" w:rsidRPr="00B33DCB">
        <w:rPr>
          <w:rFonts w:cs="Times New Roman"/>
        </w:rPr>
        <w:t>for</w:t>
      </w:r>
      <w:r w:rsidR="0030238A" w:rsidRPr="00B33DCB">
        <w:rPr>
          <w:rFonts w:cs="Times New Roman"/>
        </w:rPr>
        <w:t xml:space="preserve"> all six derivatives (</w:t>
      </w:r>
      <w:r w:rsidR="0030238A" w:rsidRPr="00B33DCB">
        <w:rPr>
          <w:rFonts w:cs="Times New Roman"/>
          <w:b/>
          <w:bCs/>
        </w:rPr>
        <w:t>Figure S</w:t>
      </w:r>
      <w:r w:rsidR="00F223BE" w:rsidRPr="00B33DCB">
        <w:rPr>
          <w:rFonts w:cs="Times New Roman"/>
          <w:b/>
          <w:bCs/>
        </w:rPr>
        <w:t>28 – S33</w:t>
      </w:r>
      <w:r w:rsidR="0030238A" w:rsidRPr="00B33DCB">
        <w:rPr>
          <w:rFonts w:cs="Times New Roman"/>
        </w:rPr>
        <w:t xml:space="preserve">, </w:t>
      </w:r>
      <w:r w:rsidR="0030238A" w:rsidRPr="00B33DCB">
        <w:rPr>
          <w:rFonts w:cs="Times New Roman"/>
          <w:i/>
          <w:iCs/>
        </w:rPr>
        <w:t>ESI</w:t>
      </w:r>
      <w:r w:rsidR="0030238A" w:rsidRPr="00B33DCB">
        <w:rPr>
          <w:rFonts w:cs="Times New Roman"/>
        </w:rPr>
        <w:t xml:space="preserve">). </w:t>
      </w:r>
      <w:r w:rsidR="00251AB5" w:rsidRPr="00B33DCB">
        <w:rPr>
          <w:rFonts w:cs="Times New Roman"/>
        </w:rPr>
        <w:t>Further analysis of</w:t>
      </w:r>
      <w:r w:rsidR="00CE410F" w:rsidRPr="00B33DCB">
        <w:rPr>
          <w:rFonts w:cs="Times New Roman"/>
        </w:rPr>
        <w:t xml:space="preserve"> </w:t>
      </w:r>
      <w:r w:rsidR="0030238A" w:rsidRPr="00B33DCB">
        <w:rPr>
          <w:rFonts w:cs="Times New Roman"/>
        </w:rPr>
        <w:t xml:space="preserve">the R% </w:t>
      </w:r>
      <w:r w:rsidR="00686B2B" w:rsidRPr="00B33DCB">
        <w:rPr>
          <w:rFonts w:cs="Times New Roman"/>
        </w:rPr>
        <w:t xml:space="preserve">for each derivative </w:t>
      </w:r>
      <w:r w:rsidR="0030238A" w:rsidRPr="00B33DCB">
        <w:rPr>
          <w:rFonts w:cs="Times New Roman"/>
        </w:rPr>
        <w:t xml:space="preserve">at the wavelength that </w:t>
      </w:r>
      <w:r w:rsidR="00251AB5" w:rsidRPr="00B33DCB">
        <w:rPr>
          <w:rFonts w:cs="Times New Roman"/>
        </w:rPr>
        <w:t>showed</w:t>
      </w:r>
      <w:r w:rsidR="00CE410F" w:rsidRPr="00B33DCB">
        <w:rPr>
          <w:rFonts w:cs="Times New Roman"/>
        </w:rPr>
        <w:t xml:space="preserve"> </w:t>
      </w:r>
      <w:r w:rsidR="00686B2B" w:rsidRPr="00B33DCB">
        <w:rPr>
          <w:rFonts w:cs="Times New Roman"/>
        </w:rPr>
        <w:t>the greatest difference between pre and post activation, (</w:t>
      </w:r>
      <w:r w:rsidR="00686B2B" w:rsidRPr="00B33DCB">
        <w:rPr>
          <w:rFonts w:cs="Times New Roman"/>
          <w:szCs w:val="20"/>
        </w:rPr>
        <w:t>450, 520, 500, 450, 450 and 500 nm, respectively</w:t>
      </w:r>
      <w:r w:rsidR="00686B2B" w:rsidRPr="00B33DCB">
        <w:rPr>
          <w:rFonts w:cs="Times New Roman"/>
        </w:rPr>
        <w:t xml:space="preserve">) </w:t>
      </w:r>
      <w:r w:rsidR="00251AB5" w:rsidRPr="00B33DCB">
        <w:rPr>
          <w:rFonts w:cs="Times New Roman"/>
        </w:rPr>
        <w:t xml:space="preserve">displayed </w:t>
      </w:r>
      <w:r w:rsidR="00686B2B" w:rsidRPr="00B33DCB">
        <w:rPr>
          <w:rFonts w:cs="Times New Roman"/>
        </w:rPr>
        <w:t>the same trend</w:t>
      </w:r>
      <w:r w:rsidR="00CE410F" w:rsidRPr="00B33DCB">
        <w:rPr>
          <w:rFonts w:cs="Times New Roman"/>
        </w:rPr>
        <w:t xml:space="preserve"> </w:t>
      </w:r>
      <w:r w:rsidR="00686B2B" w:rsidRPr="00B33DCB">
        <w:rPr>
          <w:rFonts w:cs="Times New Roman"/>
        </w:rPr>
        <w:t>over the duration of 120 minutes (</w:t>
      </w:r>
      <w:r w:rsidR="00686B2B" w:rsidRPr="00B33DCB">
        <w:rPr>
          <w:rFonts w:cs="Times New Roman"/>
          <w:b/>
          <w:bCs/>
        </w:rPr>
        <w:t>Figure 3b – g</w:t>
      </w:r>
      <w:r w:rsidR="00686B2B" w:rsidRPr="00B33DCB">
        <w:rPr>
          <w:rFonts w:cs="Times New Roman"/>
        </w:rPr>
        <w:t xml:space="preserve">). Similar trends </w:t>
      </w:r>
      <w:r w:rsidR="00E307B9" w:rsidRPr="00B33DCB">
        <w:rPr>
          <w:rFonts w:cs="Times New Roman"/>
        </w:rPr>
        <w:t>can</w:t>
      </w:r>
      <w:r w:rsidR="00686B2B" w:rsidRPr="00B33DCB">
        <w:rPr>
          <w:rFonts w:cs="Times New Roman"/>
        </w:rPr>
        <w:t xml:space="preserve"> also </w:t>
      </w:r>
      <w:r w:rsidR="00E307B9" w:rsidRPr="00B33DCB">
        <w:rPr>
          <w:rFonts w:cs="Times New Roman"/>
        </w:rPr>
        <w:t xml:space="preserve">be </w:t>
      </w:r>
      <w:r w:rsidR="00686B2B" w:rsidRPr="00B33DCB">
        <w:rPr>
          <w:rFonts w:cs="Times New Roman"/>
        </w:rPr>
        <w:t xml:space="preserve">observed for the respective plots of </w:t>
      </w:r>
      <w:r w:rsidR="00686B2B" w:rsidRPr="00B33DCB">
        <w:rPr>
          <w:rFonts w:cs="Times New Roman"/>
          <w:i/>
          <w:iCs/>
        </w:rPr>
        <w:t>L*</w:t>
      </w:r>
      <w:r w:rsidR="00686B2B" w:rsidRPr="00B33DCB">
        <w:rPr>
          <w:rFonts w:cs="Times New Roman"/>
        </w:rPr>
        <w:t xml:space="preserve"> values against time, which reflects the changes in brightness of probes colour, </w:t>
      </w:r>
      <w:r w:rsidR="00251AB5" w:rsidRPr="00B33DCB">
        <w:rPr>
          <w:rFonts w:cs="Times New Roman"/>
        </w:rPr>
        <w:t xml:space="preserve">with </w:t>
      </w:r>
      <w:r w:rsidR="00686B2B" w:rsidRPr="00B33DCB">
        <w:rPr>
          <w:rFonts w:cs="Times New Roman"/>
        </w:rPr>
        <w:t>white being the brightest (</w:t>
      </w:r>
      <w:r w:rsidR="00686B2B" w:rsidRPr="00B33DCB">
        <w:rPr>
          <w:rFonts w:cs="Times New Roman"/>
          <w:b/>
          <w:bCs/>
        </w:rPr>
        <w:t>Figure S</w:t>
      </w:r>
      <w:r w:rsidR="00F223BE" w:rsidRPr="00B33DCB">
        <w:rPr>
          <w:rFonts w:cs="Times New Roman"/>
          <w:b/>
          <w:bCs/>
        </w:rPr>
        <w:t>34</w:t>
      </w:r>
      <w:r w:rsidR="00686B2B" w:rsidRPr="00B33DCB">
        <w:rPr>
          <w:rFonts w:cs="Times New Roman"/>
        </w:rPr>
        <w:t xml:space="preserve">, </w:t>
      </w:r>
      <w:r w:rsidR="00686B2B" w:rsidRPr="00B33DCB">
        <w:rPr>
          <w:rFonts w:cs="Times New Roman"/>
          <w:i/>
          <w:iCs/>
        </w:rPr>
        <w:t>ESI</w:t>
      </w:r>
      <w:r w:rsidR="00686B2B" w:rsidRPr="00B33DCB">
        <w:rPr>
          <w:rFonts w:cs="Times New Roman"/>
        </w:rPr>
        <w:t xml:space="preserve">). </w:t>
      </w:r>
    </w:p>
    <w:p w14:paraId="735D5391" w14:textId="790F7953" w:rsidR="001F7E4E" w:rsidRPr="00B33DCB" w:rsidRDefault="00A23559" w:rsidP="001F7E4E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Monitoring t</w:t>
      </w:r>
      <w:r w:rsidR="008F7F48" w:rsidRPr="00B33DCB">
        <w:rPr>
          <w:rFonts w:cs="Times New Roman"/>
        </w:rPr>
        <w:t>he different rate and extent of changes in R% spectra (</w:t>
      </w:r>
      <w:r w:rsidR="008F7F48" w:rsidRPr="00B33DCB">
        <w:rPr>
          <w:rFonts w:cs="Times New Roman"/>
          <w:b/>
          <w:bCs/>
        </w:rPr>
        <w:t>Figure S</w:t>
      </w:r>
      <w:r w:rsidR="00F223BE" w:rsidRPr="00B33DCB">
        <w:rPr>
          <w:rFonts w:cs="Times New Roman"/>
          <w:b/>
          <w:bCs/>
        </w:rPr>
        <w:t>28 – S33</w:t>
      </w:r>
      <w:r w:rsidR="008F7F48" w:rsidRPr="00B33DCB">
        <w:rPr>
          <w:rFonts w:cs="Times New Roman"/>
        </w:rPr>
        <w:t xml:space="preserve">, </w:t>
      </w:r>
      <w:r w:rsidR="008F7F48" w:rsidRPr="00B33DCB">
        <w:rPr>
          <w:rFonts w:cs="Times New Roman"/>
          <w:i/>
          <w:iCs/>
        </w:rPr>
        <w:t>ESI</w:t>
      </w:r>
      <w:r w:rsidR="008F7F48" w:rsidRPr="00B33DCB">
        <w:rPr>
          <w:rFonts w:cs="Times New Roman"/>
        </w:rPr>
        <w:t>), R% at specific wavelengths of study (</w:t>
      </w:r>
      <w:r w:rsidR="008F7F48" w:rsidRPr="00B33DCB">
        <w:rPr>
          <w:rFonts w:cs="Times New Roman"/>
          <w:b/>
          <w:bCs/>
        </w:rPr>
        <w:t>Figure 3b</w:t>
      </w:r>
      <w:r w:rsidR="008F7F48" w:rsidRPr="00B33DCB">
        <w:rPr>
          <w:rFonts w:cs="Times New Roman"/>
        </w:rPr>
        <w:t xml:space="preserve"> – </w:t>
      </w:r>
      <w:r w:rsidR="008F7F48" w:rsidRPr="00B33DCB">
        <w:rPr>
          <w:rFonts w:cs="Times New Roman"/>
          <w:b/>
          <w:bCs/>
        </w:rPr>
        <w:t>g</w:t>
      </w:r>
      <w:r w:rsidR="008F7F48" w:rsidRPr="00B33DCB">
        <w:rPr>
          <w:rFonts w:cs="Times New Roman"/>
        </w:rPr>
        <w:t xml:space="preserve">) and </w:t>
      </w:r>
      <w:r w:rsidR="008F7F48" w:rsidRPr="00B33DCB">
        <w:rPr>
          <w:rFonts w:cs="Times New Roman"/>
          <w:i/>
          <w:iCs/>
        </w:rPr>
        <w:t>L*</w:t>
      </w:r>
      <w:r w:rsidR="008F7F48" w:rsidRPr="00B33DCB">
        <w:rPr>
          <w:rFonts w:cs="Times New Roman"/>
        </w:rPr>
        <w:t xml:space="preserve"> values (</w:t>
      </w:r>
      <w:r w:rsidR="008F7F48" w:rsidRPr="00B33DCB">
        <w:rPr>
          <w:rFonts w:cs="Times New Roman"/>
          <w:b/>
          <w:bCs/>
        </w:rPr>
        <w:t>Figure S</w:t>
      </w:r>
      <w:r w:rsidR="00F223BE" w:rsidRPr="00B33DCB">
        <w:rPr>
          <w:rFonts w:cs="Times New Roman"/>
          <w:b/>
          <w:bCs/>
        </w:rPr>
        <w:t>34</w:t>
      </w:r>
      <w:r w:rsidR="008F7F48" w:rsidRPr="00B33DCB">
        <w:rPr>
          <w:rFonts w:cs="Times New Roman"/>
        </w:rPr>
        <w:t xml:space="preserve">, </w:t>
      </w:r>
      <w:r w:rsidR="008F7F48" w:rsidRPr="00B33DCB">
        <w:rPr>
          <w:rFonts w:cs="Times New Roman"/>
          <w:i/>
          <w:iCs/>
        </w:rPr>
        <w:t>ESI</w:t>
      </w:r>
      <w:r w:rsidR="008F7F48" w:rsidRPr="00B33DCB">
        <w:rPr>
          <w:rFonts w:cs="Times New Roman"/>
        </w:rPr>
        <w:t xml:space="preserve">) of the probes, over </w:t>
      </w:r>
      <w:r w:rsidR="00F83CAD" w:rsidRPr="00B33DCB">
        <w:rPr>
          <w:rFonts w:cs="Times New Roman"/>
        </w:rPr>
        <w:t>the period of 2 hours</w:t>
      </w:r>
      <w:r w:rsidR="008F7F48" w:rsidRPr="00B33DCB">
        <w:rPr>
          <w:rFonts w:cs="Times New Roman"/>
        </w:rPr>
        <w:t>, the moisture sensitivity of each Xn</w:t>
      </w:r>
      <w:r w:rsidR="008F7F48" w:rsidRPr="00B33DCB">
        <w:rPr>
          <w:rFonts w:cs="Times New Roman"/>
          <w:vertAlign w:val="superscript"/>
        </w:rPr>
        <w:t>+</w:t>
      </w:r>
      <w:r w:rsidR="008F7F48" w:rsidRPr="00B33DCB">
        <w:rPr>
          <w:rFonts w:cs="Times New Roman"/>
        </w:rPr>
        <w:t xml:space="preserve"> derivative</w:t>
      </w:r>
      <w:r w:rsidR="00EC268A" w:rsidRPr="00B33DCB">
        <w:rPr>
          <w:rFonts w:cs="Times New Roman"/>
        </w:rPr>
        <w:t xml:space="preserve"> was also</w:t>
      </w:r>
      <w:r w:rsidR="004A2B8D" w:rsidRPr="00B33DCB">
        <w:rPr>
          <w:rFonts w:cs="Times New Roman"/>
        </w:rPr>
        <w:t xml:space="preserve"> proven to be</w:t>
      </w:r>
      <w:r w:rsidR="008F7F48" w:rsidRPr="00B33DCB">
        <w:rPr>
          <w:rFonts w:cs="Times New Roman"/>
        </w:rPr>
        <w:t xml:space="preserve"> </w:t>
      </w:r>
      <w:r w:rsidR="004A2B8D" w:rsidRPr="00B33DCB">
        <w:rPr>
          <w:rFonts w:cs="Times New Roman"/>
        </w:rPr>
        <w:t>influenced</w:t>
      </w:r>
      <w:r w:rsidR="008F7F48" w:rsidRPr="00B33DCB">
        <w:rPr>
          <w:rFonts w:cs="Times New Roman"/>
        </w:rPr>
        <w:t xml:space="preserve"> </w:t>
      </w:r>
      <w:r w:rsidR="004A2B8D" w:rsidRPr="00B33DCB">
        <w:rPr>
          <w:rFonts w:cs="Times New Roman"/>
        </w:rPr>
        <w:t>by</w:t>
      </w:r>
      <w:r w:rsidR="008F7F48" w:rsidRPr="00B33DCB">
        <w:rPr>
          <w:rFonts w:cs="Times New Roman"/>
        </w:rPr>
        <w:t xml:space="preserve"> structural functionalization. </w:t>
      </w:r>
      <w:r w:rsidR="00432326" w:rsidRPr="00B33DCB">
        <w:rPr>
          <w:rFonts w:cs="Times New Roman"/>
        </w:rPr>
        <w:t>R</w:t>
      </w:r>
      <w:r w:rsidR="00274DCD" w:rsidRPr="00B33DCB">
        <w:rPr>
          <w:rFonts w:cs="Times New Roman"/>
        </w:rPr>
        <w:t>eplacing</w:t>
      </w:r>
      <w:r w:rsidR="00EC268A" w:rsidRPr="00B33DCB">
        <w:rPr>
          <w:rFonts w:cs="Times New Roman"/>
        </w:rPr>
        <w:t xml:space="preserve"> </w:t>
      </w:r>
      <w:r w:rsidR="00F83CAD" w:rsidRPr="00B33DCB">
        <w:rPr>
          <w:rFonts w:cs="Times New Roman"/>
        </w:rPr>
        <w:t>phenyl group</w:t>
      </w:r>
      <w:r w:rsidR="009B004A" w:rsidRPr="00B33DCB">
        <w:rPr>
          <w:rFonts w:cs="Times New Roman"/>
        </w:rPr>
        <w:t xml:space="preserve"> at 9-position</w:t>
      </w:r>
      <w:r w:rsidR="00F83CAD" w:rsidRPr="00B33DCB">
        <w:rPr>
          <w:rFonts w:cs="Times New Roman"/>
        </w:rPr>
        <w:t xml:space="preserve"> </w:t>
      </w:r>
      <w:r w:rsidR="00274DCD" w:rsidRPr="00B33DCB">
        <w:rPr>
          <w:rFonts w:cs="Times New Roman"/>
        </w:rPr>
        <w:t xml:space="preserve">with </w:t>
      </w:r>
      <w:r w:rsidR="00274DCD" w:rsidRPr="00B33DCB">
        <w:rPr>
          <w:rFonts w:cs="Times New Roman"/>
        </w:rPr>
        <w:sym w:font="Symbol" w:char="F070"/>
      </w:r>
      <w:r w:rsidR="00274DCD" w:rsidRPr="00B33DCB">
        <w:rPr>
          <w:rFonts w:cs="Times New Roman"/>
        </w:rPr>
        <w:t xml:space="preserve">-extended </w:t>
      </w:r>
      <w:r w:rsidR="00F83CAD" w:rsidRPr="00B33DCB">
        <w:rPr>
          <w:rFonts w:cs="Times New Roman"/>
        </w:rPr>
        <w:t>pyrene</w:t>
      </w:r>
      <w:r w:rsidR="00274DCD" w:rsidRPr="00B33DCB">
        <w:rPr>
          <w:rFonts w:cs="Times New Roman"/>
        </w:rPr>
        <w:t xml:space="preserve"> and electron-rich 4-</w:t>
      </w:r>
      <w:r w:rsidR="00F83CAD" w:rsidRPr="00B33DCB">
        <w:rPr>
          <w:rFonts w:cs="Times New Roman"/>
        </w:rPr>
        <w:t>anisole</w:t>
      </w:r>
      <w:r w:rsidR="00274DCD" w:rsidRPr="00B33DCB">
        <w:rPr>
          <w:rFonts w:cs="Times New Roman"/>
        </w:rPr>
        <w:t xml:space="preserve"> </w:t>
      </w:r>
      <w:r w:rsidR="00F83CAD" w:rsidRPr="00B33DCB">
        <w:rPr>
          <w:rFonts w:cs="Times New Roman"/>
        </w:rPr>
        <w:t xml:space="preserve">moieties </w:t>
      </w:r>
      <w:r w:rsidR="00274DCD" w:rsidRPr="00B33DCB">
        <w:rPr>
          <w:rFonts w:cs="Times New Roman"/>
        </w:rPr>
        <w:t>reduce</w:t>
      </w:r>
      <w:r w:rsidR="004A2B8D" w:rsidRPr="00B33DCB">
        <w:rPr>
          <w:rFonts w:cs="Times New Roman"/>
        </w:rPr>
        <w:t>s</w:t>
      </w:r>
      <w:r w:rsidR="00274DCD" w:rsidRPr="00B33DCB">
        <w:rPr>
          <w:rFonts w:cs="Times New Roman"/>
        </w:rPr>
        <w:t xml:space="preserve"> moisture sensitivit</w:t>
      </w:r>
      <w:r w:rsidR="004A2B8D" w:rsidRPr="00B33DCB">
        <w:rPr>
          <w:rFonts w:cs="Times New Roman"/>
        </w:rPr>
        <w:t>ies</w:t>
      </w:r>
      <w:r w:rsidR="00274DCD" w:rsidRPr="00B33DCB">
        <w:rPr>
          <w:rFonts w:cs="Times New Roman"/>
        </w:rPr>
        <w:t xml:space="preserve"> of </w:t>
      </w:r>
      <w:r w:rsidR="004A2B8D" w:rsidRPr="00B33DCB">
        <w:rPr>
          <w:rFonts w:cs="Times New Roman"/>
          <w:b/>
          <w:bCs/>
        </w:rPr>
        <w:t>Xn</w:t>
      </w:r>
      <w:r w:rsidR="004A2B8D" w:rsidRPr="00B33DCB">
        <w:rPr>
          <w:rFonts w:cs="Times New Roman"/>
          <w:b/>
          <w:bCs/>
          <w:vertAlign w:val="superscript"/>
        </w:rPr>
        <w:t>+</w:t>
      </w:r>
      <w:r w:rsidR="004A2B8D" w:rsidRPr="00B33DCB">
        <w:rPr>
          <w:rFonts w:cs="Times New Roman"/>
          <w:b/>
          <w:bCs/>
        </w:rPr>
        <w:t>-e</w:t>
      </w:r>
      <w:r w:rsidR="004A2B8D" w:rsidRPr="00B33DCB">
        <w:rPr>
          <w:rFonts w:cs="Times New Roman"/>
        </w:rPr>
        <w:t xml:space="preserve"> and </w:t>
      </w:r>
      <w:r w:rsidR="004A2B8D" w:rsidRPr="00B33DCB">
        <w:rPr>
          <w:rFonts w:cs="Times New Roman"/>
          <w:b/>
          <w:bCs/>
        </w:rPr>
        <w:t>Xn</w:t>
      </w:r>
      <w:r w:rsidR="004A2B8D" w:rsidRPr="00B33DCB">
        <w:rPr>
          <w:rFonts w:cs="Times New Roman"/>
          <w:b/>
          <w:bCs/>
          <w:vertAlign w:val="superscript"/>
        </w:rPr>
        <w:t>+</w:t>
      </w:r>
      <w:r w:rsidR="004A2B8D" w:rsidRPr="00B33DCB">
        <w:rPr>
          <w:rFonts w:cs="Times New Roman"/>
          <w:b/>
          <w:bCs/>
        </w:rPr>
        <w:t>-j</w:t>
      </w:r>
      <w:r w:rsidR="004A2B8D" w:rsidRPr="00B33DCB">
        <w:rPr>
          <w:rFonts w:cs="Times New Roman"/>
        </w:rPr>
        <w:t>, respectively,</w:t>
      </w:r>
      <w:r w:rsidR="00274DCD" w:rsidRPr="00B33DCB">
        <w:rPr>
          <w:rFonts w:cs="Times New Roman"/>
        </w:rPr>
        <w:t xml:space="preserve"> while </w:t>
      </w:r>
      <w:r w:rsidR="00F83CAD" w:rsidRPr="00B33DCB">
        <w:rPr>
          <w:rFonts w:cs="Times New Roman"/>
        </w:rPr>
        <w:t>replacement</w:t>
      </w:r>
      <w:r w:rsidR="004A2B8D" w:rsidRPr="00B33DCB">
        <w:rPr>
          <w:rFonts w:cs="Times New Roman"/>
        </w:rPr>
        <w:t xml:space="preserve"> </w:t>
      </w:r>
      <w:r w:rsidR="00274DCD" w:rsidRPr="00B33DCB">
        <w:rPr>
          <w:rFonts w:cs="Times New Roman"/>
        </w:rPr>
        <w:t>with electron-</w:t>
      </w:r>
      <w:r w:rsidR="00F83CAD" w:rsidRPr="00B33DCB">
        <w:rPr>
          <w:rFonts w:cs="Times New Roman"/>
        </w:rPr>
        <w:t>poor</w:t>
      </w:r>
      <w:r w:rsidR="00274DCD" w:rsidRPr="00B33DCB">
        <w:rPr>
          <w:rFonts w:cs="Times New Roman"/>
        </w:rPr>
        <w:t xml:space="preserve"> 4-(trifluorophenyl)phenyl group</w:t>
      </w:r>
      <w:r w:rsidR="004A2B8D" w:rsidRPr="00B33DCB">
        <w:rPr>
          <w:rFonts w:cs="Times New Roman"/>
        </w:rPr>
        <w:t xml:space="preserve"> increases moisture sensitivity of </w:t>
      </w:r>
      <w:r w:rsidR="004A2B8D" w:rsidRPr="00B33DCB">
        <w:rPr>
          <w:rFonts w:cs="Times New Roman"/>
          <w:b/>
          <w:bCs/>
        </w:rPr>
        <w:t>Xn</w:t>
      </w:r>
      <w:r w:rsidR="004A2B8D" w:rsidRPr="00B33DCB">
        <w:rPr>
          <w:rFonts w:cs="Times New Roman"/>
          <w:b/>
          <w:bCs/>
          <w:vertAlign w:val="superscript"/>
        </w:rPr>
        <w:t>+</w:t>
      </w:r>
      <w:r w:rsidR="004A2B8D" w:rsidRPr="00B33DCB">
        <w:rPr>
          <w:rFonts w:cs="Times New Roman"/>
          <w:b/>
          <w:bCs/>
        </w:rPr>
        <w:t>-n</w:t>
      </w:r>
      <w:r w:rsidR="004A2B8D" w:rsidRPr="00B33DCB">
        <w:rPr>
          <w:rFonts w:cs="Times New Roman"/>
        </w:rPr>
        <w:t xml:space="preserve">. </w:t>
      </w:r>
      <w:r w:rsidR="00E31FC1" w:rsidRPr="00B33DCB">
        <w:rPr>
          <w:rFonts w:cs="Times New Roman"/>
        </w:rPr>
        <w:t>Bi</w:t>
      </w:r>
      <w:r w:rsidR="006A0944" w:rsidRPr="00B33DCB">
        <w:rPr>
          <w:rFonts w:cs="Times New Roman"/>
        </w:rPr>
        <w:t>-</w:t>
      </w:r>
      <w:r w:rsidR="004A2B8D" w:rsidRPr="00B33DCB">
        <w:rPr>
          <w:rFonts w:cs="Times New Roman"/>
        </w:rPr>
        <w:t xml:space="preserve">functionalization </w:t>
      </w:r>
      <w:r w:rsidR="006134FF" w:rsidRPr="00B33DCB">
        <w:rPr>
          <w:rFonts w:cs="Times New Roman"/>
        </w:rPr>
        <w:t>of</w:t>
      </w:r>
      <w:r w:rsidR="004A2B8D" w:rsidRPr="00B33DCB">
        <w:rPr>
          <w:rFonts w:cs="Times New Roman"/>
        </w:rPr>
        <w:t xml:space="preserve"> </w:t>
      </w:r>
      <w:r w:rsidR="006A0944" w:rsidRPr="00B33DCB">
        <w:rPr>
          <w:rFonts w:cs="Times New Roman"/>
        </w:rPr>
        <w:t>anisole</w:t>
      </w:r>
      <w:r w:rsidR="004A2B8D" w:rsidRPr="00B33DCB">
        <w:rPr>
          <w:rFonts w:cs="Times New Roman"/>
        </w:rPr>
        <w:t xml:space="preserve"> group at the 2,7-position</w:t>
      </w:r>
      <w:r w:rsidR="00E31FC1" w:rsidRPr="00B33DCB">
        <w:rPr>
          <w:rFonts w:cs="Times New Roman"/>
        </w:rPr>
        <w:t>s</w:t>
      </w:r>
      <w:r w:rsidR="006134FF" w:rsidRPr="00B33DCB">
        <w:rPr>
          <w:rFonts w:cs="Times New Roman"/>
        </w:rPr>
        <w:t xml:space="preserve"> significantly reduces moisture sensitivities of </w:t>
      </w:r>
      <w:r w:rsidR="006134FF" w:rsidRPr="00B33DCB">
        <w:rPr>
          <w:rFonts w:cs="Times New Roman"/>
          <w:b/>
          <w:bCs/>
        </w:rPr>
        <w:t>Xn</w:t>
      </w:r>
      <w:r w:rsidR="006134FF" w:rsidRPr="00B33DCB">
        <w:rPr>
          <w:rFonts w:cs="Times New Roman"/>
          <w:b/>
          <w:bCs/>
          <w:vertAlign w:val="superscript"/>
        </w:rPr>
        <w:t>+</w:t>
      </w:r>
      <w:r w:rsidR="006134FF" w:rsidRPr="00B33DCB">
        <w:rPr>
          <w:rFonts w:cs="Times New Roman"/>
          <w:b/>
          <w:bCs/>
        </w:rPr>
        <w:t>-s</w:t>
      </w:r>
      <w:r w:rsidR="00E31FC1" w:rsidRPr="00B33DCB">
        <w:rPr>
          <w:rFonts w:cs="Times New Roman"/>
        </w:rPr>
        <w:t xml:space="preserve"> </w:t>
      </w:r>
      <w:r w:rsidR="006134FF" w:rsidRPr="00B33DCB">
        <w:rPr>
          <w:rFonts w:cs="Times New Roman"/>
        </w:rPr>
        <w:t>owing to</w:t>
      </w:r>
      <w:r w:rsidR="00432326" w:rsidRPr="00B33DCB">
        <w:rPr>
          <w:rFonts w:cs="Times New Roman"/>
        </w:rPr>
        <w:t xml:space="preserve"> the</w:t>
      </w:r>
      <w:r w:rsidR="006134FF" w:rsidRPr="00B33DCB">
        <w:rPr>
          <w:rFonts w:cs="Times New Roman"/>
        </w:rPr>
        <w:t xml:space="preserve"> extra cation stabilisation effect from both inductive electron-donating methoxy groups, as well as exten</w:t>
      </w:r>
      <w:r w:rsidR="00E31FC1" w:rsidRPr="00B33DCB">
        <w:rPr>
          <w:rFonts w:cs="Times New Roman"/>
        </w:rPr>
        <w:t>sion of</w:t>
      </w:r>
      <w:r w:rsidR="006134FF" w:rsidRPr="00B33DCB">
        <w:rPr>
          <w:rFonts w:cs="Times New Roman"/>
        </w:rPr>
        <w:t xml:space="preserve"> </w:t>
      </w:r>
      <w:r w:rsidR="00E31FC1" w:rsidRPr="00B33DCB">
        <w:rPr>
          <w:rFonts w:cs="Times New Roman"/>
        </w:rPr>
        <w:t>Xn</w:t>
      </w:r>
      <w:r w:rsidR="00E31FC1" w:rsidRPr="00B33DCB">
        <w:rPr>
          <w:rFonts w:cs="Times New Roman"/>
          <w:vertAlign w:val="superscript"/>
        </w:rPr>
        <w:t>+</w:t>
      </w:r>
      <w:r w:rsidR="00E31FC1" w:rsidRPr="00B33DCB">
        <w:rPr>
          <w:rFonts w:cs="Times New Roman"/>
        </w:rPr>
        <w:t xml:space="preserve"> </w:t>
      </w:r>
      <w:r w:rsidR="006134FF" w:rsidRPr="00B33DCB">
        <w:rPr>
          <w:rFonts w:cs="Times New Roman"/>
        </w:rPr>
        <w:sym w:font="Symbol" w:char="F070"/>
      </w:r>
      <w:r w:rsidR="006134FF" w:rsidRPr="00B33DCB">
        <w:rPr>
          <w:rFonts w:cs="Times New Roman"/>
        </w:rPr>
        <w:t xml:space="preserve">-network </w:t>
      </w:r>
      <w:r w:rsidR="00E31FC1" w:rsidRPr="00B33DCB">
        <w:rPr>
          <w:rFonts w:cs="Times New Roman"/>
        </w:rPr>
        <w:t>with two additional aryl groups.</w:t>
      </w:r>
      <w:r w:rsidR="00EC268A" w:rsidRPr="00B33DCB">
        <w:rPr>
          <w:rFonts w:cs="Times New Roman"/>
        </w:rPr>
        <w:t xml:space="preserve"> </w:t>
      </w:r>
      <w:r w:rsidR="00157D10" w:rsidRPr="00B33DCB">
        <w:rPr>
          <w:rFonts w:cs="Times New Roman"/>
        </w:rPr>
        <w:t>On the other hand</w:t>
      </w:r>
      <w:r w:rsidR="00E31FC1" w:rsidRPr="00B33DCB">
        <w:rPr>
          <w:rFonts w:cs="Times New Roman"/>
        </w:rPr>
        <w:t>,</w:t>
      </w:r>
      <w:r w:rsidR="006A0944" w:rsidRPr="00B33DCB">
        <w:rPr>
          <w:rFonts w:cs="Times New Roman"/>
        </w:rPr>
        <w:t xml:space="preserve"> 4-(trifluorophenyl)phenyl group </w:t>
      </w:r>
      <w:r w:rsidR="00EC268A" w:rsidRPr="00B33DCB">
        <w:rPr>
          <w:rFonts w:cs="Times New Roman"/>
        </w:rPr>
        <w:t xml:space="preserve">functionalization at the 2,7-positions </w:t>
      </w:r>
      <w:r w:rsidR="006A0944" w:rsidRPr="00B33DCB">
        <w:rPr>
          <w:rFonts w:cs="Times New Roman"/>
        </w:rPr>
        <w:t xml:space="preserve">reduces moisture sensitivity of </w:t>
      </w:r>
      <w:r w:rsidR="006A0944" w:rsidRPr="00B33DCB">
        <w:rPr>
          <w:rFonts w:cs="Times New Roman"/>
          <w:b/>
          <w:bCs/>
        </w:rPr>
        <w:t>Xn</w:t>
      </w:r>
      <w:r w:rsidR="006A0944" w:rsidRPr="00B33DCB">
        <w:rPr>
          <w:rFonts w:cs="Times New Roman"/>
          <w:b/>
          <w:bCs/>
          <w:vertAlign w:val="superscript"/>
        </w:rPr>
        <w:t>+</w:t>
      </w:r>
      <w:r w:rsidR="006A0944" w:rsidRPr="00B33DCB">
        <w:rPr>
          <w:rFonts w:cs="Times New Roman"/>
          <w:b/>
          <w:bCs/>
        </w:rPr>
        <w:t>-w</w:t>
      </w:r>
      <w:r w:rsidR="006A0944" w:rsidRPr="00B33DCB">
        <w:rPr>
          <w:rFonts w:cs="Times New Roman"/>
        </w:rPr>
        <w:t xml:space="preserve"> to a </w:t>
      </w:r>
      <w:r w:rsidR="00BF6E3C" w:rsidRPr="00B33DCB">
        <w:rPr>
          <w:rFonts w:cs="Times New Roman"/>
        </w:rPr>
        <w:t>lesser</w:t>
      </w:r>
      <w:r w:rsidR="006A0944" w:rsidRPr="00B33DCB">
        <w:rPr>
          <w:rFonts w:cs="Times New Roman"/>
        </w:rPr>
        <w:t xml:space="preserve"> extent than </w:t>
      </w:r>
      <w:r w:rsidR="006A0944" w:rsidRPr="00B33DCB">
        <w:rPr>
          <w:rFonts w:cs="Times New Roman"/>
          <w:b/>
          <w:bCs/>
        </w:rPr>
        <w:t>Xn</w:t>
      </w:r>
      <w:r w:rsidR="006A0944" w:rsidRPr="00B33DCB">
        <w:rPr>
          <w:rFonts w:cs="Times New Roman"/>
          <w:b/>
          <w:bCs/>
          <w:vertAlign w:val="superscript"/>
        </w:rPr>
        <w:t>+</w:t>
      </w:r>
      <w:r w:rsidR="006A0944" w:rsidRPr="00B33DCB">
        <w:rPr>
          <w:rFonts w:cs="Times New Roman"/>
          <w:b/>
          <w:bCs/>
        </w:rPr>
        <w:t>-n</w:t>
      </w:r>
      <w:r w:rsidR="00EC268A" w:rsidRPr="00B33DCB">
        <w:rPr>
          <w:rFonts w:cs="Times New Roman"/>
        </w:rPr>
        <w:t xml:space="preserve"> (at the 9-position)</w:t>
      </w:r>
      <w:r w:rsidR="006A0944" w:rsidRPr="00B33DCB">
        <w:rPr>
          <w:rFonts w:cs="Times New Roman"/>
        </w:rPr>
        <w:t xml:space="preserve">, </w:t>
      </w:r>
      <w:r w:rsidR="00BF6E3C" w:rsidRPr="00B33DCB">
        <w:rPr>
          <w:rFonts w:cs="Times New Roman"/>
        </w:rPr>
        <w:t xml:space="preserve">probably </w:t>
      </w:r>
      <w:r w:rsidR="006A0944" w:rsidRPr="00B33DCB">
        <w:rPr>
          <w:rFonts w:cs="Times New Roman"/>
        </w:rPr>
        <w:t xml:space="preserve">due to </w:t>
      </w:r>
      <w:r w:rsidR="00432326" w:rsidRPr="00B33DCB">
        <w:rPr>
          <w:rFonts w:cs="Times New Roman"/>
        </w:rPr>
        <w:t xml:space="preserve">the </w:t>
      </w:r>
      <w:r w:rsidR="00BF6E3C" w:rsidRPr="00B33DCB">
        <w:rPr>
          <w:rFonts w:cs="Times New Roman"/>
        </w:rPr>
        <w:t xml:space="preserve">cation stabilisation effect via </w:t>
      </w:r>
      <w:r w:rsidR="006A0944" w:rsidRPr="00B33DCB">
        <w:rPr>
          <w:rFonts w:cs="Times New Roman"/>
        </w:rPr>
        <w:t xml:space="preserve">extension of </w:t>
      </w:r>
      <w:r w:rsidR="00BF6E3C" w:rsidRPr="00B33DCB">
        <w:rPr>
          <w:rFonts w:cs="Times New Roman"/>
        </w:rPr>
        <w:t>Xn</w:t>
      </w:r>
      <w:r w:rsidR="00BF6E3C" w:rsidRPr="00B33DCB">
        <w:rPr>
          <w:rFonts w:cs="Times New Roman"/>
          <w:vertAlign w:val="superscript"/>
        </w:rPr>
        <w:t>+</w:t>
      </w:r>
      <w:r w:rsidR="00BF6E3C" w:rsidRPr="00B33DCB">
        <w:rPr>
          <w:rFonts w:cs="Times New Roman"/>
        </w:rPr>
        <w:t xml:space="preserve"> </w:t>
      </w:r>
      <w:r w:rsidR="00BF6E3C" w:rsidRPr="00B33DCB">
        <w:rPr>
          <w:rFonts w:cs="Times New Roman"/>
        </w:rPr>
        <w:sym w:font="Symbol" w:char="F070"/>
      </w:r>
      <w:r w:rsidR="00BF6E3C" w:rsidRPr="00B33DCB">
        <w:rPr>
          <w:rFonts w:cs="Times New Roman"/>
        </w:rPr>
        <w:t xml:space="preserve">-network </w:t>
      </w:r>
      <w:r w:rsidR="00EC268A" w:rsidRPr="00B33DCB">
        <w:rPr>
          <w:rFonts w:cs="Times New Roman"/>
        </w:rPr>
        <w:t xml:space="preserve">in the former </w:t>
      </w:r>
      <w:r w:rsidR="00BF6E3C" w:rsidRPr="00B33DCB">
        <w:rPr>
          <w:rFonts w:cs="Times New Roman"/>
        </w:rPr>
        <w:t xml:space="preserve">offsetting </w:t>
      </w:r>
      <w:r w:rsidR="006A0944" w:rsidRPr="00B33DCB">
        <w:rPr>
          <w:rFonts w:cs="Times New Roman"/>
        </w:rPr>
        <w:t>destabilisation effect</w:t>
      </w:r>
      <w:r w:rsidR="00BF6E3C" w:rsidRPr="00B33DCB">
        <w:rPr>
          <w:rFonts w:cs="Times New Roman"/>
        </w:rPr>
        <w:t xml:space="preserve"> attributed to the induction of electron-deficient trifluoromethyl groups</w:t>
      </w:r>
      <w:r w:rsidR="006A0944" w:rsidRPr="00B33DCB">
        <w:rPr>
          <w:rFonts w:cs="Times New Roman"/>
        </w:rPr>
        <w:t>.</w:t>
      </w:r>
      <w:r w:rsidR="00A223A4" w:rsidRPr="00B33DCB">
        <w:rPr>
          <w:rFonts w:cs="Times New Roman"/>
        </w:rPr>
        <w:t xml:space="preserve"> </w:t>
      </w:r>
      <w:r w:rsidR="004D56F3" w:rsidRPr="00B33DCB">
        <w:rPr>
          <w:rFonts w:cs="Times New Roman"/>
        </w:rPr>
        <w:t>In addition, t</w:t>
      </w:r>
      <w:r w:rsidR="00A223A4" w:rsidRPr="00B33DCB">
        <w:rPr>
          <w:rFonts w:cs="Times New Roman"/>
        </w:rPr>
        <w:t>he results here</w:t>
      </w:r>
      <w:r w:rsidR="004D56F3" w:rsidRPr="00B33DCB">
        <w:rPr>
          <w:rFonts w:cs="Times New Roman"/>
        </w:rPr>
        <w:t>in</w:t>
      </w:r>
      <w:r w:rsidR="00A223A4" w:rsidRPr="00B33DCB">
        <w:rPr>
          <w:rFonts w:cs="Times New Roman"/>
        </w:rPr>
        <w:t xml:space="preserve"> confirms the trend </w:t>
      </w:r>
      <w:r w:rsidR="004D56F3" w:rsidRPr="00B33DCB">
        <w:rPr>
          <w:rFonts w:cs="Times New Roman"/>
        </w:rPr>
        <w:t>of</w:t>
      </w:r>
      <w:r w:rsidR="00A223A4" w:rsidRPr="00B33DCB">
        <w:rPr>
          <w:rFonts w:cs="Times New Roman"/>
        </w:rPr>
        <w:t xml:space="preserve"> Xn</w:t>
      </w:r>
      <w:r w:rsidR="00A223A4" w:rsidRPr="00B33DCB">
        <w:rPr>
          <w:rFonts w:cs="Times New Roman"/>
          <w:vertAlign w:val="superscript"/>
        </w:rPr>
        <w:t>+</w:t>
      </w:r>
      <w:r w:rsidR="00A223A4" w:rsidRPr="00B33DCB">
        <w:rPr>
          <w:rFonts w:cs="Times New Roman"/>
        </w:rPr>
        <w:t xml:space="preserve"> cations </w:t>
      </w:r>
      <w:r w:rsidR="004D56F3" w:rsidRPr="00B33DCB">
        <w:rPr>
          <w:rFonts w:cs="Times New Roman"/>
        </w:rPr>
        <w:t>being</w:t>
      </w:r>
      <w:r w:rsidR="00A223A4" w:rsidRPr="00B33DCB">
        <w:rPr>
          <w:rFonts w:cs="Times New Roman"/>
        </w:rPr>
        <w:t xml:space="preserve"> </w:t>
      </w:r>
      <w:r w:rsidR="00432326" w:rsidRPr="00B33DCB">
        <w:rPr>
          <w:rFonts w:cs="Times New Roman"/>
        </w:rPr>
        <w:t xml:space="preserve">slightly </w:t>
      </w:r>
      <w:r w:rsidR="00A223A4" w:rsidRPr="00B33DCB">
        <w:rPr>
          <w:rFonts w:cs="Times New Roman"/>
        </w:rPr>
        <w:t xml:space="preserve">more moisture-sensitive </w:t>
      </w:r>
      <w:r w:rsidR="004D56F3" w:rsidRPr="00B33DCB">
        <w:rPr>
          <w:rFonts w:cs="Times New Roman"/>
        </w:rPr>
        <w:t>than</w:t>
      </w:r>
      <w:r w:rsidR="00A223A4" w:rsidRPr="00B33DCB">
        <w:rPr>
          <w:rFonts w:cs="Times New Roman"/>
        </w:rPr>
        <w:t xml:space="preserve"> Tx</w:t>
      </w:r>
      <w:r w:rsidR="00A223A4" w:rsidRPr="00B33DCB">
        <w:rPr>
          <w:rFonts w:cs="Times New Roman"/>
          <w:vertAlign w:val="superscript"/>
        </w:rPr>
        <w:t>+</w:t>
      </w:r>
      <w:r w:rsidR="00A223A4" w:rsidRPr="00B33DCB">
        <w:rPr>
          <w:rFonts w:cs="Times New Roman"/>
        </w:rPr>
        <w:t xml:space="preserve"> analogues. For example, paper probes containing the </w:t>
      </w:r>
      <w:r w:rsidR="00A223A4" w:rsidRPr="00B33DCB">
        <w:rPr>
          <w:rFonts w:cs="Times New Roman"/>
          <w:b/>
          <w:bCs/>
        </w:rPr>
        <w:t>Xn</w:t>
      </w:r>
      <w:r w:rsidR="00A223A4" w:rsidRPr="00B33DCB">
        <w:rPr>
          <w:rFonts w:cs="Times New Roman"/>
          <w:b/>
          <w:bCs/>
          <w:vertAlign w:val="superscript"/>
        </w:rPr>
        <w:t>+</w:t>
      </w:r>
      <w:r w:rsidR="00A223A4" w:rsidRPr="00B33DCB">
        <w:rPr>
          <w:rFonts w:cs="Times New Roman"/>
          <w:b/>
          <w:bCs/>
        </w:rPr>
        <w:t>-a</w:t>
      </w:r>
      <w:r w:rsidR="00A223A4" w:rsidRPr="00B33DCB">
        <w:rPr>
          <w:rFonts w:cs="Times New Roman"/>
        </w:rPr>
        <w:t xml:space="preserve"> took approximately 90 minutes to decolourize under RH of </w:t>
      </w:r>
      <w:r w:rsidR="00096607" w:rsidRPr="00B33DCB">
        <w:rPr>
          <w:rFonts w:cs="Times New Roman"/>
        </w:rPr>
        <w:t xml:space="preserve">87.5 </w:t>
      </w:r>
      <w:r w:rsidR="00096607" w:rsidRPr="00B33DCB">
        <w:rPr>
          <w:rFonts w:cs="Times New Roman"/>
        </w:rPr>
        <w:sym w:font="Symbol" w:char="F0B1"/>
      </w:r>
      <w:r w:rsidR="00096607" w:rsidRPr="00B33DCB">
        <w:rPr>
          <w:rFonts w:cs="Times New Roman"/>
        </w:rPr>
        <w:t xml:space="preserve"> 2.5</w:t>
      </w:r>
      <w:r w:rsidR="00A223A4" w:rsidRPr="00B33DCB">
        <w:rPr>
          <w:rFonts w:cs="Times New Roman"/>
        </w:rPr>
        <w:t xml:space="preserve"> % (</w:t>
      </w:r>
      <w:r w:rsidR="00A223A4" w:rsidRPr="00B33DCB">
        <w:rPr>
          <w:rFonts w:cs="Times New Roman"/>
          <w:b/>
          <w:bCs/>
        </w:rPr>
        <w:t>Figure 3b</w:t>
      </w:r>
      <w:r w:rsidR="00A223A4" w:rsidRPr="00B33DCB">
        <w:rPr>
          <w:rFonts w:cs="Times New Roman"/>
        </w:rPr>
        <w:t xml:space="preserve">) compared to approximately 100 minutes for the </w:t>
      </w:r>
      <w:r w:rsidR="00A223A4" w:rsidRPr="00B33DCB">
        <w:rPr>
          <w:rFonts w:cs="Times New Roman"/>
          <w:b/>
          <w:bCs/>
        </w:rPr>
        <w:t>Tx</w:t>
      </w:r>
      <w:r w:rsidR="00A223A4" w:rsidRPr="00B33DCB">
        <w:rPr>
          <w:rFonts w:cs="Times New Roman"/>
          <w:b/>
          <w:bCs/>
          <w:vertAlign w:val="superscript"/>
        </w:rPr>
        <w:t>+</w:t>
      </w:r>
      <w:r w:rsidR="00A223A4" w:rsidRPr="00B33DCB">
        <w:rPr>
          <w:rFonts w:cs="Times New Roman"/>
          <w:b/>
          <w:bCs/>
        </w:rPr>
        <w:t>-a</w:t>
      </w:r>
      <w:r w:rsidR="00A223A4" w:rsidRPr="00B33DCB">
        <w:rPr>
          <w:rFonts w:cs="Times New Roman"/>
        </w:rPr>
        <w:t>.</w:t>
      </w:r>
      <w:r w:rsidR="00A223A4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&lt;EndNote&gt;&lt;Cite&gt;&lt;Author&gt;Chua&lt;/Author&gt;&lt;Year&gt;2022&lt;/Year&gt;&lt;RecNum&gt;27&lt;/RecNum&gt;&lt;DisplayText&gt;&lt;style face="superscript"&gt;36&lt;/style&gt;&lt;/DisplayText&gt;&lt;record&gt;&lt;rec-number&gt;27&lt;/rec-number&gt;&lt;foreign-keys&gt;&lt;key app="EN" db-id="z5av5ertrs9s5heax0q5zvz409w9pza9rt5e" timestamp="1682164854"&gt;27&lt;/key&gt;&lt;/foreign-keys&gt;&lt;ref-type name="Journal Article"&gt;17&lt;/ref-type&gt;&lt;contributors&gt;&lt;authors&gt;&lt;author&gt;Chua, Ming Hui&lt;/author&gt;&lt;author&gt;Soo, Xiang Yun Debbie&lt;/author&gt;&lt;author&gt;Goh, Wei Peng&lt;/author&gt;&lt;author&gt;Png, Zhuang Mao&lt;/author&gt;&lt;author&gt;Zhu, Qiang&lt;/author&gt;&lt;author&gt;Xu, Jianwei&lt;/author&gt;&lt;/authors&gt;&lt;/contributors&gt;&lt;titles&gt;&lt;title&gt;Thioxanthylium Cations: Highly Reversible Hydrochromic Mate-rials with Tunable Color and Moisture Sensitivity&lt;/title&gt;&lt;secondary-title&gt;Chemistry – A European Journal&lt;/secondary-title&gt;&lt;/titles&gt;&lt;periodical&gt;&lt;full-title&gt;Chemistry – A European Journal&lt;/full-title&gt;&lt;abbr-1&gt;Chem. Eur. J.&lt;/abbr-1&gt;&lt;/periodical&gt;&lt;pages&gt;e202201975&lt;/pages&gt;&lt;volume&gt;28&lt;/volume&gt;&lt;number&gt;65&lt;/number&gt;&lt;dates&gt;&lt;year&gt;2022&lt;/year&gt;&lt;/dates&gt;&lt;isbn&gt;0947-6539&lt;/isbn&gt;&lt;urls&gt;&lt;related-urls&gt;&lt;url&gt;https://chemistry-europe.onlinelibrary.wiley.com/doi/abs/10.1002/chem.202201975&lt;/url&gt;&lt;/related-urls&gt;&lt;/urls&gt;&lt;electronic-resource-num&gt;https://doi.org/10.1002/chem.202201975&lt;/electronic-resource-num&gt;&lt;/record&gt;&lt;/Cite&gt;&lt;/EndNote&gt;</w:instrText>
      </w:r>
      <w:r w:rsidR="00A223A4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36</w:t>
      </w:r>
      <w:r w:rsidR="00A223A4" w:rsidRPr="00B33DCB">
        <w:rPr>
          <w:rFonts w:cs="Times New Roman"/>
        </w:rPr>
        <w:fldChar w:fldCharType="end"/>
      </w:r>
      <w:r w:rsidR="00A223A4" w:rsidRPr="00B33DCB">
        <w:rPr>
          <w:rFonts w:cs="Times New Roman"/>
        </w:rPr>
        <w:t xml:space="preserve"> </w:t>
      </w:r>
      <w:r w:rsidR="001F7E4E" w:rsidRPr="00B33DCB">
        <w:rPr>
          <w:rFonts w:cs="Times New Roman"/>
        </w:rPr>
        <w:t xml:space="preserve"> </w:t>
      </w:r>
    </w:p>
    <w:p w14:paraId="7EBC57DD" w14:textId="76D131F9" w:rsidR="00BF6E3C" w:rsidRPr="00B33DCB" w:rsidRDefault="001F7E4E" w:rsidP="007A5736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 xml:space="preserve">The </w:t>
      </w:r>
      <w:r w:rsidRPr="00B33DCB">
        <w:rPr>
          <w:rFonts w:cs="Times New Roman"/>
          <w:b/>
          <w:bCs/>
        </w:rPr>
        <w:t>XnOH/Xn</w:t>
      </w:r>
      <w:r w:rsidRPr="00B33DCB">
        <w:rPr>
          <w:rFonts w:cs="Times New Roman"/>
          <w:b/>
          <w:bCs/>
          <w:vertAlign w:val="superscript"/>
        </w:rPr>
        <w:t>+</w:t>
      </w:r>
      <w:r w:rsidRPr="00B33DCB">
        <w:rPr>
          <w:rFonts w:cs="Times New Roman"/>
        </w:rPr>
        <w:t xml:space="preserve"> hydrochromic system was </w:t>
      </w:r>
      <w:r w:rsidR="004D56F3" w:rsidRPr="00B33DCB">
        <w:rPr>
          <w:rFonts w:cs="Times New Roman"/>
        </w:rPr>
        <w:t xml:space="preserve">also </w:t>
      </w:r>
      <w:r w:rsidRPr="00B33DCB">
        <w:rPr>
          <w:rFonts w:cs="Times New Roman"/>
        </w:rPr>
        <w:t>found to be highly reversible, as evident in most derivatives’ probes being able to undergo 10 cycles of reactivation by TFA fume and decolourization by atmospheric moisture (</w:t>
      </w:r>
      <w:r w:rsidRPr="00B33DCB">
        <w:rPr>
          <w:rFonts w:cs="Times New Roman"/>
          <w:b/>
          <w:bCs/>
        </w:rPr>
        <w:t>Figure 36</w:t>
      </w:r>
      <w:r w:rsidRPr="00B33DCB">
        <w:rPr>
          <w:rFonts w:cs="Times New Roman"/>
        </w:rPr>
        <w:t xml:space="preserve">, </w:t>
      </w:r>
      <w:r w:rsidRPr="00B33DCB">
        <w:rPr>
          <w:rFonts w:cs="Times New Roman"/>
          <w:i/>
          <w:iCs/>
        </w:rPr>
        <w:t>ESI</w:t>
      </w:r>
      <w:r w:rsidRPr="00B33DCB">
        <w:rPr>
          <w:rFonts w:cs="Times New Roman"/>
        </w:rPr>
        <w:t xml:space="preserve">). For </w:t>
      </w:r>
      <w:r w:rsidR="00741337" w:rsidRPr="00B33DCB">
        <w:rPr>
          <w:rFonts w:cs="Times New Roman"/>
        </w:rPr>
        <w:t>example</w:t>
      </w:r>
      <w:r w:rsidRPr="00B33DCB">
        <w:rPr>
          <w:rFonts w:cs="Times New Roman"/>
        </w:rPr>
        <w:t>, the selected probes containing the six derivatives studied above still reveal intense colouration even after the 10</w:t>
      </w:r>
      <w:r w:rsidRPr="00B33DCB">
        <w:rPr>
          <w:rFonts w:cs="Times New Roman"/>
          <w:vertAlign w:val="superscript"/>
        </w:rPr>
        <w:t>th</w:t>
      </w:r>
      <w:r w:rsidRPr="00B33DCB">
        <w:rPr>
          <w:rFonts w:cs="Times New Roman"/>
        </w:rPr>
        <w:t xml:space="preserve"> time (</w:t>
      </w:r>
      <w:r w:rsidRPr="00B33DCB">
        <w:rPr>
          <w:rFonts w:cs="Times New Roman"/>
          <w:b/>
          <w:bCs/>
        </w:rPr>
        <w:t>Figure 4a</w:t>
      </w:r>
      <w:r w:rsidRPr="00B33DCB">
        <w:rPr>
          <w:rFonts w:cs="Times New Roman"/>
        </w:rPr>
        <w:t xml:space="preserve">). Nonetheless, the reversibility of </w:t>
      </w:r>
      <w:r w:rsidRPr="00B33DCB">
        <w:rPr>
          <w:rFonts w:cs="Times New Roman"/>
        </w:rPr>
        <w:lastRenderedPageBreak/>
        <w:t>derivatives functionalized with mesityl, styryl, furanyl, and dimethylaminophenyl groups exhibited poorer reversibility, which is highly</w:t>
      </w:r>
      <w:r w:rsidR="00741337" w:rsidRPr="00B33DCB">
        <w:rPr>
          <w:rFonts w:cs="Times New Roman"/>
        </w:rPr>
        <w:t xml:space="preserve"> </w:t>
      </w:r>
      <w:r w:rsidRPr="00B33DCB">
        <w:rPr>
          <w:rFonts w:cs="Times New Roman"/>
        </w:rPr>
        <w:t xml:space="preserve">likely attributed to the occurrence of side reactions in these reactive groups. Colorimetric analysis performed on </w:t>
      </w:r>
      <w:r w:rsidRPr="00B33DCB">
        <w:rPr>
          <w:rFonts w:cs="Times New Roman"/>
          <w:b/>
          <w:bCs/>
        </w:rPr>
        <w:t>XnOH-a</w:t>
      </w:r>
      <w:r w:rsidRPr="00B33DCB">
        <w:rPr>
          <w:rFonts w:cs="Times New Roman"/>
        </w:rPr>
        <w:t xml:space="preserve"> -coated probe showed only small changes in R% at 450 nm throughout 50 decolourization/reactivation cycles (</w:t>
      </w:r>
      <w:r w:rsidRPr="00B33DCB">
        <w:rPr>
          <w:rFonts w:cs="Times New Roman"/>
          <w:b/>
          <w:bCs/>
        </w:rPr>
        <w:t>Figure 4b</w:t>
      </w:r>
      <w:r w:rsidRPr="00B33DCB">
        <w:rPr>
          <w:rFonts w:cs="Times New Roman"/>
        </w:rPr>
        <w:t xml:space="preserve">), thus demonstrating the high reversibility of this hydrochromic system. </w:t>
      </w:r>
    </w:p>
    <w:p w14:paraId="2FFEF85D" w14:textId="12E9B239" w:rsidR="00E307B9" w:rsidRPr="00B33DCB" w:rsidRDefault="007A5736" w:rsidP="003F6674">
      <w:pPr>
        <w:jc w:val="center"/>
        <w:rPr>
          <w:rFonts w:cs="Times New Roman"/>
        </w:rPr>
      </w:pPr>
      <w:r w:rsidRPr="00B33DCB">
        <w:rPr>
          <w:rFonts w:cs="Times New Roman"/>
          <w:noProof/>
        </w:rPr>
        <w:drawing>
          <wp:inline distT="0" distB="0" distL="0" distR="0" wp14:anchorId="659987AF" wp14:editId="59CF0A76">
            <wp:extent cx="4838400" cy="174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17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06957" w14:textId="62230535" w:rsidR="00045923" w:rsidRPr="00B33DCB" w:rsidRDefault="00045923" w:rsidP="005B7A27">
      <w:pPr>
        <w:jc w:val="center"/>
        <w:rPr>
          <w:rFonts w:cs="Times New Roman"/>
          <w:sz w:val="18"/>
          <w:szCs w:val="18"/>
        </w:rPr>
      </w:pPr>
      <w:r w:rsidRPr="00B33DCB">
        <w:rPr>
          <w:rFonts w:cs="Times New Roman"/>
          <w:b/>
          <w:bCs/>
          <w:sz w:val="18"/>
          <w:szCs w:val="18"/>
        </w:rPr>
        <w:t>Figure 4</w:t>
      </w:r>
      <w:r w:rsidRPr="00B33DCB">
        <w:rPr>
          <w:rFonts w:cs="Times New Roman"/>
          <w:sz w:val="18"/>
          <w:szCs w:val="18"/>
        </w:rPr>
        <w:t xml:space="preserve">. (a) Photos of paper probes coated with </w:t>
      </w:r>
      <w:r w:rsidRPr="00B33DCB">
        <w:rPr>
          <w:rFonts w:cs="Times New Roman"/>
          <w:b/>
          <w:bCs/>
          <w:sz w:val="18"/>
          <w:szCs w:val="18"/>
        </w:rPr>
        <w:t>XnOH-a</w:t>
      </w:r>
      <w:r w:rsidRPr="00B33DCB">
        <w:rPr>
          <w:rFonts w:cs="Times New Roman"/>
          <w:sz w:val="18"/>
          <w:szCs w:val="18"/>
        </w:rPr>
        <w:t xml:space="preserve">, </w:t>
      </w:r>
      <w:r w:rsidRPr="00B33DCB">
        <w:rPr>
          <w:rFonts w:cs="Times New Roman"/>
          <w:b/>
          <w:bCs/>
          <w:sz w:val="18"/>
          <w:szCs w:val="18"/>
        </w:rPr>
        <w:t>XnOH-e</w:t>
      </w:r>
      <w:r w:rsidRPr="00B33DCB">
        <w:rPr>
          <w:rFonts w:cs="Times New Roman"/>
          <w:sz w:val="18"/>
          <w:szCs w:val="18"/>
        </w:rPr>
        <w:t xml:space="preserve">, </w:t>
      </w:r>
      <w:r w:rsidRPr="00B33DCB">
        <w:rPr>
          <w:rFonts w:cs="Times New Roman"/>
          <w:b/>
          <w:bCs/>
          <w:sz w:val="18"/>
          <w:szCs w:val="18"/>
        </w:rPr>
        <w:t>XnOH-j</w:t>
      </w:r>
      <w:r w:rsidRPr="00B33DCB">
        <w:rPr>
          <w:rFonts w:cs="Times New Roman"/>
          <w:sz w:val="18"/>
          <w:szCs w:val="18"/>
        </w:rPr>
        <w:t xml:space="preserve">, </w:t>
      </w:r>
      <w:r w:rsidRPr="00B33DCB">
        <w:rPr>
          <w:rFonts w:cs="Times New Roman"/>
          <w:b/>
          <w:bCs/>
          <w:sz w:val="18"/>
          <w:szCs w:val="18"/>
        </w:rPr>
        <w:t>XnOH-n</w:t>
      </w:r>
      <w:r w:rsidRPr="00B33DCB">
        <w:rPr>
          <w:rFonts w:cs="Times New Roman"/>
          <w:sz w:val="18"/>
          <w:szCs w:val="18"/>
        </w:rPr>
        <w:t xml:space="preserve">, </w:t>
      </w:r>
      <w:r w:rsidRPr="00B33DCB">
        <w:rPr>
          <w:rFonts w:cs="Times New Roman"/>
          <w:b/>
          <w:bCs/>
          <w:sz w:val="18"/>
          <w:szCs w:val="18"/>
        </w:rPr>
        <w:t>XnOH-s</w:t>
      </w:r>
      <w:r w:rsidRPr="00B33DCB">
        <w:rPr>
          <w:rFonts w:cs="Times New Roman"/>
          <w:sz w:val="18"/>
          <w:szCs w:val="18"/>
        </w:rPr>
        <w:t xml:space="preserve"> and </w:t>
      </w:r>
      <w:r w:rsidRPr="00B33DCB">
        <w:rPr>
          <w:rFonts w:cs="Times New Roman"/>
          <w:b/>
          <w:bCs/>
          <w:sz w:val="18"/>
          <w:szCs w:val="18"/>
        </w:rPr>
        <w:t>XnOH-w</w:t>
      </w:r>
      <w:r w:rsidRPr="00B33DCB">
        <w:rPr>
          <w:rFonts w:cs="Times New Roman"/>
          <w:sz w:val="18"/>
          <w:szCs w:val="18"/>
        </w:rPr>
        <w:t xml:space="preserve"> undergoing up to 10 cycles of (re)activation by TFA </w:t>
      </w:r>
      <w:r w:rsidR="00F46280" w:rsidRPr="00B33DCB">
        <w:rPr>
          <w:rFonts w:cs="Times New Roman"/>
          <w:sz w:val="18"/>
          <w:szCs w:val="18"/>
        </w:rPr>
        <w:t>fume</w:t>
      </w:r>
      <w:r w:rsidRPr="00B33DCB">
        <w:rPr>
          <w:rFonts w:cs="Times New Roman"/>
          <w:sz w:val="18"/>
          <w:szCs w:val="18"/>
        </w:rPr>
        <w:t xml:space="preserve"> and decolourization after standing in open air for 24 hours. (b) R% of </w:t>
      </w:r>
      <w:r w:rsidRPr="00B33DCB">
        <w:rPr>
          <w:rFonts w:cs="Times New Roman"/>
          <w:b/>
          <w:bCs/>
          <w:sz w:val="18"/>
          <w:szCs w:val="18"/>
        </w:rPr>
        <w:t>XnOH-a</w:t>
      </w:r>
      <w:r w:rsidRPr="00B33DCB">
        <w:rPr>
          <w:rFonts w:cs="Times New Roman"/>
          <w:sz w:val="18"/>
          <w:szCs w:val="18"/>
        </w:rPr>
        <w:t xml:space="preserve"> probe at 450 nm undergoing 50 cycles of (re)activation and decolourization.</w:t>
      </w:r>
    </w:p>
    <w:p w14:paraId="2EF79D16" w14:textId="0902C1D7" w:rsidR="00D37DC8" w:rsidRPr="00B33DCB" w:rsidRDefault="00742117" w:rsidP="00742117">
      <w:pPr>
        <w:jc w:val="center"/>
        <w:rPr>
          <w:rFonts w:cs="Times New Roman"/>
        </w:rPr>
      </w:pPr>
      <w:r w:rsidRPr="00B33DCB">
        <w:rPr>
          <w:rFonts w:cs="Times New Roman"/>
          <w:noProof/>
        </w:rPr>
        <w:drawing>
          <wp:inline distT="0" distB="0" distL="0" distR="0" wp14:anchorId="1D151A0E" wp14:editId="3F57090B">
            <wp:extent cx="2566800" cy="4514400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45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1AD4B" w14:textId="0027D874" w:rsidR="00742117" w:rsidRPr="00B33DCB" w:rsidRDefault="00742117" w:rsidP="00742117">
      <w:pPr>
        <w:jc w:val="center"/>
        <w:rPr>
          <w:rFonts w:cs="Times New Roman"/>
          <w:sz w:val="18"/>
          <w:szCs w:val="18"/>
        </w:rPr>
      </w:pPr>
      <w:r w:rsidRPr="00B33DCB">
        <w:rPr>
          <w:rFonts w:cs="Times New Roman"/>
          <w:b/>
          <w:bCs/>
          <w:sz w:val="18"/>
          <w:szCs w:val="18"/>
        </w:rPr>
        <w:t>Figure 5</w:t>
      </w:r>
      <w:r w:rsidRPr="00B33DCB">
        <w:rPr>
          <w:rFonts w:cs="Times New Roman"/>
          <w:sz w:val="18"/>
          <w:szCs w:val="18"/>
        </w:rPr>
        <w:t xml:space="preserve">. TFA fume -activation, atmospheric moisture-induced decolourization, and reactivation of </w:t>
      </w:r>
      <w:r w:rsidR="00367D78" w:rsidRPr="00B33DCB">
        <w:rPr>
          <w:rFonts w:cs="Times New Roman"/>
          <w:sz w:val="18"/>
          <w:szCs w:val="18"/>
        </w:rPr>
        <w:t xml:space="preserve">transparent </w:t>
      </w:r>
      <w:r w:rsidRPr="00B33DCB">
        <w:rPr>
          <w:rFonts w:cs="Times New Roman"/>
          <w:sz w:val="18"/>
          <w:szCs w:val="18"/>
        </w:rPr>
        <w:t xml:space="preserve">cellulose triacetate films doped with 5 wt.% of </w:t>
      </w:r>
      <w:r w:rsidRPr="00B33DCB">
        <w:rPr>
          <w:rFonts w:cs="Times New Roman"/>
          <w:b/>
          <w:bCs/>
          <w:sz w:val="18"/>
          <w:szCs w:val="18"/>
        </w:rPr>
        <w:t>XnOH-a</w:t>
      </w:r>
      <w:r w:rsidRPr="00B33DCB">
        <w:rPr>
          <w:rFonts w:cs="Times New Roman"/>
          <w:sz w:val="18"/>
          <w:szCs w:val="18"/>
        </w:rPr>
        <w:t xml:space="preserve">, </w:t>
      </w:r>
      <w:r w:rsidRPr="00B33DCB">
        <w:rPr>
          <w:rFonts w:cs="Times New Roman"/>
          <w:b/>
          <w:bCs/>
          <w:sz w:val="18"/>
          <w:szCs w:val="18"/>
        </w:rPr>
        <w:t>XnOH-e</w:t>
      </w:r>
      <w:r w:rsidRPr="00B33DCB">
        <w:rPr>
          <w:rFonts w:cs="Times New Roman"/>
          <w:sz w:val="18"/>
          <w:szCs w:val="18"/>
        </w:rPr>
        <w:t xml:space="preserve">, </w:t>
      </w:r>
      <w:r w:rsidRPr="00B33DCB">
        <w:rPr>
          <w:rFonts w:cs="Times New Roman"/>
          <w:b/>
          <w:bCs/>
          <w:sz w:val="18"/>
          <w:szCs w:val="18"/>
        </w:rPr>
        <w:t>XnOH-j</w:t>
      </w:r>
      <w:r w:rsidRPr="00B33DCB">
        <w:rPr>
          <w:rFonts w:cs="Times New Roman"/>
          <w:sz w:val="18"/>
          <w:szCs w:val="18"/>
        </w:rPr>
        <w:t xml:space="preserve">, </w:t>
      </w:r>
      <w:r w:rsidRPr="00B33DCB">
        <w:rPr>
          <w:rFonts w:cs="Times New Roman"/>
          <w:b/>
          <w:bCs/>
          <w:sz w:val="18"/>
          <w:szCs w:val="18"/>
        </w:rPr>
        <w:t>XnOH-n</w:t>
      </w:r>
      <w:r w:rsidRPr="00B33DCB">
        <w:rPr>
          <w:rFonts w:cs="Times New Roman"/>
          <w:sz w:val="18"/>
          <w:szCs w:val="18"/>
        </w:rPr>
        <w:t xml:space="preserve">, </w:t>
      </w:r>
      <w:r w:rsidRPr="00B33DCB">
        <w:rPr>
          <w:rFonts w:cs="Times New Roman"/>
          <w:b/>
          <w:bCs/>
          <w:sz w:val="18"/>
          <w:szCs w:val="18"/>
        </w:rPr>
        <w:t>XnOH-s</w:t>
      </w:r>
      <w:r w:rsidRPr="00B33DCB">
        <w:rPr>
          <w:rFonts w:cs="Times New Roman"/>
          <w:sz w:val="18"/>
          <w:szCs w:val="18"/>
        </w:rPr>
        <w:t xml:space="preserve"> and </w:t>
      </w:r>
      <w:r w:rsidRPr="00B33DCB">
        <w:rPr>
          <w:rFonts w:cs="Times New Roman"/>
          <w:b/>
          <w:bCs/>
          <w:sz w:val="18"/>
          <w:szCs w:val="18"/>
        </w:rPr>
        <w:t>XnOH-w</w:t>
      </w:r>
      <w:r w:rsidRPr="00B33DCB">
        <w:rPr>
          <w:rFonts w:cs="Times New Roman"/>
          <w:sz w:val="18"/>
          <w:szCs w:val="18"/>
        </w:rPr>
        <w:t>.</w:t>
      </w:r>
    </w:p>
    <w:p w14:paraId="2F51D761" w14:textId="60EC9910" w:rsidR="009747BF" w:rsidRPr="00B33DCB" w:rsidRDefault="006F26BB" w:rsidP="001F7E4E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M</w:t>
      </w:r>
      <w:r w:rsidR="002B0636" w:rsidRPr="00B33DCB">
        <w:rPr>
          <w:rFonts w:cs="Times New Roman"/>
        </w:rPr>
        <w:t xml:space="preserve">oisture-sensitive products </w:t>
      </w:r>
      <w:r w:rsidRPr="00B33DCB">
        <w:rPr>
          <w:rFonts w:cs="Times New Roman"/>
        </w:rPr>
        <w:t xml:space="preserve">must be packed in </w:t>
      </w:r>
      <w:r w:rsidR="002B0636" w:rsidRPr="00B33DCB">
        <w:rPr>
          <w:rFonts w:cs="Times New Roman"/>
        </w:rPr>
        <w:t xml:space="preserve">inert </w:t>
      </w:r>
      <w:r w:rsidR="005336DF" w:rsidRPr="00B33DCB">
        <w:rPr>
          <w:rFonts w:cs="Times New Roman"/>
        </w:rPr>
        <w:t xml:space="preserve">gas </w:t>
      </w:r>
      <w:r w:rsidR="00EC268A" w:rsidRPr="00B33DCB">
        <w:rPr>
          <w:rFonts w:cs="Times New Roman"/>
        </w:rPr>
        <w:t xml:space="preserve">atmosphere </w:t>
      </w:r>
      <w:r w:rsidR="002B0636" w:rsidRPr="00B33DCB">
        <w:rPr>
          <w:rFonts w:cs="Times New Roman"/>
        </w:rPr>
        <w:t xml:space="preserve">or </w:t>
      </w:r>
      <w:r w:rsidR="00DB3E06" w:rsidRPr="00B33DCB">
        <w:rPr>
          <w:rFonts w:cs="Times New Roman"/>
        </w:rPr>
        <w:t>vacuum-packed conditions</w:t>
      </w:r>
      <w:r w:rsidR="002B0636" w:rsidRPr="00B33DCB">
        <w:rPr>
          <w:rFonts w:cs="Times New Roman"/>
        </w:rPr>
        <w:t xml:space="preserve"> to minimise exposure to external humidity</w:t>
      </w:r>
      <w:r w:rsidR="00EC268A" w:rsidRPr="00B33DCB">
        <w:rPr>
          <w:rFonts w:cs="Times New Roman"/>
        </w:rPr>
        <w:t xml:space="preserve"> </w:t>
      </w:r>
      <w:r w:rsidR="00DB3E06" w:rsidRPr="00B33DCB">
        <w:rPr>
          <w:rFonts w:cs="Times New Roman"/>
        </w:rPr>
        <w:t>in</w:t>
      </w:r>
      <w:r w:rsidRPr="00B33DCB">
        <w:rPr>
          <w:rFonts w:cs="Times New Roman"/>
        </w:rPr>
        <w:t xml:space="preserve"> order to </w:t>
      </w:r>
      <w:r w:rsidR="002F023D" w:rsidRPr="00B33DCB">
        <w:rPr>
          <w:rFonts w:cs="Times New Roman"/>
        </w:rPr>
        <w:t xml:space="preserve">effectively </w:t>
      </w:r>
      <w:r w:rsidRPr="00B33DCB">
        <w:rPr>
          <w:rFonts w:cs="Times New Roman"/>
        </w:rPr>
        <w:t>avoid</w:t>
      </w:r>
      <w:r w:rsidR="00DB3E06" w:rsidRPr="00B33DCB">
        <w:rPr>
          <w:rFonts w:cs="Times New Roman"/>
        </w:rPr>
        <w:t xml:space="preserve"> deterioration of quality and spoilage.</w:t>
      </w:r>
      <w:r w:rsidR="002B0636" w:rsidRPr="00B33DCB">
        <w:rPr>
          <w:rFonts w:cs="Times New Roman"/>
        </w:rPr>
        <w:t xml:space="preserve"> </w:t>
      </w:r>
      <w:r w:rsidR="00D1017C" w:rsidRPr="00B33DCB">
        <w:rPr>
          <w:rFonts w:cs="Times New Roman"/>
        </w:rPr>
        <w:t>In addition to t</w:t>
      </w:r>
      <w:r w:rsidR="00DB3E06" w:rsidRPr="00B33DCB">
        <w:rPr>
          <w:rFonts w:cs="Times New Roman"/>
        </w:rPr>
        <w:t>he use of desiccants,</w:t>
      </w:r>
      <w:r w:rsidR="002F023D" w:rsidRPr="00B33DCB">
        <w:rPr>
          <w:rFonts w:cs="Times New Roman"/>
        </w:rPr>
        <w:t xml:space="preserve"> </w:t>
      </w:r>
      <w:r w:rsidR="00DB3E06" w:rsidRPr="00B33DCB">
        <w:rPr>
          <w:rFonts w:cs="Times New Roman"/>
        </w:rPr>
        <w:t>monitoring</w:t>
      </w:r>
      <w:r w:rsidR="002F023D" w:rsidRPr="00B33DCB">
        <w:rPr>
          <w:rFonts w:cs="Times New Roman"/>
        </w:rPr>
        <w:t xml:space="preserve"> the </w:t>
      </w:r>
      <w:r w:rsidR="00DB3E06" w:rsidRPr="00B33DCB">
        <w:rPr>
          <w:rFonts w:cs="Times New Roman"/>
        </w:rPr>
        <w:t>internal humidity w</w:t>
      </w:r>
      <w:r w:rsidR="005336DF" w:rsidRPr="00B33DCB">
        <w:rPr>
          <w:rFonts w:cs="Times New Roman"/>
        </w:rPr>
        <w:t>ill</w:t>
      </w:r>
      <w:r w:rsidR="00DB3E06" w:rsidRPr="00B33DCB">
        <w:rPr>
          <w:rFonts w:cs="Times New Roman"/>
        </w:rPr>
        <w:t xml:space="preserve"> be useful to gauge any compromise of </w:t>
      </w:r>
      <w:r w:rsidR="005336DF" w:rsidRPr="00B33DCB">
        <w:rPr>
          <w:rFonts w:cs="Times New Roman"/>
        </w:rPr>
        <w:t>packaging mechanism</w:t>
      </w:r>
      <w:r w:rsidR="00D1017C" w:rsidRPr="00B33DCB">
        <w:rPr>
          <w:rFonts w:cs="Times New Roman"/>
        </w:rPr>
        <w:t xml:space="preserve">, thus </w:t>
      </w:r>
      <w:r w:rsidRPr="00B33DCB">
        <w:rPr>
          <w:rFonts w:cs="Times New Roman"/>
        </w:rPr>
        <w:t>contributing to</w:t>
      </w:r>
      <w:r w:rsidR="002F023D" w:rsidRPr="00B33DCB">
        <w:rPr>
          <w:rFonts w:cs="Times New Roman"/>
        </w:rPr>
        <w:t xml:space="preserve"> </w:t>
      </w:r>
      <w:r w:rsidR="00D1017C" w:rsidRPr="00B33DCB">
        <w:rPr>
          <w:rFonts w:cs="Times New Roman"/>
        </w:rPr>
        <w:t>shelf-life improvement</w:t>
      </w:r>
      <w:r w:rsidR="002F023D" w:rsidRPr="00B33DCB">
        <w:rPr>
          <w:rFonts w:cs="Times New Roman"/>
        </w:rPr>
        <w:t>, quality assurance,</w:t>
      </w:r>
      <w:r w:rsidR="00D1017C" w:rsidRPr="00B33DCB">
        <w:rPr>
          <w:rFonts w:cs="Times New Roman"/>
        </w:rPr>
        <w:t xml:space="preserve"> and wastage reduction</w:t>
      </w:r>
      <w:r w:rsidR="005336DF" w:rsidRPr="00B33DCB">
        <w:rPr>
          <w:rFonts w:cs="Times New Roman"/>
        </w:rPr>
        <w:t xml:space="preserve">. </w:t>
      </w:r>
      <w:r w:rsidR="002B0636" w:rsidRPr="00B33DCB">
        <w:rPr>
          <w:rFonts w:cs="Times New Roman"/>
        </w:rPr>
        <w:t xml:space="preserve">To </w:t>
      </w:r>
      <w:r w:rsidR="002B0636" w:rsidRPr="00B33DCB">
        <w:rPr>
          <w:rFonts w:cs="Times New Roman"/>
        </w:rPr>
        <w:lastRenderedPageBreak/>
        <w:t xml:space="preserve">explore the possibilities of incorporating the </w:t>
      </w:r>
      <w:r w:rsidR="002B0636" w:rsidRPr="00B33DCB">
        <w:rPr>
          <w:rFonts w:cs="Times New Roman"/>
          <w:b/>
          <w:bCs/>
        </w:rPr>
        <w:t>XnOH/Xn</w:t>
      </w:r>
      <w:r w:rsidR="002B0636" w:rsidRPr="00B33DCB">
        <w:rPr>
          <w:rFonts w:cs="Times New Roman"/>
          <w:b/>
          <w:bCs/>
          <w:vertAlign w:val="superscript"/>
        </w:rPr>
        <w:t>+</w:t>
      </w:r>
      <w:r w:rsidR="002B0636" w:rsidRPr="00B33DCB">
        <w:rPr>
          <w:rFonts w:cs="Times New Roman"/>
        </w:rPr>
        <w:t xml:space="preserve"> hydrochromic system into polymers or plastic</w:t>
      </w:r>
      <w:r w:rsidR="00DD1892" w:rsidRPr="00B33DCB">
        <w:rPr>
          <w:rFonts w:cs="Times New Roman"/>
        </w:rPr>
        <w:t>s</w:t>
      </w:r>
      <w:r w:rsidR="002F023D" w:rsidRPr="00B33DCB">
        <w:rPr>
          <w:rFonts w:cs="Times New Roman"/>
        </w:rPr>
        <w:t xml:space="preserve"> </w:t>
      </w:r>
      <w:r w:rsidR="00742F3A" w:rsidRPr="00B33DCB">
        <w:rPr>
          <w:rFonts w:cs="Times New Roman"/>
        </w:rPr>
        <w:t xml:space="preserve">for </w:t>
      </w:r>
      <w:r w:rsidR="002B0636" w:rsidRPr="00B33DCB">
        <w:rPr>
          <w:rFonts w:cs="Times New Roman"/>
        </w:rPr>
        <w:t xml:space="preserve">smart packaging materials with humidity monitoring and moisture-sensing function, </w:t>
      </w:r>
      <w:r w:rsidR="002C35E0" w:rsidRPr="00B33DCB">
        <w:rPr>
          <w:rFonts w:cs="Times New Roman"/>
        </w:rPr>
        <w:t xml:space="preserve">different </w:t>
      </w:r>
      <w:r w:rsidR="002C35E0" w:rsidRPr="00B33DCB">
        <w:rPr>
          <w:rFonts w:cs="Times New Roman"/>
          <w:b/>
          <w:bCs/>
        </w:rPr>
        <w:t>XnOH</w:t>
      </w:r>
      <w:r w:rsidR="002C35E0" w:rsidRPr="00B33DCB">
        <w:rPr>
          <w:rFonts w:cs="Times New Roman"/>
        </w:rPr>
        <w:t xml:space="preserve"> derivatives were </w:t>
      </w:r>
      <w:r w:rsidR="00300F37" w:rsidRPr="00B33DCB">
        <w:rPr>
          <w:rFonts w:cs="Times New Roman"/>
        </w:rPr>
        <w:t xml:space="preserve">homogenously </w:t>
      </w:r>
      <w:r w:rsidR="002C35E0" w:rsidRPr="00B33DCB">
        <w:rPr>
          <w:rFonts w:cs="Times New Roman"/>
        </w:rPr>
        <w:t xml:space="preserve">mixed </w:t>
      </w:r>
      <w:r w:rsidR="00300F37" w:rsidRPr="00B33DCB">
        <w:rPr>
          <w:rFonts w:cs="Times New Roman"/>
        </w:rPr>
        <w:t xml:space="preserve">at 5 wt.% loading </w:t>
      </w:r>
      <w:r w:rsidR="002C35E0" w:rsidRPr="00B33DCB">
        <w:rPr>
          <w:rFonts w:cs="Times New Roman"/>
        </w:rPr>
        <w:t xml:space="preserve">into </w:t>
      </w:r>
      <w:r w:rsidR="00D1017C" w:rsidRPr="00B33DCB">
        <w:rPr>
          <w:rFonts w:cs="Times New Roman"/>
        </w:rPr>
        <w:t xml:space="preserve">cellulose triacetate </w:t>
      </w:r>
      <w:r w:rsidR="00300F37" w:rsidRPr="00B33DCB">
        <w:rPr>
          <w:rFonts w:cs="Times New Roman"/>
        </w:rPr>
        <w:t xml:space="preserve">solutions pre-dissolved in chloroform. The doped solutions were casted into thin films using petri-dishes as a mould, which can be easily peeled off after drying. </w:t>
      </w:r>
      <w:r w:rsidR="0041676D" w:rsidRPr="00B33DCB">
        <w:rPr>
          <w:rFonts w:cs="Times New Roman"/>
        </w:rPr>
        <w:t>Cellulose triacetate was chosen due to its high porosity, which allows for gaseous interactions. The doped films appeared colourless and optically transparent.</w:t>
      </w:r>
      <w:r w:rsidR="002F023D" w:rsidRPr="00B33DCB">
        <w:rPr>
          <w:rFonts w:cs="Times New Roman"/>
        </w:rPr>
        <w:t xml:space="preserve"> </w:t>
      </w:r>
      <w:r w:rsidR="00742F3A" w:rsidRPr="00B33DCB">
        <w:rPr>
          <w:rFonts w:cs="Times New Roman"/>
        </w:rPr>
        <w:t xml:space="preserve">Upon short </w:t>
      </w:r>
      <w:r w:rsidR="0041676D" w:rsidRPr="00B33DCB">
        <w:rPr>
          <w:rFonts w:cs="Times New Roman"/>
        </w:rPr>
        <w:t xml:space="preserve">exposure to TFA fume, </w:t>
      </w:r>
      <w:r w:rsidR="002A7BAE" w:rsidRPr="00B33DCB">
        <w:rPr>
          <w:rFonts w:cs="Times New Roman"/>
        </w:rPr>
        <w:t>intense colouration occurred</w:t>
      </w:r>
      <w:r w:rsidR="00E7530C" w:rsidRPr="00B33DCB">
        <w:rPr>
          <w:rFonts w:cs="Times New Roman"/>
        </w:rPr>
        <w:t xml:space="preserve"> due to the formation of </w:t>
      </w:r>
      <w:r w:rsidR="00E7530C" w:rsidRPr="00B33DCB">
        <w:rPr>
          <w:rFonts w:cs="Times New Roman"/>
          <w:b/>
          <w:bCs/>
        </w:rPr>
        <w:t>Xn</w:t>
      </w:r>
      <w:r w:rsidR="00E7530C" w:rsidRPr="00B33DCB">
        <w:rPr>
          <w:rFonts w:cs="Times New Roman"/>
          <w:b/>
          <w:bCs/>
          <w:vertAlign w:val="superscript"/>
        </w:rPr>
        <w:t>+</w:t>
      </w:r>
      <w:r w:rsidR="00E7530C" w:rsidRPr="00B33DCB">
        <w:rPr>
          <w:rFonts w:cs="Times New Roman"/>
        </w:rPr>
        <w:t xml:space="preserve"> </w:t>
      </w:r>
      <w:r w:rsidR="00742F3A" w:rsidRPr="00B33DCB">
        <w:rPr>
          <w:rFonts w:cs="Times New Roman"/>
        </w:rPr>
        <w:t xml:space="preserve">cations </w:t>
      </w:r>
      <w:r w:rsidR="00E7530C" w:rsidRPr="00B33DCB">
        <w:rPr>
          <w:rFonts w:cs="Times New Roman"/>
        </w:rPr>
        <w:t>(</w:t>
      </w:r>
      <w:r w:rsidR="00E7530C" w:rsidRPr="00B33DCB">
        <w:rPr>
          <w:rFonts w:cs="Times New Roman"/>
          <w:b/>
          <w:bCs/>
        </w:rPr>
        <w:t>Figure 5</w:t>
      </w:r>
      <w:r w:rsidR="00E7530C" w:rsidRPr="00B33DCB">
        <w:rPr>
          <w:rFonts w:cs="Times New Roman"/>
        </w:rPr>
        <w:t>).</w:t>
      </w:r>
      <w:r w:rsidR="002A7BAE" w:rsidRPr="00B33DCB">
        <w:rPr>
          <w:rFonts w:cs="Times New Roman"/>
        </w:rPr>
        <w:t xml:space="preserve"> </w:t>
      </w:r>
      <w:r w:rsidR="00E7530C" w:rsidRPr="00B33DCB">
        <w:rPr>
          <w:rFonts w:cs="Times New Roman"/>
        </w:rPr>
        <w:t xml:space="preserve">The activated films decolourized at different rates over a period of 1 hour on standing in open air in a controlled laboratory environment. Both the </w:t>
      </w:r>
      <w:r w:rsidR="00283FED" w:rsidRPr="00B33DCB">
        <w:rPr>
          <w:rFonts w:cs="Times New Roman"/>
        </w:rPr>
        <w:t>colour</w:t>
      </w:r>
      <w:r w:rsidR="00E7530C" w:rsidRPr="00B33DCB">
        <w:rPr>
          <w:rFonts w:cs="Times New Roman"/>
        </w:rPr>
        <w:t xml:space="preserve"> and</w:t>
      </w:r>
      <w:r w:rsidR="002F023D" w:rsidRPr="00B33DCB">
        <w:rPr>
          <w:rFonts w:cs="Times New Roman"/>
        </w:rPr>
        <w:t xml:space="preserve"> </w:t>
      </w:r>
      <w:r w:rsidR="00E7530C" w:rsidRPr="00B33DCB">
        <w:rPr>
          <w:rFonts w:cs="Times New Roman"/>
        </w:rPr>
        <w:t>decolourization</w:t>
      </w:r>
      <w:r w:rsidR="00742F3A" w:rsidRPr="00B33DCB">
        <w:rPr>
          <w:rFonts w:cs="Times New Roman"/>
        </w:rPr>
        <w:t xml:space="preserve"> rate</w:t>
      </w:r>
      <w:r w:rsidR="00E7530C" w:rsidRPr="00B33DCB">
        <w:rPr>
          <w:rFonts w:cs="Times New Roman"/>
        </w:rPr>
        <w:t xml:space="preserve"> of the activated films </w:t>
      </w:r>
      <w:r w:rsidR="00C058AB" w:rsidRPr="00B33DCB">
        <w:rPr>
          <w:rFonts w:cs="Times New Roman"/>
        </w:rPr>
        <w:t>were,</w:t>
      </w:r>
      <w:r w:rsidR="00E7530C" w:rsidRPr="00B33DCB">
        <w:rPr>
          <w:rFonts w:cs="Times New Roman"/>
        </w:rPr>
        <w:t xml:space="preserve"> similarly, influenced by structural functionalization as discussed earlier. </w:t>
      </w:r>
      <w:r w:rsidR="00C058AB" w:rsidRPr="00B33DCB">
        <w:rPr>
          <w:rFonts w:cs="Times New Roman"/>
        </w:rPr>
        <w:t xml:space="preserve">Films doped with </w:t>
      </w:r>
      <w:r w:rsidR="00E7530C" w:rsidRPr="00B33DCB">
        <w:rPr>
          <w:rFonts w:cs="Times New Roman"/>
          <w:b/>
          <w:bCs/>
        </w:rPr>
        <w:t>Xn</w:t>
      </w:r>
      <w:r w:rsidR="00E7530C" w:rsidRPr="00B33DCB">
        <w:rPr>
          <w:rFonts w:cs="Times New Roman"/>
          <w:b/>
          <w:bCs/>
          <w:vertAlign w:val="superscript"/>
        </w:rPr>
        <w:t>+</w:t>
      </w:r>
      <w:r w:rsidR="00C058AB" w:rsidRPr="00B33DCB">
        <w:rPr>
          <w:rFonts w:cs="Times New Roman"/>
          <w:b/>
          <w:bCs/>
        </w:rPr>
        <w:t>-e</w:t>
      </w:r>
      <w:r w:rsidR="00C058AB" w:rsidRPr="00B33DCB">
        <w:rPr>
          <w:rFonts w:cs="Times New Roman"/>
        </w:rPr>
        <w:t xml:space="preserve">, </w:t>
      </w:r>
      <w:r w:rsidR="00C058AB" w:rsidRPr="00B33DCB">
        <w:rPr>
          <w:rFonts w:cs="Times New Roman"/>
          <w:b/>
          <w:bCs/>
        </w:rPr>
        <w:t>Xn</w:t>
      </w:r>
      <w:r w:rsidR="00C058AB" w:rsidRPr="00B33DCB">
        <w:rPr>
          <w:rFonts w:cs="Times New Roman"/>
          <w:b/>
          <w:bCs/>
          <w:vertAlign w:val="superscript"/>
        </w:rPr>
        <w:t>+</w:t>
      </w:r>
      <w:r w:rsidR="00C058AB" w:rsidRPr="00B33DCB">
        <w:rPr>
          <w:rFonts w:cs="Times New Roman"/>
          <w:b/>
          <w:bCs/>
        </w:rPr>
        <w:t>-j</w:t>
      </w:r>
      <w:r w:rsidR="00C058AB" w:rsidRPr="00B33DCB">
        <w:rPr>
          <w:rFonts w:cs="Times New Roman"/>
        </w:rPr>
        <w:t xml:space="preserve"> and </w:t>
      </w:r>
      <w:r w:rsidR="00C058AB" w:rsidRPr="00B33DCB">
        <w:rPr>
          <w:rFonts w:cs="Times New Roman"/>
          <w:b/>
          <w:bCs/>
        </w:rPr>
        <w:t>Xn</w:t>
      </w:r>
      <w:r w:rsidR="00C058AB" w:rsidRPr="00B33DCB">
        <w:rPr>
          <w:rFonts w:cs="Times New Roman"/>
          <w:b/>
          <w:bCs/>
          <w:vertAlign w:val="superscript"/>
        </w:rPr>
        <w:t>+</w:t>
      </w:r>
      <w:r w:rsidR="00C058AB" w:rsidRPr="00B33DCB">
        <w:rPr>
          <w:rFonts w:cs="Times New Roman"/>
          <w:b/>
          <w:bCs/>
        </w:rPr>
        <w:t>-s</w:t>
      </w:r>
      <w:r w:rsidR="00C058AB" w:rsidRPr="00B33DCB">
        <w:rPr>
          <w:rFonts w:cs="Times New Roman"/>
        </w:rPr>
        <w:t xml:space="preserve"> retained some colouration due to the cations</w:t>
      </w:r>
      <w:r w:rsidR="00E7530C" w:rsidRPr="00B33DCB">
        <w:rPr>
          <w:rFonts w:cs="Times New Roman"/>
        </w:rPr>
        <w:t xml:space="preserve"> stabilis</w:t>
      </w:r>
      <w:r w:rsidR="00C058AB" w:rsidRPr="00B33DCB">
        <w:rPr>
          <w:rFonts w:cs="Times New Roman"/>
        </w:rPr>
        <w:t>ing effect of</w:t>
      </w:r>
      <w:r w:rsidR="00E7530C" w:rsidRPr="00B33DCB">
        <w:rPr>
          <w:rFonts w:cs="Times New Roman"/>
        </w:rPr>
        <w:t xml:space="preserve"> pyrene and anisole groups</w:t>
      </w:r>
      <w:r w:rsidR="00C058AB" w:rsidRPr="00B33DCB">
        <w:rPr>
          <w:rFonts w:cs="Times New Roman"/>
        </w:rPr>
        <w:t xml:space="preserve">, while films doped with </w:t>
      </w:r>
      <w:r w:rsidR="00C058AB" w:rsidRPr="00B33DCB">
        <w:rPr>
          <w:rFonts w:cs="Times New Roman"/>
          <w:b/>
          <w:bCs/>
        </w:rPr>
        <w:t>Xn</w:t>
      </w:r>
      <w:r w:rsidR="00C058AB" w:rsidRPr="00B33DCB">
        <w:rPr>
          <w:rFonts w:cs="Times New Roman"/>
          <w:b/>
          <w:bCs/>
          <w:vertAlign w:val="superscript"/>
        </w:rPr>
        <w:t>+</w:t>
      </w:r>
      <w:r w:rsidR="00C058AB" w:rsidRPr="00B33DCB">
        <w:rPr>
          <w:rFonts w:cs="Times New Roman"/>
          <w:b/>
          <w:bCs/>
        </w:rPr>
        <w:t>-n</w:t>
      </w:r>
      <w:r w:rsidR="00C058AB" w:rsidRPr="00B33DCB">
        <w:rPr>
          <w:rFonts w:cs="Times New Roman"/>
        </w:rPr>
        <w:t xml:space="preserve"> and </w:t>
      </w:r>
      <w:r w:rsidR="00C058AB" w:rsidRPr="00B33DCB">
        <w:rPr>
          <w:rFonts w:cs="Times New Roman"/>
          <w:b/>
          <w:bCs/>
        </w:rPr>
        <w:t>Xn</w:t>
      </w:r>
      <w:r w:rsidR="00C058AB" w:rsidRPr="00B33DCB">
        <w:rPr>
          <w:rFonts w:cs="Times New Roman"/>
          <w:b/>
          <w:bCs/>
          <w:vertAlign w:val="superscript"/>
        </w:rPr>
        <w:t>+</w:t>
      </w:r>
      <w:r w:rsidR="00C058AB" w:rsidRPr="00B33DCB">
        <w:rPr>
          <w:rFonts w:cs="Times New Roman"/>
          <w:b/>
          <w:bCs/>
        </w:rPr>
        <w:t>-w</w:t>
      </w:r>
      <w:r w:rsidR="00C058AB" w:rsidRPr="00B33DCB">
        <w:rPr>
          <w:rFonts w:cs="Times New Roman"/>
        </w:rPr>
        <w:t xml:space="preserve"> decolourised within half an hour as 4-(trifluoromethyl)phenyl groups enhances Xn</w:t>
      </w:r>
      <w:r w:rsidR="00C058AB" w:rsidRPr="00B33DCB">
        <w:rPr>
          <w:rFonts w:cs="Times New Roman"/>
          <w:vertAlign w:val="superscript"/>
        </w:rPr>
        <w:t>+</w:t>
      </w:r>
      <w:r w:rsidR="00C058AB" w:rsidRPr="00B33DCB">
        <w:rPr>
          <w:rFonts w:cs="Times New Roman"/>
        </w:rPr>
        <w:t xml:space="preserve"> electrophilicity and hence films’ moisture sensitivities. </w:t>
      </w:r>
      <w:r w:rsidR="009747BF" w:rsidRPr="00B33DCB">
        <w:rPr>
          <w:rFonts w:cs="Times New Roman"/>
        </w:rPr>
        <w:t>Thereafter</w:t>
      </w:r>
      <w:r w:rsidR="00C058AB" w:rsidRPr="00B33DCB">
        <w:rPr>
          <w:rFonts w:cs="Times New Roman"/>
        </w:rPr>
        <w:t xml:space="preserve">, </w:t>
      </w:r>
      <w:r w:rsidR="00742F3A" w:rsidRPr="00B33DCB">
        <w:rPr>
          <w:rFonts w:cs="Times New Roman"/>
        </w:rPr>
        <w:t>up</w:t>
      </w:r>
      <w:r w:rsidR="00C058AB" w:rsidRPr="00B33DCB">
        <w:rPr>
          <w:rFonts w:cs="Times New Roman"/>
        </w:rPr>
        <w:t>on</w:t>
      </w:r>
      <w:r w:rsidR="002F023D" w:rsidRPr="00B33DCB">
        <w:rPr>
          <w:rFonts w:cs="Times New Roman"/>
        </w:rPr>
        <w:t xml:space="preserve"> re-</w:t>
      </w:r>
      <w:r w:rsidR="009747BF" w:rsidRPr="00B33DCB">
        <w:rPr>
          <w:rFonts w:cs="Times New Roman"/>
        </w:rPr>
        <w:t xml:space="preserve">exposure to TFA fume, </w:t>
      </w:r>
      <w:r w:rsidR="002F023D" w:rsidRPr="00B33DCB">
        <w:rPr>
          <w:rFonts w:cs="Times New Roman"/>
        </w:rPr>
        <w:t>all the</w:t>
      </w:r>
      <w:r w:rsidR="009747BF" w:rsidRPr="00B33DCB">
        <w:rPr>
          <w:rFonts w:cs="Times New Roman"/>
        </w:rPr>
        <w:t xml:space="preserve"> films could be reactivated with intense colouration occurring</w:t>
      </w:r>
      <w:r w:rsidR="00940B2F" w:rsidRPr="00B33DCB">
        <w:rPr>
          <w:rFonts w:cs="Times New Roman"/>
        </w:rPr>
        <w:t xml:space="preserve"> almost</w:t>
      </w:r>
      <w:r w:rsidR="009747BF" w:rsidRPr="00B33DCB">
        <w:rPr>
          <w:rFonts w:cs="Times New Roman"/>
        </w:rPr>
        <w:t xml:space="preserve"> instantaneously.</w:t>
      </w:r>
    </w:p>
    <w:p w14:paraId="6BA18A33" w14:textId="77777777" w:rsidR="009747BF" w:rsidRPr="00B33DCB" w:rsidRDefault="009747BF" w:rsidP="009747BF">
      <w:pPr>
        <w:jc w:val="both"/>
        <w:rPr>
          <w:rFonts w:cs="Times New Roman"/>
          <w:b/>
          <w:bCs/>
        </w:rPr>
      </w:pPr>
      <w:r w:rsidRPr="00B33DCB">
        <w:rPr>
          <w:rFonts w:cs="Times New Roman"/>
          <w:b/>
          <w:bCs/>
        </w:rPr>
        <w:t>Conclusion</w:t>
      </w:r>
    </w:p>
    <w:p w14:paraId="75D63C0F" w14:textId="1B7CA8EE" w:rsidR="00DD1892" w:rsidRPr="00B33DCB" w:rsidRDefault="007C0A79" w:rsidP="007C0A79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In summary, we reported a new hydrochromic system based on the reversible switching between XnOH and 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brought about by acidification and hydration, respectively, where intensely coloured 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revealed drastic decolourization and fluorescence change upon exposure to water </w:t>
      </w:r>
      <w:r w:rsidR="00283FED" w:rsidRPr="00B33DCB">
        <w:rPr>
          <w:rFonts w:cs="Times New Roman"/>
        </w:rPr>
        <w:t>or</w:t>
      </w:r>
      <w:r w:rsidRPr="00B33DCB">
        <w:rPr>
          <w:rFonts w:cs="Times New Roman"/>
        </w:rPr>
        <w:t xml:space="preserve"> moisture. It was also demonstrated that both </w:t>
      </w:r>
      <w:r w:rsidR="00283FED" w:rsidRPr="00B33DCB">
        <w:rPr>
          <w:rFonts w:cs="Times New Roman"/>
        </w:rPr>
        <w:t>colour</w:t>
      </w:r>
      <w:r w:rsidRPr="00B33DCB">
        <w:rPr>
          <w:rFonts w:cs="Times New Roman"/>
        </w:rPr>
        <w:t xml:space="preserve"> and sensitivity of hydrochromic </w:t>
      </w:r>
      <w:r w:rsidRPr="00B33DCB">
        <w:rPr>
          <w:rFonts w:cs="Times New Roman"/>
          <w:b/>
          <w:bCs/>
        </w:rPr>
        <w:t>Xn</w:t>
      </w:r>
      <w:r w:rsidRPr="00B33DCB">
        <w:rPr>
          <w:rFonts w:cs="Times New Roman"/>
          <w:b/>
          <w:bCs/>
          <w:vertAlign w:val="superscript"/>
        </w:rPr>
        <w:t>+</w:t>
      </w:r>
      <w:r w:rsidRPr="00B33DCB">
        <w:rPr>
          <w:rFonts w:cs="Times New Roman"/>
        </w:rPr>
        <w:t xml:space="preserve"> cations can be tuned via structural functionalization. </w:t>
      </w:r>
      <w:r w:rsidR="00B9169B" w:rsidRPr="00B33DCB">
        <w:rPr>
          <w:rFonts w:cs="Times New Roman"/>
        </w:rPr>
        <w:t>In</w:t>
      </w:r>
      <w:r w:rsidR="0068680D" w:rsidRPr="00B33DCB">
        <w:rPr>
          <w:rFonts w:cs="Times New Roman"/>
        </w:rPr>
        <w:t xml:space="preserve"> </w:t>
      </w:r>
      <w:r w:rsidR="004E28CE" w:rsidRPr="00B33DCB">
        <w:rPr>
          <w:rFonts w:cs="Times New Roman"/>
        </w:rPr>
        <w:t>general</w:t>
      </w:r>
      <w:r w:rsidR="0068680D" w:rsidRPr="00B33DCB">
        <w:rPr>
          <w:rFonts w:cs="Times New Roman"/>
        </w:rPr>
        <w:t>,</w:t>
      </w:r>
      <w:r w:rsidR="00535727" w:rsidRPr="00B33DCB">
        <w:rPr>
          <w:rFonts w:cs="Times New Roman"/>
        </w:rPr>
        <w:t xml:space="preserve"> electron rich and </w:t>
      </w:r>
      <w:r w:rsidR="00535727" w:rsidRPr="00B33DCB">
        <w:rPr>
          <w:rFonts w:cs="Times New Roman"/>
        </w:rPr>
        <w:sym w:font="Symbol" w:char="F070"/>
      </w:r>
      <w:r w:rsidR="00535727" w:rsidRPr="00B33DCB">
        <w:rPr>
          <w:rFonts w:cs="Times New Roman"/>
        </w:rPr>
        <w:t xml:space="preserve">-extended </w:t>
      </w:r>
      <w:r w:rsidR="004E28CE" w:rsidRPr="00B33DCB">
        <w:rPr>
          <w:rFonts w:cs="Times New Roman"/>
        </w:rPr>
        <w:t>aromatic groups</w:t>
      </w:r>
      <w:r w:rsidR="0068680D" w:rsidRPr="00B33DCB">
        <w:rPr>
          <w:rFonts w:cs="Times New Roman"/>
        </w:rPr>
        <w:t xml:space="preserve"> </w:t>
      </w:r>
      <w:r w:rsidR="004E28CE" w:rsidRPr="00B33DCB">
        <w:rPr>
          <w:rFonts w:cs="Times New Roman"/>
        </w:rPr>
        <w:t>contribute</w:t>
      </w:r>
      <w:r w:rsidRPr="00B33DCB">
        <w:rPr>
          <w:rFonts w:cs="Times New Roman"/>
        </w:rPr>
        <w:t xml:space="preserve"> </w:t>
      </w:r>
      <w:r w:rsidR="005B326F" w:rsidRPr="00B33DCB">
        <w:rPr>
          <w:rFonts w:cs="Times New Roman"/>
        </w:rPr>
        <w:t xml:space="preserve">to </w:t>
      </w:r>
      <w:r w:rsidR="004E28CE" w:rsidRPr="00B33DCB">
        <w:rPr>
          <w:rFonts w:cs="Times New Roman"/>
        </w:rPr>
        <w:t xml:space="preserve">cation stabilisation, reducing electrophilicity and hence </w:t>
      </w:r>
      <w:r w:rsidR="00283FED" w:rsidRPr="00B33DCB">
        <w:rPr>
          <w:rFonts w:cs="Times New Roman"/>
        </w:rPr>
        <w:t xml:space="preserve">exhibiting </w:t>
      </w:r>
      <w:r w:rsidR="00897A53" w:rsidRPr="00B33DCB">
        <w:rPr>
          <w:rFonts w:cs="Times New Roman"/>
        </w:rPr>
        <w:t>lower</w:t>
      </w:r>
      <w:r w:rsidR="00283FED" w:rsidRPr="00B33DCB">
        <w:rPr>
          <w:rFonts w:cs="Times New Roman"/>
        </w:rPr>
        <w:t xml:space="preserve"> </w:t>
      </w:r>
      <w:r w:rsidR="004E28CE" w:rsidRPr="00B33DCB">
        <w:rPr>
          <w:rFonts w:cs="Times New Roman"/>
        </w:rPr>
        <w:t>moisture sensitivity</w:t>
      </w:r>
      <w:r w:rsidRPr="00B33DCB">
        <w:rPr>
          <w:rFonts w:cs="Times New Roman"/>
        </w:rPr>
        <w:t>.</w:t>
      </w:r>
      <w:r w:rsidR="005B326F" w:rsidRPr="00B33DCB">
        <w:rPr>
          <w:rFonts w:cs="Times New Roman"/>
        </w:rPr>
        <w:t xml:space="preserve"> In contrast,</w:t>
      </w:r>
      <w:r w:rsidR="004E28CE" w:rsidRPr="00B33DCB">
        <w:rPr>
          <w:rFonts w:cs="Times New Roman"/>
        </w:rPr>
        <w:t xml:space="preserve"> aliphatic groups and electron-deficient ar</w:t>
      </w:r>
      <w:r w:rsidRPr="00B33DCB">
        <w:rPr>
          <w:rFonts w:cs="Times New Roman"/>
        </w:rPr>
        <w:t>omatic</w:t>
      </w:r>
      <w:r w:rsidR="004E28CE" w:rsidRPr="00B33DCB">
        <w:rPr>
          <w:rFonts w:cs="Times New Roman"/>
        </w:rPr>
        <w:t xml:space="preserve"> groups </w:t>
      </w:r>
      <w:r w:rsidR="00031126" w:rsidRPr="00B33DCB">
        <w:rPr>
          <w:rFonts w:cs="Times New Roman"/>
        </w:rPr>
        <w:t>destabilise</w:t>
      </w:r>
      <w:r w:rsidR="00A64530" w:rsidRPr="00B33DCB">
        <w:rPr>
          <w:rFonts w:cs="Times New Roman"/>
        </w:rPr>
        <w:t xml:space="preserve"> Xn</w:t>
      </w:r>
      <w:r w:rsidR="00A64530" w:rsidRPr="00B33DCB">
        <w:rPr>
          <w:rFonts w:cs="Times New Roman"/>
          <w:vertAlign w:val="superscript"/>
        </w:rPr>
        <w:t>+</w:t>
      </w:r>
      <w:r w:rsidR="00031126" w:rsidRPr="00B33DCB">
        <w:rPr>
          <w:rFonts w:cs="Times New Roman"/>
        </w:rPr>
        <w:t xml:space="preserve">, </w:t>
      </w:r>
      <w:r w:rsidR="005B326F" w:rsidRPr="00B33DCB">
        <w:rPr>
          <w:rFonts w:cs="Times New Roman"/>
        </w:rPr>
        <w:t xml:space="preserve">hence </w:t>
      </w:r>
      <w:r w:rsidR="00031126" w:rsidRPr="00B33DCB">
        <w:rPr>
          <w:rFonts w:cs="Times New Roman"/>
        </w:rPr>
        <w:t>increasing electrophilicity and</w:t>
      </w:r>
      <w:r w:rsidR="00283FED" w:rsidRPr="00B33DCB">
        <w:rPr>
          <w:rFonts w:cs="Times New Roman"/>
        </w:rPr>
        <w:t xml:space="preserve"> showing less</w:t>
      </w:r>
      <w:r w:rsidRPr="00B33DCB">
        <w:rPr>
          <w:rFonts w:cs="Times New Roman"/>
        </w:rPr>
        <w:t xml:space="preserve"> </w:t>
      </w:r>
      <w:r w:rsidR="00031126" w:rsidRPr="00B33DCB">
        <w:rPr>
          <w:rFonts w:cs="Times New Roman"/>
        </w:rPr>
        <w:t xml:space="preserve">moisture sensitivity. </w:t>
      </w:r>
      <w:r w:rsidRPr="00B33DCB">
        <w:rPr>
          <w:rFonts w:cs="Times New Roman"/>
        </w:rPr>
        <w:t>S</w:t>
      </w:r>
      <w:r w:rsidR="00262F2C" w:rsidRPr="00B33DCB">
        <w:rPr>
          <w:rFonts w:cs="Times New Roman"/>
        </w:rPr>
        <w:t>tructural functionalization also affects the optical bandgaps of cations, thus influencing their colour</w:t>
      </w:r>
      <w:r w:rsidRPr="00B33DCB">
        <w:rPr>
          <w:rFonts w:cs="Times New Roman"/>
        </w:rPr>
        <w:t xml:space="preserve"> and fluorescence</w:t>
      </w:r>
      <w:r w:rsidR="00262F2C" w:rsidRPr="00B33DCB">
        <w:rPr>
          <w:rFonts w:cs="Times New Roman"/>
        </w:rPr>
        <w:t>.</w:t>
      </w:r>
      <w:r w:rsidR="001847F0" w:rsidRPr="00B33DCB">
        <w:rPr>
          <w:rFonts w:cs="Times New Roman"/>
        </w:rPr>
        <w:t xml:space="preserve"> </w:t>
      </w:r>
      <w:r w:rsidR="00BE0CAA" w:rsidRPr="00B33DCB">
        <w:rPr>
          <w:rFonts w:cs="Times New Roman"/>
        </w:rPr>
        <w:t>This</w:t>
      </w:r>
      <w:r w:rsidR="005E7C15" w:rsidRPr="00B33DCB">
        <w:rPr>
          <w:rFonts w:cs="Times New Roman"/>
        </w:rPr>
        <w:t xml:space="preserve"> hydrochromic system was also found to be highly reversible, </w:t>
      </w:r>
      <w:r w:rsidR="00AB6A9F" w:rsidRPr="00B33DCB">
        <w:rPr>
          <w:rFonts w:cs="Times New Roman"/>
        </w:rPr>
        <w:t xml:space="preserve">with </w:t>
      </w:r>
      <w:r w:rsidR="005E7C15" w:rsidRPr="00B33DCB">
        <w:rPr>
          <w:rFonts w:cs="Times New Roman"/>
          <w:b/>
          <w:bCs/>
        </w:rPr>
        <w:t>XnOH-a</w:t>
      </w:r>
      <w:r w:rsidR="005E7C15" w:rsidRPr="00B33DCB">
        <w:rPr>
          <w:rFonts w:cs="Times New Roman"/>
        </w:rPr>
        <w:t xml:space="preserve"> coated paper probes</w:t>
      </w:r>
      <w:r w:rsidR="00AB6A9F" w:rsidRPr="00B33DCB">
        <w:rPr>
          <w:rFonts w:cs="Times New Roman"/>
        </w:rPr>
        <w:t xml:space="preserve"> able to undergo up to 50 cycles of activation and decolourization</w:t>
      </w:r>
      <w:r w:rsidR="005E7C15" w:rsidRPr="00B33DCB">
        <w:rPr>
          <w:rFonts w:cs="Times New Roman"/>
        </w:rPr>
        <w:t>. To</w:t>
      </w:r>
      <w:r w:rsidR="00A64530" w:rsidRPr="00B33DCB">
        <w:rPr>
          <w:rFonts w:cs="Times New Roman"/>
        </w:rPr>
        <w:t xml:space="preserve"> explore</w:t>
      </w:r>
      <w:r w:rsidR="00AB6A9F" w:rsidRPr="00B33DCB">
        <w:rPr>
          <w:rFonts w:cs="Times New Roman"/>
        </w:rPr>
        <w:t xml:space="preserve"> the possibility of incorporating this system into polymers or plastics</w:t>
      </w:r>
      <w:r w:rsidRPr="00B33DCB">
        <w:rPr>
          <w:rFonts w:cs="Times New Roman"/>
        </w:rPr>
        <w:t xml:space="preserve"> </w:t>
      </w:r>
      <w:r w:rsidR="00AD1541" w:rsidRPr="00B33DCB">
        <w:rPr>
          <w:rFonts w:cs="Times New Roman"/>
        </w:rPr>
        <w:t xml:space="preserve">to develop </w:t>
      </w:r>
      <w:r w:rsidR="00AB6A9F" w:rsidRPr="00B33DCB">
        <w:rPr>
          <w:rFonts w:cs="Times New Roman"/>
        </w:rPr>
        <w:t>smart packaging</w:t>
      </w:r>
      <w:r w:rsidR="003C56F4" w:rsidRPr="00B33DCB">
        <w:rPr>
          <w:rFonts w:cs="Times New Roman"/>
        </w:rPr>
        <w:t xml:space="preserve"> </w:t>
      </w:r>
      <w:r w:rsidR="00AB6A9F" w:rsidRPr="00B33DCB">
        <w:rPr>
          <w:rFonts w:cs="Times New Roman"/>
        </w:rPr>
        <w:t xml:space="preserve">with moisture sensing function, cellulose triacetate films doped with different derivatives of </w:t>
      </w:r>
      <w:r w:rsidR="00AB6A9F" w:rsidRPr="00B33DCB">
        <w:rPr>
          <w:rFonts w:cs="Times New Roman"/>
          <w:b/>
          <w:bCs/>
        </w:rPr>
        <w:t>XnOH</w:t>
      </w:r>
      <w:r w:rsidR="00AB6A9F" w:rsidRPr="00B33DCB">
        <w:rPr>
          <w:rFonts w:cs="Times New Roman"/>
        </w:rPr>
        <w:t xml:space="preserve"> were prepared. The optically transparent films can be easily activated and reactivated </w:t>
      </w:r>
      <w:r w:rsidR="00BE0CAA" w:rsidRPr="00B33DCB">
        <w:rPr>
          <w:rFonts w:cs="Times New Roman"/>
        </w:rPr>
        <w:t>with</w:t>
      </w:r>
      <w:r w:rsidR="00AB6A9F" w:rsidRPr="00B33DCB">
        <w:rPr>
          <w:rFonts w:cs="Times New Roman"/>
        </w:rPr>
        <w:t xml:space="preserve"> TFA </w:t>
      </w:r>
      <w:r w:rsidR="00F46280" w:rsidRPr="00B33DCB">
        <w:rPr>
          <w:rFonts w:cs="Times New Roman"/>
        </w:rPr>
        <w:t>fume</w:t>
      </w:r>
      <w:r w:rsidR="00AB6A9F" w:rsidRPr="00B33DCB">
        <w:rPr>
          <w:rFonts w:cs="Times New Roman"/>
        </w:rPr>
        <w:t xml:space="preserve">, exhibiting different </w:t>
      </w:r>
      <w:r w:rsidR="00283FED" w:rsidRPr="00B33DCB">
        <w:rPr>
          <w:rFonts w:cs="Times New Roman"/>
        </w:rPr>
        <w:t>colour</w:t>
      </w:r>
      <w:r w:rsidR="00AB6A9F" w:rsidRPr="00B33DCB">
        <w:rPr>
          <w:rFonts w:cs="Times New Roman"/>
        </w:rPr>
        <w:t xml:space="preserve"> and rate of decolourization</w:t>
      </w:r>
      <w:r w:rsidRPr="00B33DCB">
        <w:rPr>
          <w:rFonts w:cs="Times New Roman"/>
        </w:rPr>
        <w:t>.</w:t>
      </w:r>
      <w:r w:rsidR="005E7C15" w:rsidRPr="00B33DCB">
        <w:rPr>
          <w:rFonts w:cs="Times New Roman"/>
        </w:rPr>
        <w:t xml:space="preserve"> </w:t>
      </w:r>
    </w:p>
    <w:p w14:paraId="761164F5" w14:textId="4FCFF58D" w:rsidR="00262F2C" w:rsidRPr="00B33DCB" w:rsidRDefault="00BE0CAA" w:rsidP="00AF1D84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t>This XnOH/Xn</w:t>
      </w:r>
      <w:r w:rsidRPr="00B33DCB">
        <w:rPr>
          <w:rFonts w:cs="Times New Roman"/>
          <w:vertAlign w:val="superscript"/>
        </w:rPr>
        <w:t>+</w:t>
      </w:r>
      <w:r w:rsidRPr="00B33DCB">
        <w:rPr>
          <w:rFonts w:cs="Times New Roman"/>
        </w:rPr>
        <w:t xml:space="preserve"> hydrochromic system is analogous to that of </w:t>
      </w:r>
      <w:r w:rsidRPr="00B33DCB">
        <w:rPr>
          <w:rFonts w:cs="Times New Roman"/>
          <w:b/>
          <w:bCs/>
        </w:rPr>
        <w:t>TxOH/Tx</w:t>
      </w:r>
      <w:r w:rsidRPr="00B33DCB">
        <w:rPr>
          <w:rFonts w:cs="Times New Roman"/>
          <w:b/>
          <w:bCs/>
          <w:vertAlign w:val="superscript"/>
        </w:rPr>
        <w:t>+</w:t>
      </w:r>
      <w:r w:rsidRPr="00B33DCB">
        <w:rPr>
          <w:rFonts w:cs="Times New Roman"/>
        </w:rPr>
        <w:t xml:space="preserve"> system </w:t>
      </w:r>
      <w:r w:rsidR="00AD1541" w:rsidRPr="00B33DCB">
        <w:rPr>
          <w:rFonts w:cs="Times New Roman"/>
        </w:rPr>
        <w:t xml:space="preserve">that </w:t>
      </w:r>
      <w:r w:rsidRPr="00B33DCB">
        <w:rPr>
          <w:rFonts w:cs="Times New Roman"/>
        </w:rPr>
        <w:t>we</w:t>
      </w:r>
      <w:r w:rsidR="00283FED" w:rsidRPr="00B33DCB">
        <w:rPr>
          <w:rFonts w:cs="Times New Roman"/>
        </w:rPr>
        <w:t xml:space="preserve"> have</w:t>
      </w:r>
      <w:r w:rsidRPr="00B33DCB">
        <w:rPr>
          <w:rFonts w:cs="Times New Roman"/>
        </w:rPr>
        <w:t xml:space="preserve"> previous</w:t>
      </w:r>
      <w:r w:rsidR="00283FED" w:rsidRPr="00B33DCB">
        <w:rPr>
          <w:rFonts w:cs="Times New Roman"/>
        </w:rPr>
        <w:t>ly</w:t>
      </w:r>
      <w:r w:rsidRPr="00B33DCB">
        <w:rPr>
          <w:rFonts w:cs="Times New Roman"/>
        </w:rPr>
        <w:t xml:space="preserve"> reported.</w:t>
      </w:r>
      <w:r w:rsidR="00776859" w:rsidRPr="00B33DCB">
        <w:rPr>
          <w:rFonts w:cs="Times New Roman"/>
        </w:rPr>
        <w:t xml:space="preserve"> </w:t>
      </w:r>
      <w:r w:rsidR="00571821" w:rsidRPr="00B33DCB">
        <w:rPr>
          <w:rFonts w:cs="Times New Roman"/>
        </w:rPr>
        <w:t>Comparing the</w:t>
      </w:r>
      <w:r w:rsidR="00B754AA" w:rsidRPr="00B33DCB">
        <w:rPr>
          <w:rFonts w:cs="Times New Roman"/>
        </w:rPr>
        <w:t xml:space="preserve"> two systems</w:t>
      </w:r>
      <w:r w:rsidR="00776859" w:rsidRPr="00B33DCB">
        <w:rPr>
          <w:rFonts w:cs="Times New Roman"/>
        </w:rPr>
        <w:t xml:space="preserve">, the </w:t>
      </w:r>
      <w:r w:rsidR="00776859" w:rsidRPr="00B33DCB">
        <w:rPr>
          <w:rFonts w:cs="Times New Roman"/>
          <w:b/>
          <w:bCs/>
        </w:rPr>
        <w:t>XnOH/Xn</w:t>
      </w:r>
      <w:r w:rsidR="00776859" w:rsidRPr="00B33DCB">
        <w:rPr>
          <w:rFonts w:cs="Times New Roman"/>
          <w:b/>
          <w:bCs/>
          <w:vertAlign w:val="superscript"/>
        </w:rPr>
        <w:t>+</w:t>
      </w:r>
      <w:r w:rsidR="00776859" w:rsidRPr="00B33DCB">
        <w:rPr>
          <w:rFonts w:cs="Times New Roman"/>
        </w:rPr>
        <w:t xml:space="preserve"> system appears to offer a </w:t>
      </w:r>
      <w:r w:rsidR="00B754AA" w:rsidRPr="00B33DCB">
        <w:rPr>
          <w:rFonts w:cs="Times New Roman"/>
        </w:rPr>
        <w:t>wider</w:t>
      </w:r>
      <w:r w:rsidR="00776859" w:rsidRPr="00B33DCB">
        <w:rPr>
          <w:rFonts w:cs="Times New Roman"/>
        </w:rPr>
        <w:t xml:space="preserve"> </w:t>
      </w:r>
      <w:r w:rsidR="00B754AA" w:rsidRPr="00B33DCB">
        <w:rPr>
          <w:rFonts w:cs="Times New Roman"/>
        </w:rPr>
        <w:t>colour range</w:t>
      </w:r>
      <w:r w:rsidR="00776859" w:rsidRPr="00B33DCB">
        <w:rPr>
          <w:rFonts w:cs="Times New Roman"/>
        </w:rPr>
        <w:t xml:space="preserve"> and </w:t>
      </w:r>
      <w:r w:rsidR="00B754AA" w:rsidRPr="00B33DCB">
        <w:rPr>
          <w:rFonts w:cs="Times New Roman"/>
        </w:rPr>
        <w:t>higher</w:t>
      </w:r>
      <w:r w:rsidR="00776859" w:rsidRPr="00B33DCB">
        <w:rPr>
          <w:rFonts w:cs="Times New Roman"/>
        </w:rPr>
        <w:t xml:space="preserve"> </w:t>
      </w:r>
      <w:r w:rsidR="00B754AA" w:rsidRPr="00B33DCB">
        <w:rPr>
          <w:rFonts w:cs="Times New Roman"/>
        </w:rPr>
        <w:t xml:space="preserve">moisture sensitivity, as evident </w:t>
      </w:r>
      <w:r w:rsidR="00AD1541" w:rsidRPr="00B33DCB">
        <w:rPr>
          <w:rFonts w:cs="Times New Roman"/>
        </w:rPr>
        <w:t xml:space="preserve">by </w:t>
      </w:r>
      <w:r w:rsidR="00B754AA" w:rsidRPr="00B33DCB">
        <w:rPr>
          <w:rFonts w:cs="Times New Roman"/>
        </w:rPr>
        <w:t>comparing the rate of decolourization of activated paper probes, and R% changes at different RHs</w:t>
      </w:r>
      <w:r w:rsidR="005D74E8" w:rsidRPr="00B33DCB">
        <w:rPr>
          <w:rFonts w:cs="Times New Roman"/>
        </w:rPr>
        <w:t xml:space="preserve"> </w:t>
      </w:r>
      <w:r w:rsidR="00B754AA" w:rsidRPr="00B33DCB">
        <w:rPr>
          <w:rFonts w:cs="Times New Roman"/>
        </w:rPr>
        <w:t xml:space="preserve">with similar </w:t>
      </w:r>
      <w:r w:rsidR="00AD1541" w:rsidRPr="00B33DCB">
        <w:rPr>
          <w:rFonts w:cs="Times New Roman"/>
        </w:rPr>
        <w:t>experimental conditions</w:t>
      </w:r>
      <w:r w:rsidR="00571821" w:rsidRPr="00B33DCB">
        <w:rPr>
          <w:rFonts w:cs="Times New Roman"/>
        </w:rPr>
        <w:t xml:space="preserve">. </w:t>
      </w:r>
      <w:r w:rsidR="00AD1541" w:rsidRPr="00B33DCB">
        <w:rPr>
          <w:rFonts w:cs="Times New Roman"/>
        </w:rPr>
        <w:t>Th</w:t>
      </w:r>
      <w:r w:rsidR="00283FED" w:rsidRPr="00B33DCB">
        <w:rPr>
          <w:rFonts w:cs="Times New Roman"/>
        </w:rPr>
        <w:t>e</w:t>
      </w:r>
      <w:r w:rsidR="00AD1541" w:rsidRPr="00B33DCB">
        <w:rPr>
          <w:rFonts w:cs="Times New Roman"/>
        </w:rPr>
        <w:t xml:space="preserve"> </w:t>
      </w:r>
      <w:r w:rsidR="004D56F3" w:rsidRPr="00B33DCB">
        <w:rPr>
          <w:rFonts w:cs="Times New Roman"/>
        </w:rPr>
        <w:t xml:space="preserve">latter </w:t>
      </w:r>
      <w:r w:rsidR="00AD1541" w:rsidRPr="00B33DCB">
        <w:rPr>
          <w:rFonts w:cs="Times New Roman"/>
        </w:rPr>
        <w:t>is likely due to the larger and more polarizable S atom in Tx</w:t>
      </w:r>
      <w:r w:rsidR="00AD1541" w:rsidRPr="00B33DCB">
        <w:rPr>
          <w:rFonts w:cs="Times New Roman"/>
          <w:vertAlign w:val="superscript"/>
        </w:rPr>
        <w:t>+</w:t>
      </w:r>
      <w:r w:rsidR="00AD1541" w:rsidRPr="00B33DCB">
        <w:rPr>
          <w:rFonts w:cs="Times New Roman"/>
        </w:rPr>
        <w:t xml:space="preserve"> that enables better cation stabilization than the O atom in Xn</w:t>
      </w:r>
      <w:r w:rsidR="00AD1541" w:rsidRPr="00B33DCB">
        <w:rPr>
          <w:rFonts w:cs="Times New Roman"/>
          <w:vertAlign w:val="superscript"/>
        </w:rPr>
        <w:t>+</w:t>
      </w:r>
      <w:r w:rsidR="00AD1541" w:rsidRPr="00B33DCB">
        <w:rPr>
          <w:rFonts w:cs="Times New Roman"/>
        </w:rPr>
        <w:t xml:space="preserve">. </w:t>
      </w:r>
      <w:r w:rsidR="0054611F" w:rsidRPr="00B33DCB">
        <w:rPr>
          <w:rFonts w:cs="Times New Roman"/>
        </w:rPr>
        <w:t>Similar differences in reactivity were also observed by Hori et al. when comparing 9-phenylchalcogenoxanthylium salts.</w:t>
      </w:r>
      <w:r w:rsidR="0054611F" w:rsidRPr="00B33DCB">
        <w:rPr>
          <w:rFonts w:cs="Times New Roman"/>
        </w:rPr>
        <w:fldChar w:fldCharType="begin"/>
      </w:r>
      <w:r w:rsidR="0047087A" w:rsidRPr="00B33DCB">
        <w:rPr>
          <w:rFonts w:cs="Times New Roman"/>
        </w:rPr>
        <w:instrText xml:space="preserve"> ADDIN EN.CITE &lt;EndNote&gt;&lt;Cite&gt;&lt;Author&gt;Hori&lt;/Author&gt;&lt;Year&gt;1988&lt;/Year&gt;&lt;RecNum&gt;11&lt;/RecNum&gt;&lt;DisplayText&gt;&lt;style face="superscript"&gt;50&lt;/style&gt;&lt;/DisplayText&gt;&lt;record&gt;&lt;rec-number&gt;11&lt;/rec-number&gt;&lt;foreign-keys&gt;&lt;key app="EN" db-id="z5av5ertrs9s5heax0q5zvz409w9pza9rt5e" timestamp="1648176664"&gt;11&lt;/key&gt;&lt;/foreign-keys&gt;&lt;ref-type name="Journal Article"&gt;17&lt;/ref-type&gt;&lt;contributors&gt;&lt;authors&gt;&lt;author&gt;Hori, Mikio&lt;/author&gt;&lt;author&gt;Kataoka, Tadashi&lt;/author&gt;&lt;author&gt;Shimizu, Hiroshi&lt;/author&gt;&lt;author&gt;Hsu, Chen Fu&lt;/author&gt;&lt;author&gt;Hasegawa, Yukio&lt;/author&gt;&lt;author&gt;Eyama, Noriko&lt;/author&gt;&lt;/authors&gt;&lt;/contributors&gt;&lt;titles&gt;&lt;title&gt;Reactivities of heteroaromatic cations containing a Group VIB element in nucleophilic reactions. Reactions of 9-phenyl-xanthylium, -thioxanthylium, and -selenoxanthylium salts with amines, sodium phenolate, and sodium benzenethiolate&lt;/title&gt;&lt;secondary-title&gt;Journal of the Chemical Society, Perkin Transactions 1&lt;/secondary-title&gt;&lt;/titles&gt;&lt;periodical&gt;&lt;full-title&gt;Journal of the Chemical Society, Perkin Transactions 1&lt;/full-title&gt;&lt;abbr-1&gt;J. Chem. Soc., Perkin Trans. 1&lt;/abbr-1&gt;&lt;abbr-2&gt;J Chem Soc, Perkin Trans 1&lt;/abbr-2&gt;&lt;/periodical&gt;&lt;pages&gt;2271-2276&lt;/pages&gt;&lt;number&gt;8&lt;/number&gt;&lt;dates&gt;&lt;year&gt;1988&lt;/year&gt;&lt;/dates&gt;&lt;publisher&gt;The Royal Society of Chemistry&lt;/publisher&gt;&lt;isbn&gt;0300-922X&lt;/isbn&gt;&lt;work-type&gt;10.1039/P19880002271&lt;/work-type&gt;&lt;urls&gt;&lt;related-urls&gt;&lt;url&gt;http://dx.doi.org/10.1039/P19880002271&lt;/url&gt;&lt;/related-urls&gt;&lt;/urls&gt;&lt;electronic-resource-num&gt;10.1039/P19880002271&lt;/electronic-resource-num&gt;&lt;/record&gt;&lt;/Cite&gt;&lt;/EndNote&gt;</w:instrText>
      </w:r>
      <w:r w:rsidR="0054611F" w:rsidRPr="00B33DCB">
        <w:rPr>
          <w:rFonts w:cs="Times New Roman"/>
        </w:rPr>
        <w:fldChar w:fldCharType="separate"/>
      </w:r>
      <w:r w:rsidR="0047087A" w:rsidRPr="00B33DCB">
        <w:rPr>
          <w:rFonts w:cs="Times New Roman"/>
          <w:noProof/>
          <w:vertAlign w:val="superscript"/>
        </w:rPr>
        <w:t>50</w:t>
      </w:r>
      <w:r w:rsidR="0054611F" w:rsidRPr="00B33DCB">
        <w:rPr>
          <w:rFonts w:cs="Times New Roman"/>
        </w:rPr>
        <w:fldChar w:fldCharType="end"/>
      </w:r>
      <w:r w:rsidR="00571821" w:rsidRPr="00B33DCB">
        <w:rPr>
          <w:rFonts w:cs="Times New Roman"/>
        </w:rPr>
        <w:t xml:space="preserve"> </w:t>
      </w:r>
      <w:r w:rsidR="0054611F" w:rsidRPr="00B33DCB">
        <w:rPr>
          <w:rFonts w:cs="Times New Roman"/>
        </w:rPr>
        <w:t xml:space="preserve">More importantly, </w:t>
      </w:r>
      <w:r w:rsidR="00784C46" w:rsidRPr="00B33DCB">
        <w:rPr>
          <w:rFonts w:cs="Times New Roman"/>
        </w:rPr>
        <w:t>apart from</w:t>
      </w:r>
      <w:r w:rsidR="00F40315" w:rsidRPr="00B33DCB">
        <w:rPr>
          <w:rFonts w:cs="Times New Roman"/>
        </w:rPr>
        <w:t xml:space="preserve"> the facile synthesis and </w:t>
      </w:r>
      <w:r w:rsidR="00C4504C" w:rsidRPr="00B33DCB">
        <w:rPr>
          <w:rFonts w:cs="Times New Roman"/>
        </w:rPr>
        <w:t xml:space="preserve">versatile </w:t>
      </w:r>
      <w:r w:rsidR="00F40315" w:rsidRPr="00B33DCB">
        <w:rPr>
          <w:rFonts w:cs="Times New Roman"/>
        </w:rPr>
        <w:t xml:space="preserve">functionalization, </w:t>
      </w:r>
      <w:r w:rsidR="00784C46" w:rsidRPr="00B33DCB">
        <w:rPr>
          <w:rFonts w:cs="Times New Roman"/>
        </w:rPr>
        <w:t xml:space="preserve">the </w:t>
      </w:r>
      <w:r w:rsidR="00784C46" w:rsidRPr="00B33DCB">
        <w:rPr>
          <w:rFonts w:cs="Times New Roman"/>
          <w:b/>
          <w:bCs/>
        </w:rPr>
        <w:t>XnOH/Xn</w:t>
      </w:r>
      <w:r w:rsidR="00784C46" w:rsidRPr="00B33DCB">
        <w:rPr>
          <w:rFonts w:cs="Times New Roman"/>
          <w:b/>
          <w:bCs/>
          <w:vertAlign w:val="superscript"/>
        </w:rPr>
        <w:t>+</w:t>
      </w:r>
      <w:r w:rsidR="00784C46" w:rsidRPr="00B33DCB">
        <w:rPr>
          <w:rFonts w:cs="Times New Roman"/>
        </w:rPr>
        <w:t xml:space="preserve"> hydrochromic system has many advantages including </w:t>
      </w:r>
      <w:r w:rsidR="00C4504C" w:rsidRPr="00B33DCB">
        <w:rPr>
          <w:rFonts w:cs="Times New Roman"/>
        </w:rPr>
        <w:t xml:space="preserve">fast and </w:t>
      </w:r>
      <w:r w:rsidR="00F40315" w:rsidRPr="00B33DCB">
        <w:rPr>
          <w:rFonts w:cs="Times New Roman"/>
        </w:rPr>
        <w:t>eas</w:t>
      </w:r>
      <w:r w:rsidR="00C4504C" w:rsidRPr="00B33DCB">
        <w:rPr>
          <w:rFonts w:cs="Times New Roman"/>
        </w:rPr>
        <w:t>y of</w:t>
      </w:r>
      <w:r w:rsidR="00F40315" w:rsidRPr="00B33DCB">
        <w:rPr>
          <w:rFonts w:cs="Times New Roman"/>
        </w:rPr>
        <w:t xml:space="preserve"> activation by acid, extreme moisture sensitivity and RH-dependence</w:t>
      </w:r>
      <w:r w:rsidR="00C4504C" w:rsidRPr="00B33DCB">
        <w:rPr>
          <w:rFonts w:cs="Times New Roman"/>
        </w:rPr>
        <w:t xml:space="preserve"> decolourization</w:t>
      </w:r>
      <w:r w:rsidR="00784C46" w:rsidRPr="00B33DCB">
        <w:rPr>
          <w:rFonts w:cs="Times New Roman"/>
        </w:rPr>
        <w:t xml:space="preserve">. They also have </w:t>
      </w:r>
      <w:r w:rsidR="00C4504C" w:rsidRPr="00B33DCB">
        <w:rPr>
          <w:rFonts w:cs="Times New Roman"/>
        </w:rPr>
        <w:t xml:space="preserve">tuneable </w:t>
      </w:r>
      <w:r w:rsidR="00283FED" w:rsidRPr="00B33DCB">
        <w:rPr>
          <w:rFonts w:cs="Times New Roman"/>
        </w:rPr>
        <w:t>colour</w:t>
      </w:r>
      <w:r w:rsidR="00C4504C" w:rsidRPr="00B33DCB">
        <w:rPr>
          <w:rFonts w:cs="Times New Roman"/>
        </w:rPr>
        <w:t xml:space="preserve"> and moisture sensitivity, reversibility and solution-processability</w:t>
      </w:r>
      <w:r w:rsidR="00571821" w:rsidRPr="00B33DCB">
        <w:rPr>
          <w:rFonts w:cs="Times New Roman"/>
        </w:rPr>
        <w:t xml:space="preserve">. </w:t>
      </w:r>
      <w:r w:rsidR="00784C46" w:rsidRPr="00B33DCB">
        <w:rPr>
          <w:rFonts w:cs="Times New Roman"/>
        </w:rPr>
        <w:t xml:space="preserve">As </w:t>
      </w:r>
      <w:r w:rsidR="00415910" w:rsidRPr="00B33DCB">
        <w:rPr>
          <w:rFonts w:cs="Times New Roman"/>
        </w:rPr>
        <w:t xml:space="preserve">a potentially low-cost and robust alternatives to existing inorganic and organic systems, </w:t>
      </w:r>
      <w:r w:rsidR="00784C46" w:rsidRPr="00B33DCB">
        <w:rPr>
          <w:rFonts w:cs="Times New Roman"/>
        </w:rPr>
        <w:t xml:space="preserve">the </w:t>
      </w:r>
      <w:r w:rsidR="00784C46" w:rsidRPr="00B33DCB">
        <w:rPr>
          <w:rFonts w:cs="Times New Roman"/>
          <w:b/>
          <w:bCs/>
        </w:rPr>
        <w:t>XnOH/Xn</w:t>
      </w:r>
      <w:r w:rsidR="00784C46" w:rsidRPr="00B33DCB">
        <w:rPr>
          <w:rFonts w:cs="Times New Roman"/>
          <w:b/>
          <w:bCs/>
          <w:vertAlign w:val="superscript"/>
        </w:rPr>
        <w:t>+</w:t>
      </w:r>
      <w:r w:rsidR="00784C46" w:rsidRPr="00B33DCB">
        <w:rPr>
          <w:rFonts w:cs="Times New Roman"/>
        </w:rPr>
        <w:t xml:space="preserve"> system is highly promising for a wide range of applications</w:t>
      </w:r>
      <w:r w:rsidR="00AE5F96" w:rsidRPr="00B33DCB">
        <w:rPr>
          <w:rFonts w:cs="Times New Roman"/>
        </w:rPr>
        <w:t xml:space="preserve"> such as</w:t>
      </w:r>
      <w:r w:rsidR="00AF1D84" w:rsidRPr="00B33DCB">
        <w:rPr>
          <w:rFonts w:cs="Times New Roman"/>
        </w:rPr>
        <w:t xml:space="preserve"> anti-counterfeiting </w:t>
      </w:r>
      <w:r w:rsidR="00AE5F96" w:rsidRPr="00B33DCB">
        <w:rPr>
          <w:rFonts w:cs="Times New Roman"/>
        </w:rPr>
        <w:t>and</w:t>
      </w:r>
      <w:r w:rsidR="00AF1D84" w:rsidRPr="00B33DCB">
        <w:rPr>
          <w:rFonts w:cs="Times New Roman"/>
        </w:rPr>
        <w:t xml:space="preserve"> re-writable paper, and</w:t>
      </w:r>
      <w:r w:rsidR="00784C46" w:rsidRPr="00B33DCB">
        <w:rPr>
          <w:rFonts w:cs="Times New Roman"/>
        </w:rPr>
        <w:t xml:space="preserve"> </w:t>
      </w:r>
      <w:r w:rsidR="00415910" w:rsidRPr="00B33DCB">
        <w:rPr>
          <w:rFonts w:cs="Times New Roman"/>
        </w:rPr>
        <w:t>especially in moisture-sensing for smart packaging solutions</w:t>
      </w:r>
      <w:r w:rsidR="00C4504C" w:rsidRPr="00B33DCB">
        <w:rPr>
          <w:rFonts w:cs="Times New Roman"/>
        </w:rPr>
        <w:t xml:space="preserve">.    </w:t>
      </w:r>
    </w:p>
    <w:p w14:paraId="28DFA952" w14:textId="77777777" w:rsidR="00C40D81" w:rsidRPr="00B33DCB" w:rsidRDefault="00C40D81" w:rsidP="00C40D81">
      <w:pPr>
        <w:jc w:val="both"/>
        <w:rPr>
          <w:rFonts w:cs="Times New Roman"/>
          <w:b/>
          <w:bCs/>
        </w:rPr>
      </w:pPr>
      <w:r w:rsidRPr="00B33DCB">
        <w:rPr>
          <w:rFonts w:cs="Times New Roman"/>
          <w:b/>
          <w:bCs/>
        </w:rPr>
        <w:t>Declaration of Conflict of Interests:</w:t>
      </w:r>
    </w:p>
    <w:p w14:paraId="52430C72" w14:textId="26A80585" w:rsidR="00C40D81" w:rsidRPr="00B33DCB" w:rsidRDefault="00C40D81" w:rsidP="00C40D81">
      <w:pPr>
        <w:jc w:val="both"/>
        <w:rPr>
          <w:rFonts w:cs="Times New Roman"/>
        </w:rPr>
      </w:pPr>
      <w:r w:rsidRPr="00B33DCB">
        <w:rPr>
          <w:rFonts w:cs="Times New Roman"/>
        </w:rPr>
        <w:t>The authors declare no personal or financial conflicts of interests that may influence this work’s results or conclusion.</w:t>
      </w:r>
    </w:p>
    <w:p w14:paraId="7C4C807E" w14:textId="2E6776BD" w:rsidR="00C40D81" w:rsidRPr="00B33DCB" w:rsidRDefault="00C40D81" w:rsidP="00C40D81">
      <w:pPr>
        <w:jc w:val="both"/>
        <w:rPr>
          <w:rFonts w:cs="Times New Roman"/>
          <w:b/>
          <w:bCs/>
        </w:rPr>
      </w:pPr>
      <w:r w:rsidRPr="00B33DCB">
        <w:rPr>
          <w:rFonts w:cs="Times New Roman"/>
          <w:b/>
          <w:bCs/>
        </w:rPr>
        <w:t>Acknowledgement:</w:t>
      </w:r>
    </w:p>
    <w:p w14:paraId="59835FE4" w14:textId="58BD676C" w:rsidR="009425ED" w:rsidRPr="00B33DCB" w:rsidRDefault="00DA7688" w:rsidP="00C40D81">
      <w:pPr>
        <w:jc w:val="both"/>
        <w:rPr>
          <w:rFonts w:cs="Times New Roman"/>
        </w:rPr>
      </w:pPr>
      <w:r w:rsidRPr="00B33DCB">
        <w:rPr>
          <w:rFonts w:cs="Times New Roman"/>
        </w:rPr>
        <w:t xml:space="preserve">This research is supported by A*STAR </w:t>
      </w:r>
      <w:r w:rsidR="00F932A1" w:rsidRPr="00B33DCB">
        <w:rPr>
          <w:rFonts w:cs="Times New Roman"/>
        </w:rPr>
        <w:t>2020 Career Development Fund (Grant Number: C210112042)</w:t>
      </w:r>
    </w:p>
    <w:p w14:paraId="3FA2FAB7" w14:textId="7745DA03" w:rsidR="0026462B" w:rsidRPr="00B33DCB" w:rsidRDefault="00532178" w:rsidP="00532178">
      <w:pPr>
        <w:jc w:val="both"/>
        <w:rPr>
          <w:rFonts w:cs="Times New Roman"/>
          <w:b/>
          <w:bCs/>
        </w:rPr>
      </w:pPr>
      <w:r w:rsidRPr="00B33DCB">
        <w:rPr>
          <w:rFonts w:cs="Times New Roman"/>
          <w:b/>
          <w:bCs/>
        </w:rPr>
        <w:t>References</w:t>
      </w:r>
    </w:p>
    <w:p w14:paraId="04844084" w14:textId="77777777" w:rsidR="0047087A" w:rsidRPr="00B33DCB" w:rsidRDefault="0026462B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 w:cs="Times New Roman"/>
        </w:rPr>
        <w:fldChar w:fldCharType="begin"/>
      </w:r>
      <w:r w:rsidRPr="00B33DCB">
        <w:rPr>
          <w:rFonts w:ascii="Times New Roman" w:hAnsi="Times New Roman" w:cs="Times New Roman"/>
        </w:rPr>
        <w:instrText xml:space="preserve"> ADDIN EN.REFLIST </w:instrText>
      </w:r>
      <w:r w:rsidRPr="00B33DCB">
        <w:rPr>
          <w:rFonts w:ascii="Times New Roman" w:hAnsi="Times New Roman" w:cs="Times New Roman"/>
        </w:rPr>
        <w:fldChar w:fldCharType="separate"/>
      </w:r>
      <w:r w:rsidR="0047087A" w:rsidRPr="00B33DCB">
        <w:rPr>
          <w:rFonts w:ascii="Times New Roman" w:hAnsi="Times New Roman"/>
        </w:rPr>
        <w:t>1.</w:t>
      </w:r>
      <w:r w:rsidR="0047087A" w:rsidRPr="00B33DCB">
        <w:rPr>
          <w:rFonts w:ascii="Times New Roman" w:hAnsi="Times New Roman"/>
        </w:rPr>
        <w:tab/>
        <w:t xml:space="preserve">W. T. Neo, Q. Ye, S.-J. Chua and J. Xu, Conjugated polymer-based electrochromics: materials, device fabrication and application prospects, </w:t>
      </w:r>
      <w:r w:rsidR="0047087A" w:rsidRPr="00B33DCB">
        <w:rPr>
          <w:rFonts w:ascii="Times New Roman" w:hAnsi="Times New Roman"/>
          <w:i/>
        </w:rPr>
        <w:t>J. Mater. Chem. C</w:t>
      </w:r>
      <w:r w:rsidR="0047087A" w:rsidRPr="00B33DCB">
        <w:rPr>
          <w:rFonts w:ascii="Times New Roman" w:hAnsi="Times New Roman"/>
        </w:rPr>
        <w:t xml:space="preserve">, 2016, </w:t>
      </w:r>
      <w:r w:rsidR="0047087A" w:rsidRPr="00B33DCB">
        <w:rPr>
          <w:rFonts w:ascii="Times New Roman" w:hAnsi="Times New Roman"/>
          <w:b/>
        </w:rPr>
        <w:t>4</w:t>
      </w:r>
      <w:r w:rsidR="0047087A" w:rsidRPr="00B33DCB">
        <w:rPr>
          <w:rFonts w:ascii="Times New Roman" w:hAnsi="Times New Roman"/>
        </w:rPr>
        <w:t>, 7364-7376.</w:t>
      </w:r>
    </w:p>
    <w:p w14:paraId="696A6E8E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2.</w:t>
      </w:r>
      <w:r w:rsidRPr="00B33DCB">
        <w:rPr>
          <w:rFonts w:ascii="Times New Roman" w:hAnsi="Times New Roman"/>
        </w:rPr>
        <w:tab/>
        <w:t xml:space="preserve">M. H. Chua, Q. Zhu, T. Tang, K. W. Shah and J. Xu, Diversity of electron acceptor groups in donor–acceptor type electrochromic conjugated polymers, </w:t>
      </w:r>
      <w:r w:rsidRPr="00B33DCB">
        <w:rPr>
          <w:rFonts w:ascii="Times New Roman" w:hAnsi="Times New Roman"/>
          <w:i/>
        </w:rPr>
        <w:t>Sol. Energy Mater Sol. Cells.</w:t>
      </w:r>
      <w:r w:rsidRPr="00B33DCB">
        <w:rPr>
          <w:rFonts w:ascii="Times New Roman" w:hAnsi="Times New Roman"/>
        </w:rPr>
        <w:t xml:space="preserve">, 2019, </w:t>
      </w:r>
      <w:r w:rsidRPr="00B33DCB">
        <w:rPr>
          <w:rFonts w:ascii="Times New Roman" w:hAnsi="Times New Roman"/>
          <w:b/>
        </w:rPr>
        <w:t>197</w:t>
      </w:r>
      <w:r w:rsidRPr="00B33DCB">
        <w:rPr>
          <w:rFonts w:ascii="Times New Roman" w:hAnsi="Times New Roman"/>
        </w:rPr>
        <w:t>, 32-75.</w:t>
      </w:r>
    </w:p>
    <w:p w14:paraId="0186D8FB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lastRenderedPageBreak/>
        <w:t>3.</w:t>
      </w:r>
      <w:r w:rsidRPr="00B33DCB">
        <w:rPr>
          <w:rFonts w:ascii="Times New Roman" w:hAnsi="Times New Roman"/>
        </w:rPr>
        <w:tab/>
        <w:t xml:space="preserve">X. Lv, W. Li, M. Ouyang, Y. Zhang, D. S. Wright and C. Zhang, Polymeric electrochromic materials with donor–acceptor structures, </w:t>
      </w:r>
      <w:r w:rsidRPr="00B33DCB">
        <w:rPr>
          <w:rFonts w:ascii="Times New Roman" w:hAnsi="Times New Roman"/>
          <w:i/>
        </w:rPr>
        <w:t>J. Mater. Chem. C</w:t>
      </w:r>
      <w:r w:rsidRPr="00B33DCB">
        <w:rPr>
          <w:rFonts w:ascii="Times New Roman" w:hAnsi="Times New Roman"/>
        </w:rPr>
        <w:t xml:space="preserve">, 2017, </w:t>
      </w:r>
      <w:r w:rsidRPr="00B33DCB">
        <w:rPr>
          <w:rFonts w:ascii="Times New Roman" w:hAnsi="Times New Roman"/>
          <w:b/>
        </w:rPr>
        <w:t>5</w:t>
      </w:r>
      <w:r w:rsidRPr="00B33DCB">
        <w:rPr>
          <w:rFonts w:ascii="Times New Roman" w:hAnsi="Times New Roman"/>
        </w:rPr>
        <w:t>, 12-28.</w:t>
      </w:r>
    </w:p>
    <w:p w14:paraId="5B125F2C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4.</w:t>
      </w:r>
      <w:r w:rsidRPr="00B33DCB">
        <w:rPr>
          <w:rFonts w:ascii="Times New Roman" w:hAnsi="Times New Roman"/>
        </w:rPr>
        <w:tab/>
        <w:t xml:space="preserve">Y. Huang, B. Wang, F. Chen, Y. Han, W. Zhang, X. Wu, R. Li, Q. Jiang, X. Jia and R. Zhang, Electrochromic Materials Based on Ions Insertion and Extraction, </w:t>
      </w:r>
      <w:r w:rsidRPr="00B33DCB">
        <w:rPr>
          <w:rFonts w:ascii="Times New Roman" w:hAnsi="Times New Roman"/>
          <w:i/>
        </w:rPr>
        <w:t>Adv. Opt. Mater.</w:t>
      </w:r>
      <w:r w:rsidRPr="00B33DCB">
        <w:rPr>
          <w:rFonts w:ascii="Times New Roman" w:hAnsi="Times New Roman"/>
        </w:rPr>
        <w:t xml:space="preserve">, 2022, </w:t>
      </w:r>
      <w:r w:rsidRPr="00B33DCB">
        <w:rPr>
          <w:rFonts w:ascii="Times New Roman" w:hAnsi="Times New Roman"/>
          <w:b/>
        </w:rPr>
        <w:t>10</w:t>
      </w:r>
      <w:r w:rsidRPr="00B33DCB">
        <w:rPr>
          <w:rFonts w:ascii="Times New Roman" w:hAnsi="Times New Roman"/>
        </w:rPr>
        <w:t>, 2101783.</w:t>
      </w:r>
    </w:p>
    <w:p w14:paraId="1436462B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5.</w:t>
      </w:r>
      <w:r w:rsidRPr="00B33DCB">
        <w:rPr>
          <w:rFonts w:ascii="Times New Roman" w:hAnsi="Times New Roman"/>
        </w:rPr>
        <w:tab/>
        <w:t xml:space="preserve">R. J. Mortimer, Electrochromic materials, </w:t>
      </w:r>
      <w:r w:rsidRPr="00B33DCB">
        <w:rPr>
          <w:rFonts w:ascii="Times New Roman" w:hAnsi="Times New Roman"/>
          <w:i/>
        </w:rPr>
        <w:t>Chem. Soc. Rev.</w:t>
      </w:r>
      <w:r w:rsidRPr="00B33DCB">
        <w:rPr>
          <w:rFonts w:ascii="Times New Roman" w:hAnsi="Times New Roman"/>
        </w:rPr>
        <w:t xml:space="preserve">, 1997, </w:t>
      </w:r>
      <w:r w:rsidRPr="00B33DCB">
        <w:rPr>
          <w:rFonts w:ascii="Times New Roman" w:hAnsi="Times New Roman"/>
          <w:b/>
        </w:rPr>
        <w:t>26</w:t>
      </w:r>
      <w:r w:rsidRPr="00B33DCB">
        <w:rPr>
          <w:rFonts w:ascii="Times New Roman" w:hAnsi="Times New Roman"/>
        </w:rPr>
        <w:t>, 147-156.</w:t>
      </w:r>
    </w:p>
    <w:p w14:paraId="7189265D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6.</w:t>
      </w:r>
      <w:r w:rsidRPr="00B33DCB">
        <w:rPr>
          <w:rFonts w:ascii="Times New Roman" w:hAnsi="Times New Roman"/>
        </w:rPr>
        <w:tab/>
        <w:t xml:space="preserve">M. H. Chua, Q. Zhu, K. W. Shah and J. Xu, Electroluminochromic Materials: From Molecules to Polymers, </w:t>
      </w:r>
      <w:r w:rsidRPr="00B33DCB">
        <w:rPr>
          <w:rFonts w:ascii="Times New Roman" w:hAnsi="Times New Roman"/>
          <w:i/>
        </w:rPr>
        <w:t>Polymers</w:t>
      </w:r>
      <w:r w:rsidRPr="00B33DCB">
        <w:rPr>
          <w:rFonts w:ascii="Times New Roman" w:hAnsi="Times New Roman"/>
        </w:rPr>
        <w:t xml:space="preserve">, 2019, </w:t>
      </w:r>
      <w:r w:rsidRPr="00B33DCB">
        <w:rPr>
          <w:rFonts w:ascii="Times New Roman" w:hAnsi="Times New Roman"/>
          <w:b/>
        </w:rPr>
        <w:t>11</w:t>
      </w:r>
      <w:r w:rsidRPr="00B33DCB">
        <w:rPr>
          <w:rFonts w:ascii="Times New Roman" w:hAnsi="Times New Roman"/>
        </w:rPr>
        <w:t>, 98.</w:t>
      </w:r>
    </w:p>
    <w:p w14:paraId="30E5107F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7.</w:t>
      </w:r>
      <w:r w:rsidRPr="00B33DCB">
        <w:rPr>
          <w:rFonts w:ascii="Times New Roman" w:hAnsi="Times New Roman"/>
        </w:rPr>
        <w:tab/>
        <w:t xml:space="preserve">S. Wang, W. Fan, Z. Liu, A. Yu and X. Jiang, Advances on tungsten oxide based photochromic materials: strategies to improve their photochromic properties, </w:t>
      </w:r>
      <w:r w:rsidRPr="00B33DCB">
        <w:rPr>
          <w:rFonts w:ascii="Times New Roman" w:hAnsi="Times New Roman"/>
          <w:i/>
        </w:rPr>
        <w:t>J. Mater. Chem. C</w:t>
      </w:r>
      <w:r w:rsidRPr="00B33DCB">
        <w:rPr>
          <w:rFonts w:ascii="Times New Roman" w:hAnsi="Times New Roman"/>
        </w:rPr>
        <w:t xml:space="preserve">, 2018, </w:t>
      </w:r>
      <w:r w:rsidRPr="00B33DCB">
        <w:rPr>
          <w:rFonts w:ascii="Times New Roman" w:hAnsi="Times New Roman"/>
          <w:b/>
        </w:rPr>
        <w:t>6</w:t>
      </w:r>
      <w:r w:rsidRPr="00B33DCB">
        <w:rPr>
          <w:rFonts w:ascii="Times New Roman" w:hAnsi="Times New Roman"/>
        </w:rPr>
        <w:t>, 191-212.</w:t>
      </w:r>
    </w:p>
    <w:p w14:paraId="3A7D2FF9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8.</w:t>
      </w:r>
      <w:r w:rsidRPr="00B33DCB">
        <w:rPr>
          <w:rFonts w:ascii="Times New Roman" w:hAnsi="Times New Roman"/>
        </w:rPr>
        <w:tab/>
        <w:t xml:space="preserve">M. Irie, T. Fukaminato, K. Matsuda and S. Kobatake, Photochromism of Diarylethene Molecules and Crystals: Memories, Switches, and Actuators, </w:t>
      </w:r>
      <w:r w:rsidRPr="00B33DCB">
        <w:rPr>
          <w:rFonts w:ascii="Times New Roman" w:hAnsi="Times New Roman"/>
          <w:i/>
        </w:rPr>
        <w:t>Chem. Rev.</w:t>
      </w:r>
      <w:r w:rsidRPr="00B33DCB">
        <w:rPr>
          <w:rFonts w:ascii="Times New Roman" w:hAnsi="Times New Roman"/>
        </w:rPr>
        <w:t xml:space="preserve">, 2014, </w:t>
      </w:r>
      <w:r w:rsidRPr="00B33DCB">
        <w:rPr>
          <w:rFonts w:ascii="Times New Roman" w:hAnsi="Times New Roman"/>
          <w:b/>
        </w:rPr>
        <w:t>114</w:t>
      </w:r>
      <w:r w:rsidRPr="00B33DCB">
        <w:rPr>
          <w:rFonts w:ascii="Times New Roman" w:hAnsi="Times New Roman"/>
        </w:rPr>
        <w:t>, 12174-12277.</w:t>
      </w:r>
    </w:p>
    <w:p w14:paraId="557C55F2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9.</w:t>
      </w:r>
      <w:r w:rsidRPr="00B33DCB">
        <w:rPr>
          <w:rFonts w:ascii="Times New Roman" w:hAnsi="Times New Roman"/>
        </w:rPr>
        <w:tab/>
        <w:t xml:space="preserve">J. Zhang, Q. Zou and H. Tian, Photochromic Materials: More Than Meets The Eye, </w:t>
      </w:r>
      <w:r w:rsidRPr="00B33DCB">
        <w:rPr>
          <w:rFonts w:ascii="Times New Roman" w:hAnsi="Times New Roman"/>
          <w:i/>
        </w:rPr>
        <w:t>Adv. Mater.</w:t>
      </w:r>
      <w:r w:rsidRPr="00B33DCB">
        <w:rPr>
          <w:rFonts w:ascii="Times New Roman" w:hAnsi="Times New Roman"/>
        </w:rPr>
        <w:t xml:space="preserve">, 2013, </w:t>
      </w:r>
      <w:r w:rsidRPr="00B33DCB">
        <w:rPr>
          <w:rFonts w:ascii="Times New Roman" w:hAnsi="Times New Roman"/>
          <w:b/>
        </w:rPr>
        <w:t>25</w:t>
      </w:r>
      <w:r w:rsidRPr="00B33DCB">
        <w:rPr>
          <w:rFonts w:ascii="Times New Roman" w:hAnsi="Times New Roman"/>
        </w:rPr>
        <w:t>, 378-399.</w:t>
      </w:r>
    </w:p>
    <w:p w14:paraId="4A82631C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10.</w:t>
      </w:r>
      <w:r w:rsidRPr="00B33DCB">
        <w:rPr>
          <w:rFonts w:ascii="Times New Roman" w:hAnsi="Times New Roman"/>
        </w:rPr>
        <w:tab/>
        <w:t xml:space="preserve">S.-D. Han, J.-X. Hu and G.-M. Wang, Recent advances in crystalline hybrid photochromic materials driven by electron transfer, </w:t>
      </w:r>
      <w:r w:rsidRPr="00B33DCB">
        <w:rPr>
          <w:rFonts w:ascii="Times New Roman" w:hAnsi="Times New Roman"/>
          <w:i/>
        </w:rPr>
        <w:t>Coord. Chem. Rev.</w:t>
      </w:r>
      <w:r w:rsidRPr="00B33DCB">
        <w:rPr>
          <w:rFonts w:ascii="Times New Roman" w:hAnsi="Times New Roman"/>
        </w:rPr>
        <w:t xml:space="preserve">, 2022, </w:t>
      </w:r>
      <w:r w:rsidRPr="00B33DCB">
        <w:rPr>
          <w:rFonts w:ascii="Times New Roman" w:hAnsi="Times New Roman"/>
          <w:b/>
        </w:rPr>
        <w:t>452</w:t>
      </w:r>
      <w:r w:rsidRPr="00B33DCB">
        <w:rPr>
          <w:rFonts w:ascii="Times New Roman" w:hAnsi="Times New Roman"/>
        </w:rPr>
        <w:t>, 214304.</w:t>
      </w:r>
    </w:p>
    <w:p w14:paraId="41AF4E9E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11.</w:t>
      </w:r>
      <w:r w:rsidRPr="00B33DCB">
        <w:rPr>
          <w:rFonts w:ascii="Times New Roman" w:hAnsi="Times New Roman"/>
        </w:rPr>
        <w:tab/>
        <w:t xml:space="preserve">A. Abdollahi, H. Roghani-Mamaqani and B. Razavi, Stimuli-chromism of photoswitches in smart polymers: Recent advances and applications as chemosensors, </w:t>
      </w:r>
      <w:r w:rsidRPr="00B33DCB">
        <w:rPr>
          <w:rFonts w:ascii="Times New Roman" w:hAnsi="Times New Roman"/>
          <w:i/>
        </w:rPr>
        <w:t>Prog. Polym. Sci.</w:t>
      </w:r>
      <w:r w:rsidRPr="00B33DCB">
        <w:rPr>
          <w:rFonts w:ascii="Times New Roman" w:hAnsi="Times New Roman"/>
        </w:rPr>
        <w:t xml:space="preserve">, 2019, </w:t>
      </w:r>
      <w:r w:rsidRPr="00B33DCB">
        <w:rPr>
          <w:rFonts w:ascii="Times New Roman" w:hAnsi="Times New Roman"/>
          <w:b/>
        </w:rPr>
        <w:t>98</w:t>
      </w:r>
      <w:r w:rsidRPr="00B33DCB">
        <w:rPr>
          <w:rFonts w:ascii="Times New Roman" w:hAnsi="Times New Roman"/>
        </w:rPr>
        <w:t>, 101149.</w:t>
      </w:r>
    </w:p>
    <w:p w14:paraId="16E3E4B6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12.</w:t>
      </w:r>
      <w:r w:rsidRPr="00B33DCB">
        <w:rPr>
          <w:rFonts w:ascii="Times New Roman" w:hAnsi="Times New Roman"/>
        </w:rPr>
        <w:tab/>
        <w:t xml:space="preserve">X. Huang, L. Qian, Y. Zhou, M. Liu, Y. Cheng and H. Wu, Effective structural modification of traditional fluorophores to obtain organic mechanofluorochromic molecules, </w:t>
      </w:r>
      <w:r w:rsidRPr="00B33DCB">
        <w:rPr>
          <w:rFonts w:ascii="Times New Roman" w:hAnsi="Times New Roman"/>
          <w:i/>
        </w:rPr>
        <w:t>J. Mater. Chem. C</w:t>
      </w:r>
      <w:r w:rsidRPr="00B33DCB">
        <w:rPr>
          <w:rFonts w:ascii="Times New Roman" w:hAnsi="Times New Roman"/>
        </w:rPr>
        <w:t xml:space="preserve">, 2018, </w:t>
      </w:r>
      <w:r w:rsidRPr="00B33DCB">
        <w:rPr>
          <w:rFonts w:ascii="Times New Roman" w:hAnsi="Times New Roman"/>
          <w:b/>
        </w:rPr>
        <w:t>6</w:t>
      </w:r>
      <w:r w:rsidRPr="00B33DCB">
        <w:rPr>
          <w:rFonts w:ascii="Times New Roman" w:hAnsi="Times New Roman"/>
        </w:rPr>
        <w:t>, 5075-5096.</w:t>
      </w:r>
    </w:p>
    <w:p w14:paraId="052D690A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13.</w:t>
      </w:r>
      <w:r w:rsidRPr="00B33DCB">
        <w:rPr>
          <w:rFonts w:ascii="Times New Roman" w:hAnsi="Times New Roman"/>
        </w:rPr>
        <w:tab/>
        <w:t xml:space="preserve">R. Zhang, Q. Wang and X. Zheng, Flexible mechanochromic photonic crystals: routes to visual sensors and their mechanical properties, </w:t>
      </w:r>
      <w:r w:rsidRPr="00B33DCB">
        <w:rPr>
          <w:rFonts w:ascii="Times New Roman" w:hAnsi="Times New Roman"/>
          <w:i/>
        </w:rPr>
        <w:t>J. Mater. Chem. C</w:t>
      </w:r>
      <w:r w:rsidRPr="00B33DCB">
        <w:rPr>
          <w:rFonts w:ascii="Times New Roman" w:hAnsi="Times New Roman"/>
        </w:rPr>
        <w:t xml:space="preserve">, 2018, </w:t>
      </w:r>
      <w:r w:rsidRPr="00B33DCB">
        <w:rPr>
          <w:rFonts w:ascii="Times New Roman" w:hAnsi="Times New Roman"/>
          <w:b/>
        </w:rPr>
        <w:t>6</w:t>
      </w:r>
      <w:r w:rsidRPr="00B33DCB">
        <w:rPr>
          <w:rFonts w:ascii="Times New Roman" w:hAnsi="Times New Roman"/>
        </w:rPr>
        <w:t>, 3182-3199.</w:t>
      </w:r>
    </w:p>
    <w:p w14:paraId="4E9998E0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14.</w:t>
      </w:r>
      <w:r w:rsidRPr="00B33DCB">
        <w:rPr>
          <w:rFonts w:ascii="Times New Roman" w:hAnsi="Times New Roman"/>
        </w:rPr>
        <w:tab/>
        <w:t xml:space="preserve">H. Traeger, D. J. Kiebala, C. Weder and S. Schrettl, From Molecules to Polymers—Harnessing Inter- and Intramolecular Interactions to Create Mechanochromic Materials, </w:t>
      </w:r>
      <w:r w:rsidRPr="00B33DCB">
        <w:rPr>
          <w:rFonts w:ascii="Times New Roman" w:hAnsi="Times New Roman"/>
          <w:i/>
        </w:rPr>
        <w:t>Macromol. Rapid Commun.</w:t>
      </w:r>
      <w:r w:rsidRPr="00B33DCB">
        <w:rPr>
          <w:rFonts w:ascii="Times New Roman" w:hAnsi="Times New Roman"/>
        </w:rPr>
        <w:t xml:space="preserve">, 2021, </w:t>
      </w:r>
      <w:r w:rsidRPr="00B33DCB">
        <w:rPr>
          <w:rFonts w:ascii="Times New Roman" w:hAnsi="Times New Roman"/>
          <w:b/>
        </w:rPr>
        <w:t>42</w:t>
      </w:r>
      <w:r w:rsidRPr="00B33DCB">
        <w:rPr>
          <w:rFonts w:ascii="Times New Roman" w:hAnsi="Times New Roman"/>
        </w:rPr>
        <w:t>, 2000573.</w:t>
      </w:r>
    </w:p>
    <w:p w14:paraId="2586FF08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15.</w:t>
      </w:r>
      <w:r w:rsidRPr="00B33DCB">
        <w:rPr>
          <w:rFonts w:ascii="Times New Roman" w:hAnsi="Times New Roman"/>
        </w:rPr>
        <w:tab/>
        <w:t xml:space="preserve">Y. Q. Dong, J. W. Y. Lam and B. Z. Tang, Mechanochromic Luminescence of Aggregation-Induced Emission Luminogens, </w:t>
      </w:r>
      <w:r w:rsidRPr="00B33DCB">
        <w:rPr>
          <w:rFonts w:ascii="Times New Roman" w:hAnsi="Times New Roman"/>
          <w:i/>
        </w:rPr>
        <w:t>J. Phys. Chem. Lett.</w:t>
      </w:r>
      <w:r w:rsidRPr="00B33DCB">
        <w:rPr>
          <w:rFonts w:ascii="Times New Roman" w:hAnsi="Times New Roman"/>
        </w:rPr>
        <w:t xml:space="preserve">, 2015, </w:t>
      </w:r>
      <w:r w:rsidRPr="00B33DCB">
        <w:rPr>
          <w:rFonts w:ascii="Times New Roman" w:hAnsi="Times New Roman"/>
          <w:b/>
        </w:rPr>
        <w:t>6</w:t>
      </w:r>
      <w:r w:rsidRPr="00B33DCB">
        <w:rPr>
          <w:rFonts w:ascii="Times New Roman" w:hAnsi="Times New Roman"/>
        </w:rPr>
        <w:t>, 3429-3436.</w:t>
      </w:r>
    </w:p>
    <w:p w14:paraId="624DDD9B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16.</w:t>
      </w:r>
      <w:r w:rsidRPr="00B33DCB">
        <w:rPr>
          <w:rFonts w:ascii="Times New Roman" w:hAnsi="Times New Roman"/>
        </w:rPr>
        <w:tab/>
        <w:t xml:space="preserve">A. Seeboth, D. Lötzsch, R. Ruhmann and O. Muehling, Thermochromic Polymers—Function by Design, </w:t>
      </w:r>
      <w:r w:rsidRPr="00B33DCB">
        <w:rPr>
          <w:rFonts w:ascii="Times New Roman" w:hAnsi="Times New Roman"/>
          <w:i/>
        </w:rPr>
        <w:t>Chem. Rev.</w:t>
      </w:r>
      <w:r w:rsidRPr="00B33DCB">
        <w:rPr>
          <w:rFonts w:ascii="Times New Roman" w:hAnsi="Times New Roman"/>
        </w:rPr>
        <w:t xml:space="preserve">, 2014, </w:t>
      </w:r>
      <w:r w:rsidRPr="00B33DCB">
        <w:rPr>
          <w:rFonts w:ascii="Times New Roman" w:hAnsi="Times New Roman"/>
          <w:b/>
        </w:rPr>
        <w:t>114</w:t>
      </w:r>
      <w:r w:rsidRPr="00B33DCB">
        <w:rPr>
          <w:rFonts w:ascii="Times New Roman" w:hAnsi="Times New Roman"/>
        </w:rPr>
        <w:t>, 3037-3068.</w:t>
      </w:r>
    </w:p>
    <w:p w14:paraId="6AF5436D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17.</w:t>
      </w:r>
      <w:r w:rsidRPr="00B33DCB">
        <w:rPr>
          <w:rFonts w:ascii="Times New Roman" w:hAnsi="Times New Roman"/>
        </w:rPr>
        <w:tab/>
        <w:t xml:space="preserve">A. Hakami, S. S. Srinivasan, P. K. Biswas, A. Krishnegowda, S. L. Wallen and E. K. Stefanakos, Review on thermochromic materials: development, characterization, and applications, </w:t>
      </w:r>
      <w:r w:rsidRPr="00B33DCB">
        <w:rPr>
          <w:rFonts w:ascii="Times New Roman" w:hAnsi="Times New Roman"/>
          <w:i/>
        </w:rPr>
        <w:t>J. Coat. Technol. Res.</w:t>
      </w:r>
      <w:r w:rsidRPr="00B33DCB">
        <w:rPr>
          <w:rFonts w:ascii="Times New Roman" w:hAnsi="Times New Roman"/>
        </w:rPr>
        <w:t xml:space="preserve">, 2022, </w:t>
      </w:r>
      <w:r w:rsidRPr="00B33DCB">
        <w:rPr>
          <w:rFonts w:ascii="Times New Roman" w:hAnsi="Times New Roman"/>
          <w:b/>
        </w:rPr>
        <w:t>19</w:t>
      </w:r>
      <w:r w:rsidRPr="00B33DCB">
        <w:rPr>
          <w:rFonts w:ascii="Times New Roman" w:hAnsi="Times New Roman"/>
        </w:rPr>
        <w:t>, 377-402.</w:t>
      </w:r>
    </w:p>
    <w:p w14:paraId="0C57D22B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18.</w:t>
      </w:r>
      <w:r w:rsidRPr="00B33DCB">
        <w:rPr>
          <w:rFonts w:ascii="Times New Roman" w:hAnsi="Times New Roman"/>
        </w:rPr>
        <w:tab/>
        <w:t xml:space="preserve">F. Xu, X. Cao, H. Luo and P. Jin, Recent advances in VO2-based thermochromic composites for smart windows, </w:t>
      </w:r>
      <w:r w:rsidRPr="00B33DCB">
        <w:rPr>
          <w:rFonts w:ascii="Times New Roman" w:hAnsi="Times New Roman"/>
          <w:i/>
        </w:rPr>
        <w:t>J. Mater. Chem. C</w:t>
      </w:r>
      <w:r w:rsidRPr="00B33DCB">
        <w:rPr>
          <w:rFonts w:ascii="Times New Roman" w:hAnsi="Times New Roman"/>
        </w:rPr>
        <w:t xml:space="preserve">, 2018, </w:t>
      </w:r>
      <w:r w:rsidRPr="00B33DCB">
        <w:rPr>
          <w:rFonts w:ascii="Times New Roman" w:hAnsi="Times New Roman"/>
          <w:b/>
        </w:rPr>
        <w:t>6</w:t>
      </w:r>
      <w:r w:rsidRPr="00B33DCB">
        <w:rPr>
          <w:rFonts w:ascii="Times New Roman" w:hAnsi="Times New Roman"/>
        </w:rPr>
        <w:t>, 1903-1919.</w:t>
      </w:r>
    </w:p>
    <w:p w14:paraId="7CA66D94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19.</w:t>
      </w:r>
      <w:r w:rsidRPr="00B33DCB">
        <w:rPr>
          <w:rFonts w:ascii="Times New Roman" w:hAnsi="Times New Roman"/>
        </w:rPr>
        <w:tab/>
        <w:t xml:space="preserve">W. Zhang, A. P. H. J. Schenning, A. J. J. Kragt, G. Zhou and L. T. de Haan, Thermochromic Multicolored Photonic Coatings with Light Polarization- and Structural Color-Dependent Changes, </w:t>
      </w:r>
      <w:r w:rsidRPr="00B33DCB">
        <w:rPr>
          <w:rFonts w:ascii="Times New Roman" w:hAnsi="Times New Roman"/>
          <w:i/>
        </w:rPr>
        <w:t>ACS Appl. Polym. Mater.</w:t>
      </w:r>
      <w:r w:rsidRPr="00B33DCB">
        <w:rPr>
          <w:rFonts w:ascii="Times New Roman" w:hAnsi="Times New Roman"/>
        </w:rPr>
        <w:t xml:space="preserve">, 2022, </w:t>
      </w:r>
      <w:r w:rsidRPr="00B33DCB">
        <w:rPr>
          <w:rFonts w:ascii="Times New Roman" w:hAnsi="Times New Roman"/>
          <w:b/>
        </w:rPr>
        <w:t>4</w:t>
      </w:r>
      <w:r w:rsidRPr="00B33DCB">
        <w:rPr>
          <w:rFonts w:ascii="Times New Roman" w:hAnsi="Times New Roman"/>
        </w:rPr>
        <w:t>, 537-545.</w:t>
      </w:r>
    </w:p>
    <w:p w14:paraId="264B00F0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20.</w:t>
      </w:r>
      <w:r w:rsidRPr="00B33DCB">
        <w:rPr>
          <w:rFonts w:ascii="Times New Roman" w:hAnsi="Times New Roman"/>
        </w:rPr>
        <w:tab/>
        <w:t xml:space="preserve">B. Li, H.-T. Fan, S.-Q. Zang, H.-Y. Li and L.-Y. Wang, Metal-containing crystalline luminescent thermochromic materials, </w:t>
      </w:r>
      <w:r w:rsidRPr="00B33DCB">
        <w:rPr>
          <w:rFonts w:ascii="Times New Roman" w:hAnsi="Times New Roman"/>
          <w:i/>
        </w:rPr>
        <w:t>Coord. Chem. Rev.</w:t>
      </w:r>
      <w:r w:rsidRPr="00B33DCB">
        <w:rPr>
          <w:rFonts w:ascii="Times New Roman" w:hAnsi="Times New Roman"/>
        </w:rPr>
        <w:t xml:space="preserve">, 2018, </w:t>
      </w:r>
      <w:r w:rsidRPr="00B33DCB">
        <w:rPr>
          <w:rFonts w:ascii="Times New Roman" w:hAnsi="Times New Roman"/>
          <w:b/>
        </w:rPr>
        <w:t>377</w:t>
      </w:r>
      <w:r w:rsidRPr="00B33DCB">
        <w:rPr>
          <w:rFonts w:ascii="Times New Roman" w:hAnsi="Times New Roman"/>
        </w:rPr>
        <w:t>, 307-329.</w:t>
      </w:r>
    </w:p>
    <w:p w14:paraId="24D982AC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21.</w:t>
      </w:r>
      <w:r w:rsidRPr="00B33DCB">
        <w:rPr>
          <w:rFonts w:ascii="Times New Roman" w:hAnsi="Times New Roman"/>
        </w:rPr>
        <w:tab/>
        <w:t xml:space="preserve">Z. Wan, Y. Li, Y. Zhou, D. Peng, X. Zhang, J. Zhuang, B. Lei, Y. Liu and C. Hu, High-Efficiency Solid-State Luminescence from Hydrophilic Carbon Dots with Aggregation-Induced Emission Characteristics, </w:t>
      </w:r>
      <w:r w:rsidRPr="00B33DCB">
        <w:rPr>
          <w:rFonts w:ascii="Times New Roman" w:hAnsi="Times New Roman"/>
          <w:i/>
        </w:rPr>
        <w:t>Adv. Funct. Mater.</w:t>
      </w:r>
      <w:r w:rsidRPr="00B33DCB">
        <w:rPr>
          <w:rFonts w:ascii="Times New Roman" w:hAnsi="Times New Roman"/>
        </w:rPr>
        <w:t xml:space="preserve">, 2023, </w:t>
      </w:r>
      <w:r w:rsidRPr="00B33DCB">
        <w:rPr>
          <w:rFonts w:ascii="Times New Roman" w:hAnsi="Times New Roman"/>
          <w:b/>
        </w:rPr>
        <w:t>33</w:t>
      </w:r>
      <w:r w:rsidRPr="00B33DCB">
        <w:rPr>
          <w:rFonts w:ascii="Times New Roman" w:hAnsi="Times New Roman"/>
        </w:rPr>
        <w:t>, 2207296.</w:t>
      </w:r>
    </w:p>
    <w:p w14:paraId="0584D78D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22.</w:t>
      </w:r>
      <w:r w:rsidRPr="00B33DCB">
        <w:rPr>
          <w:rFonts w:ascii="Times New Roman" w:hAnsi="Times New Roman"/>
        </w:rPr>
        <w:tab/>
        <w:t xml:space="preserve">L. Ju, W. Gao, J. Zhang, T. Qin, Z. Du, L. Sheng and S. X.-A. Zhang, A new absorption/fluorescence dual-mode hydrochromic dye for water-jet printing and anti-counterfeiting applications, </w:t>
      </w:r>
      <w:r w:rsidRPr="00B33DCB">
        <w:rPr>
          <w:rFonts w:ascii="Times New Roman" w:hAnsi="Times New Roman"/>
          <w:i/>
        </w:rPr>
        <w:t>J. Mater. Chem. C</w:t>
      </w:r>
      <w:r w:rsidRPr="00B33DCB">
        <w:rPr>
          <w:rFonts w:ascii="Times New Roman" w:hAnsi="Times New Roman"/>
        </w:rPr>
        <w:t xml:space="preserve">, 2020, </w:t>
      </w:r>
      <w:r w:rsidRPr="00B33DCB">
        <w:rPr>
          <w:rFonts w:ascii="Times New Roman" w:hAnsi="Times New Roman"/>
          <w:b/>
        </w:rPr>
        <w:t>8</w:t>
      </w:r>
      <w:r w:rsidRPr="00B33DCB">
        <w:rPr>
          <w:rFonts w:ascii="Times New Roman" w:hAnsi="Times New Roman"/>
        </w:rPr>
        <w:t>, 2806-2811.</w:t>
      </w:r>
    </w:p>
    <w:p w14:paraId="5EB01CF2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23.</w:t>
      </w:r>
      <w:r w:rsidRPr="00B33DCB">
        <w:rPr>
          <w:rFonts w:ascii="Times New Roman" w:hAnsi="Times New Roman"/>
        </w:rPr>
        <w:tab/>
        <w:t xml:space="preserve">C. Sun, H. Lu, C.-Y. Yue, H. Fei, S. Wu, S. Wang and X.-W. Lei, Multiple Light Source-Excited Organic Manganese Halides for Water-Jet Rewritable Luminescent Paper and Anti-Counterfeiting, </w:t>
      </w:r>
      <w:r w:rsidRPr="00B33DCB">
        <w:rPr>
          <w:rFonts w:ascii="Times New Roman" w:hAnsi="Times New Roman"/>
          <w:i/>
        </w:rPr>
        <w:t>ACS Appl. Mater. Interfaces</w:t>
      </w:r>
      <w:r w:rsidRPr="00B33DCB">
        <w:rPr>
          <w:rFonts w:ascii="Times New Roman" w:hAnsi="Times New Roman"/>
        </w:rPr>
        <w:t xml:space="preserve">, 2022, </w:t>
      </w:r>
      <w:r w:rsidRPr="00B33DCB">
        <w:rPr>
          <w:rFonts w:ascii="Times New Roman" w:hAnsi="Times New Roman"/>
          <w:b/>
        </w:rPr>
        <w:t>14</w:t>
      </w:r>
      <w:r w:rsidRPr="00B33DCB">
        <w:rPr>
          <w:rFonts w:ascii="Times New Roman" w:hAnsi="Times New Roman"/>
        </w:rPr>
        <w:t>, 56176-56184.</w:t>
      </w:r>
    </w:p>
    <w:p w14:paraId="0E9CA908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24.</w:t>
      </w:r>
      <w:r w:rsidRPr="00B33DCB">
        <w:rPr>
          <w:rFonts w:ascii="Times New Roman" w:hAnsi="Times New Roman"/>
        </w:rPr>
        <w:tab/>
        <w:t xml:space="preserve">X. Wei, S. X.-A. Zhang and L. Sheng, “Enzyme-Like” Spatially Fixed Polyhydroxyl Microenvironment-Activated Hydrochromic Molecular Switching for Naked Eye Detection of ppm Level Humidity, </w:t>
      </w:r>
      <w:r w:rsidRPr="00B33DCB">
        <w:rPr>
          <w:rFonts w:ascii="Times New Roman" w:hAnsi="Times New Roman"/>
          <w:i/>
        </w:rPr>
        <w:t>Adv. Mater.</w:t>
      </w:r>
      <w:r w:rsidRPr="00B33DCB">
        <w:rPr>
          <w:rFonts w:ascii="Times New Roman" w:hAnsi="Times New Roman"/>
        </w:rPr>
        <w:t xml:space="preserve">, 2023, </w:t>
      </w:r>
      <w:r w:rsidRPr="00B33DCB">
        <w:rPr>
          <w:rFonts w:ascii="Times New Roman" w:hAnsi="Times New Roman"/>
          <w:b/>
        </w:rPr>
        <w:t>35</w:t>
      </w:r>
      <w:r w:rsidRPr="00B33DCB">
        <w:rPr>
          <w:rFonts w:ascii="Times New Roman" w:hAnsi="Times New Roman"/>
        </w:rPr>
        <w:t>, 2208261.</w:t>
      </w:r>
    </w:p>
    <w:p w14:paraId="6273FAD4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25.</w:t>
      </w:r>
      <w:r w:rsidRPr="00B33DCB">
        <w:rPr>
          <w:rFonts w:ascii="Times New Roman" w:hAnsi="Times New Roman"/>
        </w:rPr>
        <w:tab/>
        <w:t xml:space="preserve">L. Sheng, M. Li, S. Zhu, H. Li, G. Xi, Y.-G. Li, Y. Wang, Q. Li, S. Liang, K. Zhong and S. X.-A. Zhang, Hydrochromic molecular switches for water-jet rewritable paper, </w:t>
      </w:r>
      <w:r w:rsidRPr="00B33DCB">
        <w:rPr>
          <w:rFonts w:ascii="Times New Roman" w:hAnsi="Times New Roman"/>
          <w:i/>
        </w:rPr>
        <w:t>Nat. Commun.</w:t>
      </w:r>
      <w:r w:rsidRPr="00B33DCB">
        <w:rPr>
          <w:rFonts w:ascii="Times New Roman" w:hAnsi="Times New Roman"/>
        </w:rPr>
        <w:t xml:space="preserve">, 2014, </w:t>
      </w:r>
      <w:r w:rsidRPr="00B33DCB">
        <w:rPr>
          <w:rFonts w:ascii="Times New Roman" w:hAnsi="Times New Roman"/>
          <w:b/>
        </w:rPr>
        <w:t>5</w:t>
      </w:r>
      <w:r w:rsidRPr="00B33DCB">
        <w:rPr>
          <w:rFonts w:ascii="Times New Roman" w:hAnsi="Times New Roman"/>
        </w:rPr>
        <w:t>, 3044.</w:t>
      </w:r>
    </w:p>
    <w:p w14:paraId="0D9AA62C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26.</w:t>
      </w:r>
      <w:r w:rsidRPr="00B33DCB">
        <w:rPr>
          <w:rFonts w:ascii="Times New Roman" w:hAnsi="Times New Roman"/>
        </w:rPr>
        <w:tab/>
        <w:t xml:space="preserve">P. Chen, H.-M. Wang, G.-J. Liu and S. X.-A. Zhang, Design, synthesis and properties of near-infrared molecular switches containing a fluorene ring, </w:t>
      </w:r>
      <w:r w:rsidRPr="00B33DCB">
        <w:rPr>
          <w:rFonts w:ascii="Times New Roman" w:hAnsi="Times New Roman"/>
          <w:i/>
        </w:rPr>
        <w:t>Org. Biomol. Chem.</w:t>
      </w:r>
      <w:r w:rsidRPr="00B33DCB">
        <w:rPr>
          <w:rFonts w:ascii="Times New Roman" w:hAnsi="Times New Roman"/>
        </w:rPr>
        <w:t xml:space="preserve">, 2016, </w:t>
      </w:r>
      <w:r w:rsidRPr="00B33DCB">
        <w:rPr>
          <w:rFonts w:ascii="Times New Roman" w:hAnsi="Times New Roman"/>
          <w:b/>
        </w:rPr>
        <w:t>14</w:t>
      </w:r>
      <w:r w:rsidRPr="00B33DCB">
        <w:rPr>
          <w:rFonts w:ascii="Times New Roman" w:hAnsi="Times New Roman"/>
        </w:rPr>
        <w:t>, 4456-4463.</w:t>
      </w:r>
    </w:p>
    <w:p w14:paraId="28F9B4CD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27.</w:t>
      </w:r>
      <w:r w:rsidRPr="00B33DCB">
        <w:rPr>
          <w:rFonts w:ascii="Times New Roman" w:hAnsi="Times New Roman"/>
        </w:rPr>
        <w:tab/>
        <w:t xml:space="preserve">G. Xi, L. Sheng, I. Zhang, J. Du, T. Zhang, Q. Chen, G. Li, Y. Zhang, Y. Song, J. Li, Y.-M. Zhang and S. X.-A. Zhang, Endowing Hydrochromism to Fluorans via Bioinspired Alteration of Molecular Structures and Microenvironments and Expanding Their Potential for Rewritable Paper, </w:t>
      </w:r>
      <w:r w:rsidRPr="00B33DCB">
        <w:rPr>
          <w:rFonts w:ascii="Times New Roman" w:hAnsi="Times New Roman"/>
          <w:i/>
        </w:rPr>
        <w:t>ACS Appl. Mater. Interfaces</w:t>
      </w:r>
      <w:r w:rsidRPr="00B33DCB">
        <w:rPr>
          <w:rFonts w:ascii="Times New Roman" w:hAnsi="Times New Roman"/>
        </w:rPr>
        <w:t xml:space="preserve">, 2017, </w:t>
      </w:r>
      <w:r w:rsidRPr="00B33DCB">
        <w:rPr>
          <w:rFonts w:ascii="Times New Roman" w:hAnsi="Times New Roman"/>
          <w:b/>
        </w:rPr>
        <w:t>9</w:t>
      </w:r>
      <w:r w:rsidRPr="00B33DCB">
        <w:rPr>
          <w:rFonts w:ascii="Times New Roman" w:hAnsi="Times New Roman"/>
        </w:rPr>
        <w:t>, 38032-38041.</w:t>
      </w:r>
    </w:p>
    <w:p w14:paraId="3F861B09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lastRenderedPageBreak/>
        <w:t>28.</w:t>
      </w:r>
      <w:r w:rsidRPr="00B33DCB">
        <w:rPr>
          <w:rFonts w:ascii="Times New Roman" w:hAnsi="Times New Roman"/>
        </w:rPr>
        <w:tab/>
        <w:t xml:space="preserve">M. Pyo, J. Lee, W. Baek, C. W. Lee, B. J. Park and J.-M. Kim, Sweat pore mapping using a fluorescein–polymer composite film for fingerprint analysis, </w:t>
      </w:r>
      <w:r w:rsidRPr="00B33DCB">
        <w:rPr>
          <w:rFonts w:ascii="Times New Roman" w:hAnsi="Times New Roman"/>
          <w:i/>
        </w:rPr>
        <w:t>Chem. Commun.</w:t>
      </w:r>
      <w:r w:rsidRPr="00B33DCB">
        <w:rPr>
          <w:rFonts w:ascii="Times New Roman" w:hAnsi="Times New Roman"/>
        </w:rPr>
        <w:t xml:space="preserve">, 2015, </w:t>
      </w:r>
      <w:r w:rsidRPr="00B33DCB">
        <w:rPr>
          <w:rFonts w:ascii="Times New Roman" w:hAnsi="Times New Roman"/>
          <w:b/>
        </w:rPr>
        <w:t>51</w:t>
      </w:r>
      <w:r w:rsidRPr="00B33DCB">
        <w:rPr>
          <w:rFonts w:ascii="Times New Roman" w:hAnsi="Times New Roman"/>
        </w:rPr>
        <w:t>, 3177-3180.</w:t>
      </w:r>
    </w:p>
    <w:p w14:paraId="2B3367E9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29.</w:t>
      </w:r>
      <w:r w:rsidRPr="00B33DCB">
        <w:rPr>
          <w:rFonts w:ascii="Times New Roman" w:hAnsi="Times New Roman"/>
        </w:rPr>
        <w:tab/>
        <w:t xml:space="preserve">J. Lee, M. Pyo, S.-h. Lee, J. Kim, M. Ra, W.-Y. Kim, B. J. Park, C. W. Lee and J.-M. Kim, Hydrochromic conjugated polymers for human sweat pore mapping, </w:t>
      </w:r>
      <w:r w:rsidRPr="00B33DCB">
        <w:rPr>
          <w:rFonts w:ascii="Times New Roman" w:hAnsi="Times New Roman"/>
          <w:i/>
        </w:rPr>
        <w:t>Nat. Commun.</w:t>
      </w:r>
      <w:r w:rsidRPr="00B33DCB">
        <w:rPr>
          <w:rFonts w:ascii="Times New Roman" w:hAnsi="Times New Roman"/>
        </w:rPr>
        <w:t xml:space="preserve">, 2014, </w:t>
      </w:r>
      <w:r w:rsidRPr="00B33DCB">
        <w:rPr>
          <w:rFonts w:ascii="Times New Roman" w:hAnsi="Times New Roman"/>
          <w:b/>
        </w:rPr>
        <w:t>5</w:t>
      </w:r>
      <w:r w:rsidRPr="00B33DCB">
        <w:rPr>
          <w:rFonts w:ascii="Times New Roman" w:hAnsi="Times New Roman"/>
        </w:rPr>
        <w:t>, 3736.</w:t>
      </w:r>
    </w:p>
    <w:p w14:paraId="0FA83F93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30.</w:t>
      </w:r>
      <w:r w:rsidRPr="00B33DCB">
        <w:rPr>
          <w:rFonts w:ascii="Times New Roman" w:hAnsi="Times New Roman"/>
        </w:rPr>
        <w:tab/>
        <w:t xml:space="preserve">D.-H. Park, W. Jeong, M. Seo, B. J. Park and J.-M. Kim, Inkjet-Printable Amphiphilic Polydiacetylene Precursor for Hydrochromic Imaging on Paper, </w:t>
      </w:r>
      <w:r w:rsidRPr="00B33DCB">
        <w:rPr>
          <w:rFonts w:ascii="Times New Roman" w:hAnsi="Times New Roman"/>
          <w:i/>
        </w:rPr>
        <w:t>Adv. Funct. Mater.</w:t>
      </w:r>
      <w:r w:rsidRPr="00B33DCB">
        <w:rPr>
          <w:rFonts w:ascii="Times New Roman" w:hAnsi="Times New Roman"/>
        </w:rPr>
        <w:t xml:space="preserve">, 2016, </w:t>
      </w:r>
      <w:r w:rsidRPr="00B33DCB">
        <w:rPr>
          <w:rFonts w:ascii="Times New Roman" w:hAnsi="Times New Roman"/>
          <w:b/>
        </w:rPr>
        <w:t>26</w:t>
      </w:r>
      <w:r w:rsidRPr="00B33DCB">
        <w:rPr>
          <w:rFonts w:ascii="Times New Roman" w:hAnsi="Times New Roman"/>
        </w:rPr>
        <w:t>, 498-506.</w:t>
      </w:r>
    </w:p>
    <w:p w14:paraId="1F9519A8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31.</w:t>
      </w:r>
      <w:r w:rsidRPr="00B33DCB">
        <w:rPr>
          <w:rFonts w:ascii="Times New Roman" w:hAnsi="Times New Roman"/>
        </w:rPr>
        <w:tab/>
        <w:t xml:space="preserve">M. Seo, D.-H. Park, B. J. Park and J.-M. Kim, Flexible patch-type hydrochromic polydiacetylene sensor for human sweat pore mapping, </w:t>
      </w:r>
      <w:r w:rsidRPr="00B33DCB">
        <w:rPr>
          <w:rFonts w:ascii="Times New Roman" w:hAnsi="Times New Roman"/>
          <w:i/>
        </w:rPr>
        <w:t>J. Appl. Polym. Sci.</w:t>
      </w:r>
      <w:r w:rsidRPr="00B33DCB">
        <w:rPr>
          <w:rFonts w:ascii="Times New Roman" w:hAnsi="Times New Roman"/>
        </w:rPr>
        <w:t xml:space="preserve">, 2017, </w:t>
      </w:r>
      <w:r w:rsidRPr="00B33DCB">
        <w:rPr>
          <w:rFonts w:ascii="Times New Roman" w:hAnsi="Times New Roman"/>
          <w:b/>
        </w:rPr>
        <w:t>134</w:t>
      </w:r>
      <w:r w:rsidRPr="00B33DCB">
        <w:rPr>
          <w:rFonts w:ascii="Times New Roman" w:hAnsi="Times New Roman"/>
        </w:rPr>
        <w:t>.</w:t>
      </w:r>
    </w:p>
    <w:p w14:paraId="1EBC417C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32.</w:t>
      </w:r>
      <w:r w:rsidRPr="00B33DCB">
        <w:rPr>
          <w:rFonts w:ascii="Times New Roman" w:hAnsi="Times New Roman"/>
        </w:rPr>
        <w:tab/>
        <w:t xml:space="preserve">T. Maeda and F. Würthner, Halochromic and hydrochromic squaric acid functionalized perylene bisimide, </w:t>
      </w:r>
      <w:r w:rsidRPr="00B33DCB">
        <w:rPr>
          <w:rFonts w:ascii="Times New Roman" w:hAnsi="Times New Roman"/>
          <w:i/>
        </w:rPr>
        <w:t>Chem. Commun.</w:t>
      </w:r>
      <w:r w:rsidRPr="00B33DCB">
        <w:rPr>
          <w:rFonts w:ascii="Times New Roman" w:hAnsi="Times New Roman"/>
        </w:rPr>
        <w:t xml:space="preserve">, 2015, </w:t>
      </w:r>
      <w:r w:rsidRPr="00B33DCB">
        <w:rPr>
          <w:rFonts w:ascii="Times New Roman" w:hAnsi="Times New Roman"/>
          <w:b/>
        </w:rPr>
        <w:t>51</w:t>
      </w:r>
      <w:r w:rsidRPr="00B33DCB">
        <w:rPr>
          <w:rFonts w:ascii="Times New Roman" w:hAnsi="Times New Roman"/>
        </w:rPr>
        <w:t>, 7661-7664.</w:t>
      </w:r>
    </w:p>
    <w:p w14:paraId="3E89CF41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33.</w:t>
      </w:r>
      <w:r w:rsidRPr="00B33DCB">
        <w:rPr>
          <w:rFonts w:ascii="Times New Roman" w:hAnsi="Times New Roman"/>
        </w:rPr>
        <w:tab/>
        <w:t xml:space="preserve">V. K. Singh, R. K. Chitumalla, S. K. Ravi, Y. Zhang, Y. Xi, V. Sanjairaj, C. Zhang, J. Jang and S. C. Tan, Inkjet-Printable Hydrochromic Paper for Encrypting Information and Anticounterfeiting, </w:t>
      </w:r>
      <w:r w:rsidRPr="00B33DCB">
        <w:rPr>
          <w:rFonts w:ascii="Times New Roman" w:hAnsi="Times New Roman"/>
          <w:i/>
        </w:rPr>
        <w:t>ACS Appl. Mater. Interfaces</w:t>
      </w:r>
      <w:r w:rsidRPr="00B33DCB">
        <w:rPr>
          <w:rFonts w:ascii="Times New Roman" w:hAnsi="Times New Roman"/>
        </w:rPr>
        <w:t xml:space="preserve">, 2017, </w:t>
      </w:r>
      <w:r w:rsidRPr="00B33DCB">
        <w:rPr>
          <w:rFonts w:ascii="Times New Roman" w:hAnsi="Times New Roman"/>
          <w:b/>
        </w:rPr>
        <w:t>9</w:t>
      </w:r>
      <w:r w:rsidRPr="00B33DCB">
        <w:rPr>
          <w:rFonts w:ascii="Times New Roman" w:hAnsi="Times New Roman"/>
        </w:rPr>
        <w:t>, 33071-33079.</w:t>
      </w:r>
    </w:p>
    <w:p w14:paraId="581147B0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34.</w:t>
      </w:r>
      <w:r w:rsidRPr="00B33DCB">
        <w:rPr>
          <w:rFonts w:ascii="Times New Roman" w:hAnsi="Times New Roman"/>
        </w:rPr>
        <w:tab/>
        <w:t xml:space="preserve">Y. Ooyama, M. Sumomogi, T. Nagano, K. Kushimoto, K. Komaguchi, I. Imae and Y. Harima, Detection of water in organic solvents by photo-induced electron transfer method, </w:t>
      </w:r>
      <w:r w:rsidRPr="00B33DCB">
        <w:rPr>
          <w:rFonts w:ascii="Times New Roman" w:hAnsi="Times New Roman"/>
          <w:i/>
        </w:rPr>
        <w:t>Org. Biomol. Chem.</w:t>
      </w:r>
      <w:r w:rsidRPr="00B33DCB">
        <w:rPr>
          <w:rFonts w:ascii="Times New Roman" w:hAnsi="Times New Roman"/>
        </w:rPr>
        <w:t xml:space="preserve">, 2011, </w:t>
      </w:r>
      <w:r w:rsidRPr="00B33DCB">
        <w:rPr>
          <w:rFonts w:ascii="Times New Roman" w:hAnsi="Times New Roman"/>
          <w:b/>
        </w:rPr>
        <w:t>9</w:t>
      </w:r>
      <w:r w:rsidRPr="00B33DCB">
        <w:rPr>
          <w:rFonts w:ascii="Times New Roman" w:hAnsi="Times New Roman"/>
        </w:rPr>
        <w:t>, 1314-1316.</w:t>
      </w:r>
    </w:p>
    <w:p w14:paraId="2B4F12CB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35.</w:t>
      </w:r>
      <w:r w:rsidRPr="00B33DCB">
        <w:rPr>
          <w:rFonts w:ascii="Times New Roman" w:hAnsi="Times New Roman"/>
        </w:rPr>
        <w:tab/>
        <w:t xml:space="preserve">X. Zhang and G. Zhang, Hydrochromic fluorescence of organo-boronium-avobenzone complexes, </w:t>
      </w:r>
      <w:r w:rsidRPr="00B33DCB">
        <w:rPr>
          <w:rFonts w:ascii="Times New Roman" w:hAnsi="Times New Roman"/>
          <w:i/>
        </w:rPr>
        <w:t>Anal. Methods</w:t>
      </w:r>
      <w:r w:rsidRPr="00B33DCB">
        <w:rPr>
          <w:rFonts w:ascii="Times New Roman" w:hAnsi="Times New Roman"/>
        </w:rPr>
        <w:t xml:space="preserve">, 2012, </w:t>
      </w:r>
      <w:r w:rsidRPr="00B33DCB">
        <w:rPr>
          <w:rFonts w:ascii="Times New Roman" w:hAnsi="Times New Roman"/>
          <w:b/>
        </w:rPr>
        <w:t>4</w:t>
      </w:r>
      <w:r w:rsidRPr="00B33DCB">
        <w:rPr>
          <w:rFonts w:ascii="Times New Roman" w:hAnsi="Times New Roman"/>
        </w:rPr>
        <w:t>, 2641-2643.</w:t>
      </w:r>
    </w:p>
    <w:p w14:paraId="5B3DECEC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36.</w:t>
      </w:r>
      <w:r w:rsidRPr="00B33DCB">
        <w:rPr>
          <w:rFonts w:ascii="Times New Roman" w:hAnsi="Times New Roman"/>
        </w:rPr>
        <w:tab/>
        <w:t xml:space="preserve">M. H. Chua, X. Y. D. Soo, W. P. Goh, Z. M. Png, Q. Zhu and J. Xu, Thioxanthylium Cations: Highly Reversible Hydrochromic Mate-rials with Tunable Color and Moisture Sensitivity, </w:t>
      </w:r>
      <w:r w:rsidRPr="00B33DCB">
        <w:rPr>
          <w:rFonts w:ascii="Times New Roman" w:hAnsi="Times New Roman"/>
          <w:i/>
        </w:rPr>
        <w:t>Chem. Eur. J.</w:t>
      </w:r>
      <w:r w:rsidRPr="00B33DCB">
        <w:rPr>
          <w:rFonts w:ascii="Times New Roman" w:hAnsi="Times New Roman"/>
        </w:rPr>
        <w:t xml:space="preserve">, 2022, </w:t>
      </w:r>
      <w:r w:rsidRPr="00B33DCB">
        <w:rPr>
          <w:rFonts w:ascii="Times New Roman" w:hAnsi="Times New Roman"/>
          <w:b/>
        </w:rPr>
        <w:t>28</w:t>
      </w:r>
      <w:r w:rsidRPr="00B33DCB">
        <w:rPr>
          <w:rFonts w:ascii="Times New Roman" w:hAnsi="Times New Roman"/>
        </w:rPr>
        <w:t>, e202201975.</w:t>
      </w:r>
    </w:p>
    <w:p w14:paraId="51B4FFBA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37.</w:t>
      </w:r>
      <w:r w:rsidRPr="00B33DCB">
        <w:rPr>
          <w:rFonts w:ascii="Times New Roman" w:hAnsi="Times New Roman"/>
        </w:rPr>
        <w:tab/>
        <w:t xml:space="preserve">N.-E. Es-Safi, C. Le Guernevé, H. Fulcrand, V. Cheynier and M. Moutounet, Xanthylium salts formation involved in wine colour changes, </w:t>
      </w:r>
      <w:r w:rsidRPr="00B33DCB">
        <w:rPr>
          <w:rFonts w:ascii="Times New Roman" w:hAnsi="Times New Roman"/>
          <w:i/>
        </w:rPr>
        <w:t>Int. J. Food Sci. Technol.</w:t>
      </w:r>
      <w:r w:rsidRPr="00B33DCB">
        <w:rPr>
          <w:rFonts w:ascii="Times New Roman" w:hAnsi="Times New Roman"/>
        </w:rPr>
        <w:t xml:space="preserve">, 2000, </w:t>
      </w:r>
      <w:r w:rsidRPr="00B33DCB">
        <w:rPr>
          <w:rFonts w:ascii="Times New Roman" w:hAnsi="Times New Roman"/>
          <w:b/>
        </w:rPr>
        <w:t>35</w:t>
      </w:r>
      <w:r w:rsidRPr="00B33DCB">
        <w:rPr>
          <w:rFonts w:ascii="Times New Roman" w:hAnsi="Times New Roman"/>
        </w:rPr>
        <w:t>, 63-74.</w:t>
      </w:r>
    </w:p>
    <w:p w14:paraId="107A2EC1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38.</w:t>
      </w:r>
      <w:r w:rsidRPr="00B33DCB">
        <w:rPr>
          <w:rFonts w:ascii="Times New Roman" w:hAnsi="Times New Roman"/>
        </w:rPr>
        <w:tab/>
        <w:t xml:space="preserve">F. Bührle, A. Gohl and F. Weber, Impact of Xanthylium Derivatives on the Color of White Wine, </w:t>
      </w:r>
      <w:r w:rsidRPr="00B33DCB">
        <w:rPr>
          <w:rFonts w:ascii="Times New Roman" w:hAnsi="Times New Roman"/>
          <w:i/>
        </w:rPr>
        <w:t>Molecules</w:t>
      </w:r>
      <w:r w:rsidRPr="00B33DCB">
        <w:rPr>
          <w:rFonts w:ascii="Times New Roman" w:hAnsi="Times New Roman"/>
        </w:rPr>
        <w:t xml:space="preserve">, 2017, </w:t>
      </w:r>
      <w:r w:rsidRPr="00B33DCB">
        <w:rPr>
          <w:rFonts w:ascii="Times New Roman" w:hAnsi="Times New Roman"/>
          <w:b/>
        </w:rPr>
        <w:t>22</w:t>
      </w:r>
      <w:r w:rsidRPr="00B33DCB">
        <w:rPr>
          <w:rFonts w:ascii="Times New Roman" w:hAnsi="Times New Roman"/>
        </w:rPr>
        <w:t>, 1376.</w:t>
      </w:r>
    </w:p>
    <w:p w14:paraId="69D9254B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39.</w:t>
      </w:r>
      <w:r w:rsidRPr="00B33DCB">
        <w:rPr>
          <w:rFonts w:ascii="Times New Roman" w:hAnsi="Times New Roman"/>
        </w:rPr>
        <w:tab/>
        <w:t xml:space="preserve">E. Yanase, K. Nishimoto, Y. O. Kamatari and S.-i. Nakatsuka, Isolation of a New Xanthylium-Related Pigment from Adzuki Beans Vigna angularis, </w:t>
      </w:r>
      <w:r w:rsidRPr="00B33DCB">
        <w:rPr>
          <w:rFonts w:ascii="Times New Roman" w:hAnsi="Times New Roman"/>
          <w:i/>
        </w:rPr>
        <w:t>Biosci. Biotechnol. Biochem.</w:t>
      </w:r>
      <w:r w:rsidRPr="00B33DCB">
        <w:rPr>
          <w:rFonts w:ascii="Times New Roman" w:hAnsi="Times New Roman"/>
        </w:rPr>
        <w:t xml:space="preserve">, 2012, </w:t>
      </w:r>
      <w:r w:rsidRPr="00B33DCB">
        <w:rPr>
          <w:rFonts w:ascii="Times New Roman" w:hAnsi="Times New Roman"/>
          <w:b/>
        </w:rPr>
        <w:t>76</w:t>
      </w:r>
      <w:r w:rsidRPr="00B33DCB">
        <w:rPr>
          <w:rFonts w:ascii="Times New Roman" w:hAnsi="Times New Roman"/>
        </w:rPr>
        <w:t>, 1571-1572.</w:t>
      </w:r>
    </w:p>
    <w:p w14:paraId="0F5F186A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40.</w:t>
      </w:r>
      <w:r w:rsidRPr="00B33DCB">
        <w:rPr>
          <w:rFonts w:ascii="Times New Roman" w:hAnsi="Times New Roman"/>
        </w:rPr>
        <w:tab/>
        <w:t xml:space="preserve">N.-E. Es-Safı, C. Le Guernevé, H. Fulcrand, V. Cheynier and M. Moutounet, New Polyphenolic Compounds with Xanthylium Skeletons Formed through Reaction between (+)-Catechin and Glyoxylic Acid, </w:t>
      </w:r>
      <w:r w:rsidRPr="00B33DCB">
        <w:rPr>
          <w:rFonts w:ascii="Times New Roman" w:hAnsi="Times New Roman"/>
          <w:i/>
        </w:rPr>
        <w:t>J. Agric. Food. Chem.</w:t>
      </w:r>
      <w:r w:rsidRPr="00B33DCB">
        <w:rPr>
          <w:rFonts w:ascii="Times New Roman" w:hAnsi="Times New Roman"/>
        </w:rPr>
        <w:t xml:space="preserve">, 1999, </w:t>
      </w:r>
      <w:r w:rsidRPr="00B33DCB">
        <w:rPr>
          <w:rFonts w:ascii="Times New Roman" w:hAnsi="Times New Roman"/>
          <w:b/>
        </w:rPr>
        <w:t>47</w:t>
      </w:r>
      <w:r w:rsidRPr="00B33DCB">
        <w:rPr>
          <w:rFonts w:ascii="Times New Roman" w:hAnsi="Times New Roman"/>
        </w:rPr>
        <w:t>, 5211-5217.</w:t>
      </w:r>
    </w:p>
    <w:p w14:paraId="079EA3F4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41.</w:t>
      </w:r>
      <w:r w:rsidRPr="00B33DCB">
        <w:rPr>
          <w:rFonts w:ascii="Times New Roman" w:hAnsi="Times New Roman"/>
        </w:rPr>
        <w:tab/>
        <w:t xml:space="preserve">N.-E. Es-Safi, Colour of a xanthylium pigment in aqueous solutions at different pH values, </w:t>
      </w:r>
      <w:r w:rsidRPr="00B33DCB">
        <w:rPr>
          <w:rFonts w:ascii="Times New Roman" w:hAnsi="Times New Roman"/>
          <w:i/>
        </w:rPr>
        <w:t>Food Chemistry</w:t>
      </w:r>
      <w:r w:rsidRPr="00B33DCB">
        <w:rPr>
          <w:rFonts w:ascii="Times New Roman" w:hAnsi="Times New Roman"/>
        </w:rPr>
        <w:t xml:space="preserve">, 2004, </w:t>
      </w:r>
      <w:r w:rsidRPr="00B33DCB">
        <w:rPr>
          <w:rFonts w:ascii="Times New Roman" w:hAnsi="Times New Roman"/>
          <w:b/>
        </w:rPr>
        <w:t>88</w:t>
      </w:r>
      <w:r w:rsidRPr="00B33DCB">
        <w:rPr>
          <w:rFonts w:ascii="Times New Roman" w:hAnsi="Times New Roman"/>
        </w:rPr>
        <w:t>, 367-372.</w:t>
      </w:r>
    </w:p>
    <w:p w14:paraId="0177F965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42.</w:t>
      </w:r>
      <w:r w:rsidRPr="00B33DCB">
        <w:rPr>
          <w:rFonts w:ascii="Times New Roman" w:hAnsi="Times New Roman"/>
        </w:rPr>
        <w:tab/>
        <w:t xml:space="preserve">Y. Ito, N. Sugimoto, T. Akiyama, T. Yamazaki and K. Tanamoto, Cepaic acid, a novel yellow xanthylium pigment from the dried outer scales of the yellow onion Allium cepa, </w:t>
      </w:r>
      <w:r w:rsidRPr="00B33DCB">
        <w:rPr>
          <w:rFonts w:ascii="Times New Roman" w:hAnsi="Times New Roman"/>
          <w:i/>
        </w:rPr>
        <w:t>Tetrahedron Lett.</w:t>
      </w:r>
      <w:r w:rsidRPr="00B33DCB">
        <w:rPr>
          <w:rFonts w:ascii="Times New Roman" w:hAnsi="Times New Roman"/>
        </w:rPr>
        <w:t xml:space="preserve">, 2009, </w:t>
      </w:r>
      <w:r w:rsidRPr="00B33DCB">
        <w:rPr>
          <w:rFonts w:ascii="Times New Roman" w:hAnsi="Times New Roman"/>
          <w:b/>
        </w:rPr>
        <w:t>50</w:t>
      </w:r>
      <w:r w:rsidRPr="00B33DCB">
        <w:rPr>
          <w:rFonts w:ascii="Times New Roman" w:hAnsi="Times New Roman"/>
        </w:rPr>
        <w:t>, 4084-4086.</w:t>
      </w:r>
    </w:p>
    <w:p w14:paraId="2BB6F49F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43.</w:t>
      </w:r>
      <w:r w:rsidRPr="00B33DCB">
        <w:rPr>
          <w:rFonts w:ascii="Times New Roman" w:hAnsi="Times New Roman"/>
        </w:rPr>
        <w:tab/>
        <w:t xml:space="preserve">A. Guo, N. Kontoudakis, G. R. Scollary and A. C. Clark, Production and Isomeric Distribution of Xanthylium Cation Pigments and Their Precursors in Wine-like Conditions: Impact of Cu(II), Fe(II), Fe(III), Mn(II), Zn(II), and Al(III), </w:t>
      </w:r>
      <w:r w:rsidRPr="00B33DCB">
        <w:rPr>
          <w:rFonts w:ascii="Times New Roman" w:hAnsi="Times New Roman"/>
          <w:i/>
        </w:rPr>
        <w:t>J. Agric. Food. Chem.</w:t>
      </w:r>
      <w:r w:rsidRPr="00B33DCB">
        <w:rPr>
          <w:rFonts w:ascii="Times New Roman" w:hAnsi="Times New Roman"/>
        </w:rPr>
        <w:t xml:space="preserve">, 2017, </w:t>
      </w:r>
      <w:r w:rsidRPr="00B33DCB">
        <w:rPr>
          <w:rFonts w:ascii="Times New Roman" w:hAnsi="Times New Roman"/>
          <w:b/>
        </w:rPr>
        <w:t>65</w:t>
      </w:r>
      <w:r w:rsidRPr="00B33DCB">
        <w:rPr>
          <w:rFonts w:ascii="Times New Roman" w:hAnsi="Times New Roman"/>
        </w:rPr>
        <w:t>, 2414-2425.</w:t>
      </w:r>
    </w:p>
    <w:p w14:paraId="595039BB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44.</w:t>
      </w:r>
      <w:r w:rsidRPr="00B33DCB">
        <w:rPr>
          <w:rFonts w:ascii="Times New Roman" w:hAnsi="Times New Roman"/>
        </w:rPr>
        <w:tab/>
        <w:t xml:space="preserve">G. Hrazdina and A. J. Borzell, Xanthylium derivatives in grape extracts, </w:t>
      </w:r>
      <w:r w:rsidRPr="00B33DCB">
        <w:rPr>
          <w:rFonts w:ascii="Times New Roman" w:hAnsi="Times New Roman"/>
          <w:i/>
        </w:rPr>
        <w:t>Phytochemistry</w:t>
      </w:r>
      <w:r w:rsidRPr="00B33DCB">
        <w:rPr>
          <w:rFonts w:ascii="Times New Roman" w:hAnsi="Times New Roman"/>
        </w:rPr>
        <w:t xml:space="preserve">, 1971, </w:t>
      </w:r>
      <w:r w:rsidRPr="00B33DCB">
        <w:rPr>
          <w:rFonts w:ascii="Times New Roman" w:hAnsi="Times New Roman"/>
          <w:b/>
        </w:rPr>
        <w:t>10</w:t>
      </w:r>
      <w:r w:rsidRPr="00B33DCB">
        <w:rPr>
          <w:rFonts w:ascii="Times New Roman" w:hAnsi="Times New Roman"/>
        </w:rPr>
        <w:t>, 2211-2213.</w:t>
      </w:r>
    </w:p>
    <w:p w14:paraId="3A609E35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45.</w:t>
      </w:r>
      <w:r w:rsidRPr="00B33DCB">
        <w:rPr>
          <w:rFonts w:ascii="Times New Roman" w:hAnsi="Times New Roman"/>
        </w:rPr>
        <w:tab/>
        <w:t xml:space="preserve">P. Wan, K. Yates and M. K. Boyd, Adiabatic photodehydroxylation of 9-phenylxanthen-9-ol. Observation of carbocation fluorescence in neutral aqueous solution, </w:t>
      </w:r>
      <w:r w:rsidRPr="00B33DCB">
        <w:rPr>
          <w:rFonts w:ascii="Times New Roman" w:hAnsi="Times New Roman"/>
          <w:i/>
        </w:rPr>
        <w:t>J. Org. Chem.</w:t>
      </w:r>
      <w:r w:rsidRPr="00B33DCB">
        <w:rPr>
          <w:rFonts w:ascii="Times New Roman" w:hAnsi="Times New Roman"/>
        </w:rPr>
        <w:t xml:space="preserve">, 1985, </w:t>
      </w:r>
      <w:r w:rsidRPr="00B33DCB">
        <w:rPr>
          <w:rFonts w:ascii="Times New Roman" w:hAnsi="Times New Roman"/>
          <w:b/>
        </w:rPr>
        <w:t>50</w:t>
      </w:r>
      <w:r w:rsidRPr="00B33DCB">
        <w:rPr>
          <w:rFonts w:ascii="Times New Roman" w:hAnsi="Times New Roman"/>
        </w:rPr>
        <w:t>, 2881-2886.</w:t>
      </w:r>
    </w:p>
    <w:p w14:paraId="6F628E78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46.</w:t>
      </w:r>
      <w:r w:rsidRPr="00B33DCB">
        <w:rPr>
          <w:rFonts w:ascii="Times New Roman" w:hAnsi="Times New Roman"/>
        </w:rPr>
        <w:tab/>
        <w:t xml:space="preserve">A.-M. N. Fouad, A. S. Bassili and S. A. Badie, Studies on Xanthylium Salts. Behaviour of 9-Vinylidenexanthenes in Acid Media, </w:t>
      </w:r>
      <w:r w:rsidRPr="00B33DCB">
        <w:rPr>
          <w:rFonts w:ascii="Times New Roman" w:hAnsi="Times New Roman"/>
          <w:i/>
        </w:rPr>
        <w:t>Bull. Chem. Soc. Jpn.</w:t>
      </w:r>
      <w:r w:rsidRPr="00B33DCB">
        <w:rPr>
          <w:rFonts w:ascii="Times New Roman" w:hAnsi="Times New Roman"/>
        </w:rPr>
        <w:t xml:space="preserve">, 1979, </w:t>
      </w:r>
      <w:r w:rsidRPr="00B33DCB">
        <w:rPr>
          <w:rFonts w:ascii="Times New Roman" w:hAnsi="Times New Roman"/>
          <w:b/>
        </w:rPr>
        <w:t>52</w:t>
      </w:r>
      <w:r w:rsidRPr="00B33DCB">
        <w:rPr>
          <w:rFonts w:ascii="Times New Roman" w:hAnsi="Times New Roman"/>
        </w:rPr>
        <w:t>, 3431-3433.</w:t>
      </w:r>
    </w:p>
    <w:p w14:paraId="350BF1B5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47.</w:t>
      </w:r>
      <w:r w:rsidRPr="00B33DCB">
        <w:rPr>
          <w:rFonts w:ascii="Times New Roman" w:hAnsi="Times New Roman"/>
        </w:rPr>
        <w:tab/>
        <w:t xml:space="preserve">R. A. McClelland, N. Banait and S. Steenken, Electrophilic reactions of xanthylium carbocations produced by flash photolysis of 9-xanthenols, </w:t>
      </w:r>
      <w:r w:rsidRPr="00B33DCB">
        <w:rPr>
          <w:rFonts w:ascii="Times New Roman" w:hAnsi="Times New Roman"/>
          <w:i/>
        </w:rPr>
        <w:t>J. Am. Chem. Soc.</w:t>
      </w:r>
      <w:r w:rsidRPr="00B33DCB">
        <w:rPr>
          <w:rFonts w:ascii="Times New Roman" w:hAnsi="Times New Roman"/>
        </w:rPr>
        <w:t xml:space="preserve">, 1989, </w:t>
      </w:r>
      <w:r w:rsidRPr="00B33DCB">
        <w:rPr>
          <w:rFonts w:ascii="Times New Roman" w:hAnsi="Times New Roman"/>
          <w:b/>
        </w:rPr>
        <w:t>111</w:t>
      </w:r>
      <w:r w:rsidRPr="00B33DCB">
        <w:rPr>
          <w:rFonts w:ascii="Times New Roman" w:hAnsi="Times New Roman"/>
        </w:rPr>
        <w:t>, 2929-2935.</w:t>
      </w:r>
    </w:p>
    <w:p w14:paraId="2DAB0AB9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48.</w:t>
      </w:r>
      <w:r w:rsidRPr="00B33DCB">
        <w:rPr>
          <w:rFonts w:ascii="Times New Roman" w:hAnsi="Times New Roman"/>
        </w:rPr>
        <w:tab/>
        <w:t xml:space="preserve">M. K. Boyd, H. Y. Lai and K. Yates, Water quenching behavior of excited 9-xanthylium cations in aqueous sulfuric acid solutions, </w:t>
      </w:r>
      <w:r w:rsidRPr="00B33DCB">
        <w:rPr>
          <w:rFonts w:ascii="Times New Roman" w:hAnsi="Times New Roman"/>
          <w:i/>
        </w:rPr>
        <w:t>J. Am. Chem. Soc.</w:t>
      </w:r>
      <w:r w:rsidRPr="00B33DCB">
        <w:rPr>
          <w:rFonts w:ascii="Times New Roman" w:hAnsi="Times New Roman"/>
        </w:rPr>
        <w:t xml:space="preserve">, 1991, </w:t>
      </w:r>
      <w:r w:rsidRPr="00B33DCB">
        <w:rPr>
          <w:rFonts w:ascii="Times New Roman" w:hAnsi="Times New Roman"/>
          <w:b/>
        </w:rPr>
        <w:t>113</w:t>
      </w:r>
      <w:r w:rsidRPr="00B33DCB">
        <w:rPr>
          <w:rFonts w:ascii="Times New Roman" w:hAnsi="Times New Roman"/>
        </w:rPr>
        <w:t>, 7294-7300.</w:t>
      </w:r>
    </w:p>
    <w:p w14:paraId="498144D3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49.</w:t>
      </w:r>
      <w:r w:rsidRPr="00B33DCB">
        <w:rPr>
          <w:rFonts w:ascii="Times New Roman" w:hAnsi="Times New Roman"/>
        </w:rPr>
        <w:tab/>
        <w:t xml:space="preserve">R. Deschner and U. Pindur, Zur elektrophilen Substitution des Xanthylium-Ions an Indolen. Untersuchungen zur Positionsselektivität, </w:t>
      </w:r>
      <w:r w:rsidRPr="00B33DCB">
        <w:rPr>
          <w:rFonts w:ascii="Times New Roman" w:hAnsi="Times New Roman"/>
          <w:i/>
        </w:rPr>
        <w:t>J. Heterocycl. Chem.</w:t>
      </w:r>
      <w:r w:rsidRPr="00B33DCB">
        <w:rPr>
          <w:rFonts w:ascii="Times New Roman" w:hAnsi="Times New Roman"/>
        </w:rPr>
        <w:t xml:space="preserve">, 1984, </w:t>
      </w:r>
      <w:r w:rsidRPr="00B33DCB">
        <w:rPr>
          <w:rFonts w:ascii="Times New Roman" w:hAnsi="Times New Roman"/>
          <w:b/>
        </w:rPr>
        <w:t>21</w:t>
      </w:r>
      <w:r w:rsidRPr="00B33DCB">
        <w:rPr>
          <w:rFonts w:ascii="Times New Roman" w:hAnsi="Times New Roman"/>
        </w:rPr>
        <w:t>, 1485-1488.</w:t>
      </w:r>
    </w:p>
    <w:p w14:paraId="764D387F" w14:textId="77777777" w:rsidR="0047087A" w:rsidRPr="00B33DCB" w:rsidRDefault="0047087A" w:rsidP="0047087A">
      <w:pPr>
        <w:pStyle w:val="EndNoteBibliography"/>
        <w:spacing w:after="0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50.</w:t>
      </w:r>
      <w:r w:rsidRPr="00B33DCB">
        <w:rPr>
          <w:rFonts w:ascii="Times New Roman" w:hAnsi="Times New Roman"/>
        </w:rPr>
        <w:tab/>
        <w:t xml:space="preserve">M. Hori, T. Kataoka, H. Shimizu, C. F. Hsu, Y. Hasegawa and N. Eyama, Reactivities of heteroaromatic cations containing a Group VIB element in nucleophilic reactions. Reactions of 9-phenyl-xanthylium, -thioxanthylium, and -selenoxanthylium salts with amines, sodium phenolate, and sodium benzenethiolate, </w:t>
      </w:r>
      <w:r w:rsidRPr="00B33DCB">
        <w:rPr>
          <w:rFonts w:ascii="Times New Roman" w:hAnsi="Times New Roman"/>
          <w:i/>
        </w:rPr>
        <w:t>J. Chem. Soc., Perkin Trans. 1</w:t>
      </w:r>
      <w:r w:rsidRPr="00B33DCB">
        <w:rPr>
          <w:rFonts w:ascii="Times New Roman" w:hAnsi="Times New Roman"/>
        </w:rPr>
        <w:t>, 1988, DOI: 10.1039/P19880002271, 2271-2276.</w:t>
      </w:r>
    </w:p>
    <w:p w14:paraId="36C249C4" w14:textId="77777777" w:rsidR="0047087A" w:rsidRPr="00B33DCB" w:rsidRDefault="0047087A" w:rsidP="0047087A">
      <w:pPr>
        <w:pStyle w:val="EndNoteBibliography"/>
        <w:ind w:left="720" w:hanging="720"/>
        <w:rPr>
          <w:rFonts w:ascii="Times New Roman" w:hAnsi="Times New Roman"/>
        </w:rPr>
      </w:pPr>
      <w:r w:rsidRPr="00B33DCB">
        <w:rPr>
          <w:rFonts w:ascii="Times New Roman" w:hAnsi="Times New Roman"/>
        </w:rPr>
        <w:t>51.</w:t>
      </w:r>
      <w:r w:rsidRPr="00B33DCB">
        <w:rPr>
          <w:rFonts w:ascii="Times New Roman" w:hAnsi="Times New Roman"/>
        </w:rPr>
        <w:tab/>
        <w:t xml:space="preserve">L. P. Yunnikova, Y. E. Likhareva, M. K. Islyaykin and E. A. Danilova, Xanthylium, Thioxanthylium, and Tropylium Salts in Reactions with Imidazole and Benzimidazole, </w:t>
      </w:r>
      <w:r w:rsidRPr="00B33DCB">
        <w:rPr>
          <w:rFonts w:ascii="Times New Roman" w:hAnsi="Times New Roman"/>
          <w:i/>
        </w:rPr>
        <w:t>Russ. J. Org. Chem.</w:t>
      </w:r>
      <w:r w:rsidRPr="00B33DCB">
        <w:rPr>
          <w:rFonts w:ascii="Times New Roman" w:hAnsi="Times New Roman"/>
        </w:rPr>
        <w:t xml:space="preserve">, 2020, </w:t>
      </w:r>
      <w:r w:rsidRPr="00B33DCB">
        <w:rPr>
          <w:rFonts w:ascii="Times New Roman" w:hAnsi="Times New Roman"/>
          <w:b/>
        </w:rPr>
        <w:t>56</w:t>
      </w:r>
      <w:r w:rsidRPr="00B33DCB">
        <w:rPr>
          <w:rFonts w:ascii="Times New Roman" w:hAnsi="Times New Roman"/>
        </w:rPr>
        <w:t>, 828-832.</w:t>
      </w:r>
    </w:p>
    <w:p w14:paraId="4A4152C1" w14:textId="6214104D" w:rsidR="00DB3551" w:rsidRDefault="0026462B" w:rsidP="0048173E">
      <w:pPr>
        <w:ind w:firstLine="567"/>
        <w:jc w:val="both"/>
        <w:rPr>
          <w:rFonts w:cs="Times New Roman"/>
        </w:rPr>
      </w:pPr>
      <w:r w:rsidRPr="00B33DCB">
        <w:rPr>
          <w:rFonts w:cs="Times New Roman"/>
        </w:rPr>
        <w:fldChar w:fldCharType="end"/>
      </w:r>
    </w:p>
    <w:p w14:paraId="7FAA71EF" w14:textId="48E1D602" w:rsidR="00EB1F07" w:rsidRPr="00EB1F07" w:rsidRDefault="00EB1F07" w:rsidP="0048173E">
      <w:pPr>
        <w:ind w:firstLine="567"/>
        <w:jc w:val="both"/>
        <w:rPr>
          <w:rFonts w:cs="Times New Roman"/>
          <w:lang w:val="en-US"/>
        </w:rPr>
      </w:pPr>
    </w:p>
    <w:p w14:paraId="1ADBF20E" w14:textId="02E1C913" w:rsidR="00EB1F07" w:rsidRDefault="00EB1F07" w:rsidP="0048173E">
      <w:pPr>
        <w:ind w:firstLine="567"/>
        <w:jc w:val="both"/>
        <w:rPr>
          <w:rFonts w:cs="Times New Roman"/>
        </w:rPr>
      </w:pPr>
    </w:p>
    <w:p w14:paraId="2AEB840B" w14:textId="77777777" w:rsidR="00EB1F07" w:rsidRPr="00532178" w:rsidRDefault="00EB1F07" w:rsidP="0048173E">
      <w:pPr>
        <w:ind w:firstLine="567"/>
        <w:jc w:val="both"/>
        <w:rPr>
          <w:rFonts w:cs="Times New Roman"/>
        </w:rPr>
      </w:pPr>
    </w:p>
    <w:sectPr w:rsidR="00EB1F07" w:rsidRPr="005321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5B24A" w14:textId="77777777" w:rsidR="00B80D45" w:rsidRDefault="00B80D45" w:rsidP="00BB6E5E">
      <w:pPr>
        <w:spacing w:after="0" w:line="240" w:lineRule="auto"/>
      </w:pPr>
      <w:r>
        <w:separator/>
      </w:r>
    </w:p>
  </w:endnote>
  <w:endnote w:type="continuationSeparator" w:id="0">
    <w:p w14:paraId="4CACAFA1" w14:textId="77777777" w:rsidR="00B80D45" w:rsidRDefault="00B80D45" w:rsidP="00BB6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F5F4" w14:textId="77777777" w:rsidR="00802740" w:rsidRDefault="008027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2340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ABCDCD" w14:textId="6EDBCFFC" w:rsidR="0056783E" w:rsidRDefault="005678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248D57" w14:textId="77777777" w:rsidR="00621B40" w:rsidRDefault="00621B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8A33" w14:textId="77777777" w:rsidR="00802740" w:rsidRDefault="008027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0193F" w14:textId="77777777" w:rsidR="00B80D45" w:rsidRDefault="00B80D45" w:rsidP="00BB6E5E">
      <w:pPr>
        <w:spacing w:after="0" w:line="240" w:lineRule="auto"/>
      </w:pPr>
      <w:r>
        <w:separator/>
      </w:r>
    </w:p>
  </w:footnote>
  <w:footnote w:type="continuationSeparator" w:id="0">
    <w:p w14:paraId="6A4FEDB8" w14:textId="77777777" w:rsidR="00B80D45" w:rsidRDefault="00B80D45" w:rsidP="00BB6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F361D" w14:textId="77777777" w:rsidR="00802740" w:rsidRDefault="008027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8538C" w14:textId="77777777" w:rsidR="00802740" w:rsidRDefault="008027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0CBB" w14:textId="77777777" w:rsidR="00802740" w:rsidRDefault="008027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71C80"/>
    <w:multiLevelType w:val="multilevel"/>
    <w:tmpl w:val="38E04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60277A"/>
    <w:multiLevelType w:val="multilevel"/>
    <w:tmpl w:val="71F8C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terials Chemistry Frontiers Copy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5av5ertrs9s5heax0q5zvz409w9pza9rt5e&quot;&gt;XnOH Xn+ HC 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/record-ids&gt;&lt;/item&gt;&lt;/Libraries&gt;"/>
  </w:docVars>
  <w:rsids>
    <w:rsidRoot w:val="004B38FE"/>
    <w:rsid w:val="00001E47"/>
    <w:rsid w:val="00004EE2"/>
    <w:rsid w:val="00013EAC"/>
    <w:rsid w:val="00015F28"/>
    <w:rsid w:val="00027354"/>
    <w:rsid w:val="00031126"/>
    <w:rsid w:val="00031AF0"/>
    <w:rsid w:val="00032B4A"/>
    <w:rsid w:val="00034E4C"/>
    <w:rsid w:val="0004022B"/>
    <w:rsid w:val="00045923"/>
    <w:rsid w:val="00062F82"/>
    <w:rsid w:val="0006329C"/>
    <w:rsid w:val="0006677F"/>
    <w:rsid w:val="00071A2C"/>
    <w:rsid w:val="00072339"/>
    <w:rsid w:val="00072B10"/>
    <w:rsid w:val="00075433"/>
    <w:rsid w:val="000804E4"/>
    <w:rsid w:val="000805EC"/>
    <w:rsid w:val="00081E0A"/>
    <w:rsid w:val="0008483F"/>
    <w:rsid w:val="00091A5A"/>
    <w:rsid w:val="00095C2C"/>
    <w:rsid w:val="00096607"/>
    <w:rsid w:val="000A663A"/>
    <w:rsid w:val="000A71A7"/>
    <w:rsid w:val="000B4643"/>
    <w:rsid w:val="000C307A"/>
    <w:rsid w:val="000C598D"/>
    <w:rsid w:val="000C733B"/>
    <w:rsid w:val="000E3B40"/>
    <w:rsid w:val="000F1F42"/>
    <w:rsid w:val="000F38E8"/>
    <w:rsid w:val="001066B8"/>
    <w:rsid w:val="0010688D"/>
    <w:rsid w:val="00107631"/>
    <w:rsid w:val="00110833"/>
    <w:rsid w:val="00123AA7"/>
    <w:rsid w:val="001316AA"/>
    <w:rsid w:val="0013618D"/>
    <w:rsid w:val="00143619"/>
    <w:rsid w:val="00147FCE"/>
    <w:rsid w:val="00152F7E"/>
    <w:rsid w:val="001575A7"/>
    <w:rsid w:val="00157D10"/>
    <w:rsid w:val="001619A8"/>
    <w:rsid w:val="001640F4"/>
    <w:rsid w:val="00177CCC"/>
    <w:rsid w:val="001817C8"/>
    <w:rsid w:val="00182F5C"/>
    <w:rsid w:val="00183410"/>
    <w:rsid w:val="001847F0"/>
    <w:rsid w:val="00184B50"/>
    <w:rsid w:val="00186B9E"/>
    <w:rsid w:val="00187899"/>
    <w:rsid w:val="001A1D28"/>
    <w:rsid w:val="001A2458"/>
    <w:rsid w:val="001B7F96"/>
    <w:rsid w:val="001C3B9A"/>
    <w:rsid w:val="001C4597"/>
    <w:rsid w:val="001D2909"/>
    <w:rsid w:val="001D41EE"/>
    <w:rsid w:val="001E2E56"/>
    <w:rsid w:val="001E6ABA"/>
    <w:rsid w:val="001F5FE5"/>
    <w:rsid w:val="001F7E4E"/>
    <w:rsid w:val="00205E35"/>
    <w:rsid w:val="002176C8"/>
    <w:rsid w:val="002254FE"/>
    <w:rsid w:val="002333F4"/>
    <w:rsid w:val="00242D86"/>
    <w:rsid w:val="00243B28"/>
    <w:rsid w:val="00245A7C"/>
    <w:rsid w:val="002509AA"/>
    <w:rsid w:val="00251AB5"/>
    <w:rsid w:val="002622EB"/>
    <w:rsid w:val="0026284E"/>
    <w:rsid w:val="00262F2C"/>
    <w:rsid w:val="0026462B"/>
    <w:rsid w:val="0026545A"/>
    <w:rsid w:val="00274DCD"/>
    <w:rsid w:val="00283FED"/>
    <w:rsid w:val="002908AF"/>
    <w:rsid w:val="00291371"/>
    <w:rsid w:val="002940AE"/>
    <w:rsid w:val="0029726D"/>
    <w:rsid w:val="002A7BAE"/>
    <w:rsid w:val="002B0636"/>
    <w:rsid w:val="002B210E"/>
    <w:rsid w:val="002B4ADD"/>
    <w:rsid w:val="002B4E49"/>
    <w:rsid w:val="002C0F13"/>
    <w:rsid w:val="002C35E0"/>
    <w:rsid w:val="002C35ED"/>
    <w:rsid w:val="002C5258"/>
    <w:rsid w:val="002D5B5C"/>
    <w:rsid w:val="002E0599"/>
    <w:rsid w:val="002E18B2"/>
    <w:rsid w:val="002E4B99"/>
    <w:rsid w:val="002F023D"/>
    <w:rsid w:val="002F096D"/>
    <w:rsid w:val="002F613A"/>
    <w:rsid w:val="00300F37"/>
    <w:rsid w:val="0030238A"/>
    <w:rsid w:val="003040CF"/>
    <w:rsid w:val="00306B1B"/>
    <w:rsid w:val="00307809"/>
    <w:rsid w:val="0032402A"/>
    <w:rsid w:val="00326D6F"/>
    <w:rsid w:val="003316F0"/>
    <w:rsid w:val="00337FC2"/>
    <w:rsid w:val="00342503"/>
    <w:rsid w:val="00347053"/>
    <w:rsid w:val="00350386"/>
    <w:rsid w:val="003508D9"/>
    <w:rsid w:val="0035222B"/>
    <w:rsid w:val="00352478"/>
    <w:rsid w:val="00354A84"/>
    <w:rsid w:val="00367153"/>
    <w:rsid w:val="00367D78"/>
    <w:rsid w:val="0037312D"/>
    <w:rsid w:val="00377529"/>
    <w:rsid w:val="0038195C"/>
    <w:rsid w:val="003852E3"/>
    <w:rsid w:val="00386EE4"/>
    <w:rsid w:val="00395460"/>
    <w:rsid w:val="003966F1"/>
    <w:rsid w:val="003A14D9"/>
    <w:rsid w:val="003A3925"/>
    <w:rsid w:val="003A4174"/>
    <w:rsid w:val="003B7854"/>
    <w:rsid w:val="003C1BFE"/>
    <w:rsid w:val="003C2BB0"/>
    <w:rsid w:val="003C4D3B"/>
    <w:rsid w:val="003C56F4"/>
    <w:rsid w:val="003C64BA"/>
    <w:rsid w:val="003D29FD"/>
    <w:rsid w:val="003D445D"/>
    <w:rsid w:val="003D6710"/>
    <w:rsid w:val="003E2F9D"/>
    <w:rsid w:val="003E52B7"/>
    <w:rsid w:val="003E7575"/>
    <w:rsid w:val="003F063A"/>
    <w:rsid w:val="003F093C"/>
    <w:rsid w:val="003F6674"/>
    <w:rsid w:val="00407757"/>
    <w:rsid w:val="00410891"/>
    <w:rsid w:val="00415910"/>
    <w:rsid w:val="0041676D"/>
    <w:rsid w:val="004167D9"/>
    <w:rsid w:val="004257AB"/>
    <w:rsid w:val="00432326"/>
    <w:rsid w:val="00432507"/>
    <w:rsid w:val="0043738C"/>
    <w:rsid w:val="004379C0"/>
    <w:rsid w:val="00443D8F"/>
    <w:rsid w:val="00444BD4"/>
    <w:rsid w:val="00453C87"/>
    <w:rsid w:val="00460B89"/>
    <w:rsid w:val="0046104E"/>
    <w:rsid w:val="00463EE6"/>
    <w:rsid w:val="004643BB"/>
    <w:rsid w:val="00464B11"/>
    <w:rsid w:val="00466D8B"/>
    <w:rsid w:val="0047087A"/>
    <w:rsid w:val="00470D33"/>
    <w:rsid w:val="0047111D"/>
    <w:rsid w:val="0047518F"/>
    <w:rsid w:val="00475355"/>
    <w:rsid w:val="0048173E"/>
    <w:rsid w:val="00484852"/>
    <w:rsid w:val="00484BBF"/>
    <w:rsid w:val="00491A79"/>
    <w:rsid w:val="00491CE6"/>
    <w:rsid w:val="004933F4"/>
    <w:rsid w:val="004A2B8D"/>
    <w:rsid w:val="004A362C"/>
    <w:rsid w:val="004A419C"/>
    <w:rsid w:val="004A7448"/>
    <w:rsid w:val="004B38FE"/>
    <w:rsid w:val="004B42E9"/>
    <w:rsid w:val="004B4ADF"/>
    <w:rsid w:val="004C2565"/>
    <w:rsid w:val="004C7193"/>
    <w:rsid w:val="004D4DC0"/>
    <w:rsid w:val="004D56F3"/>
    <w:rsid w:val="004E0A38"/>
    <w:rsid w:val="004E28CE"/>
    <w:rsid w:val="004F216F"/>
    <w:rsid w:val="004F22F2"/>
    <w:rsid w:val="004F3141"/>
    <w:rsid w:val="004F3E37"/>
    <w:rsid w:val="00501FE4"/>
    <w:rsid w:val="00503DCB"/>
    <w:rsid w:val="005042B6"/>
    <w:rsid w:val="00507358"/>
    <w:rsid w:val="00512D67"/>
    <w:rsid w:val="0051780D"/>
    <w:rsid w:val="00521D51"/>
    <w:rsid w:val="00523290"/>
    <w:rsid w:val="00526A9F"/>
    <w:rsid w:val="00530629"/>
    <w:rsid w:val="00530EC3"/>
    <w:rsid w:val="00532178"/>
    <w:rsid w:val="005336DF"/>
    <w:rsid w:val="00535469"/>
    <w:rsid w:val="00535727"/>
    <w:rsid w:val="00541958"/>
    <w:rsid w:val="0054611F"/>
    <w:rsid w:val="00556AC3"/>
    <w:rsid w:val="005617CE"/>
    <w:rsid w:val="00564842"/>
    <w:rsid w:val="00565AB2"/>
    <w:rsid w:val="00565E0C"/>
    <w:rsid w:val="0056783E"/>
    <w:rsid w:val="00571821"/>
    <w:rsid w:val="00581F48"/>
    <w:rsid w:val="005832AA"/>
    <w:rsid w:val="00590E22"/>
    <w:rsid w:val="005A24C6"/>
    <w:rsid w:val="005A3DC9"/>
    <w:rsid w:val="005B2FB9"/>
    <w:rsid w:val="005B326F"/>
    <w:rsid w:val="005B3ACC"/>
    <w:rsid w:val="005B7A27"/>
    <w:rsid w:val="005B7B47"/>
    <w:rsid w:val="005C0249"/>
    <w:rsid w:val="005C0C06"/>
    <w:rsid w:val="005C360E"/>
    <w:rsid w:val="005C4374"/>
    <w:rsid w:val="005C440D"/>
    <w:rsid w:val="005D3D80"/>
    <w:rsid w:val="005D74E8"/>
    <w:rsid w:val="005E2EF5"/>
    <w:rsid w:val="005E7578"/>
    <w:rsid w:val="005E7C15"/>
    <w:rsid w:val="005F6304"/>
    <w:rsid w:val="005F6387"/>
    <w:rsid w:val="005F6C5E"/>
    <w:rsid w:val="005F7105"/>
    <w:rsid w:val="00610E65"/>
    <w:rsid w:val="006113AB"/>
    <w:rsid w:val="006134FF"/>
    <w:rsid w:val="00615804"/>
    <w:rsid w:val="00617A2F"/>
    <w:rsid w:val="00621B40"/>
    <w:rsid w:val="006228CB"/>
    <w:rsid w:val="00622915"/>
    <w:rsid w:val="006275DC"/>
    <w:rsid w:val="00631E64"/>
    <w:rsid w:val="00640317"/>
    <w:rsid w:val="006422E1"/>
    <w:rsid w:val="00645855"/>
    <w:rsid w:val="00645A3A"/>
    <w:rsid w:val="00650772"/>
    <w:rsid w:val="00653F6B"/>
    <w:rsid w:val="00654CB5"/>
    <w:rsid w:val="00655C3C"/>
    <w:rsid w:val="0065675A"/>
    <w:rsid w:val="0066060C"/>
    <w:rsid w:val="00666015"/>
    <w:rsid w:val="0066623C"/>
    <w:rsid w:val="006708A6"/>
    <w:rsid w:val="00675C9B"/>
    <w:rsid w:val="0068062D"/>
    <w:rsid w:val="006849BF"/>
    <w:rsid w:val="0068680D"/>
    <w:rsid w:val="00686B2B"/>
    <w:rsid w:val="006A0944"/>
    <w:rsid w:val="006A660B"/>
    <w:rsid w:val="006A6A29"/>
    <w:rsid w:val="006B3F07"/>
    <w:rsid w:val="006B6F8E"/>
    <w:rsid w:val="006B7879"/>
    <w:rsid w:val="006C5674"/>
    <w:rsid w:val="006D62C2"/>
    <w:rsid w:val="006E1BD9"/>
    <w:rsid w:val="006E49B8"/>
    <w:rsid w:val="006E4E79"/>
    <w:rsid w:val="006E5F5E"/>
    <w:rsid w:val="006F26BB"/>
    <w:rsid w:val="006F3E72"/>
    <w:rsid w:val="006F5E50"/>
    <w:rsid w:val="00701BDD"/>
    <w:rsid w:val="00712EAA"/>
    <w:rsid w:val="007150B9"/>
    <w:rsid w:val="00727996"/>
    <w:rsid w:val="00741337"/>
    <w:rsid w:val="00742034"/>
    <w:rsid w:val="00742117"/>
    <w:rsid w:val="00742F3A"/>
    <w:rsid w:val="007457A4"/>
    <w:rsid w:val="00746F54"/>
    <w:rsid w:val="00756A9B"/>
    <w:rsid w:val="00760EEF"/>
    <w:rsid w:val="00763CD4"/>
    <w:rsid w:val="00765197"/>
    <w:rsid w:val="00766A1C"/>
    <w:rsid w:val="0077672E"/>
    <w:rsid w:val="00776859"/>
    <w:rsid w:val="00777BB1"/>
    <w:rsid w:val="00783F25"/>
    <w:rsid w:val="00784C46"/>
    <w:rsid w:val="0078616A"/>
    <w:rsid w:val="00791A54"/>
    <w:rsid w:val="00793A70"/>
    <w:rsid w:val="007A09C3"/>
    <w:rsid w:val="007A5736"/>
    <w:rsid w:val="007A6432"/>
    <w:rsid w:val="007B0B99"/>
    <w:rsid w:val="007B3FB0"/>
    <w:rsid w:val="007C0A79"/>
    <w:rsid w:val="007C147A"/>
    <w:rsid w:val="007C187A"/>
    <w:rsid w:val="007C2811"/>
    <w:rsid w:val="007C4190"/>
    <w:rsid w:val="007C45EE"/>
    <w:rsid w:val="007C6450"/>
    <w:rsid w:val="007C7B7F"/>
    <w:rsid w:val="007E01B4"/>
    <w:rsid w:val="007E2EFA"/>
    <w:rsid w:val="007E586A"/>
    <w:rsid w:val="007F584F"/>
    <w:rsid w:val="00801B80"/>
    <w:rsid w:val="00802740"/>
    <w:rsid w:val="00802FEF"/>
    <w:rsid w:val="008071CA"/>
    <w:rsid w:val="008136E3"/>
    <w:rsid w:val="0081427F"/>
    <w:rsid w:val="0082015E"/>
    <w:rsid w:val="0082151D"/>
    <w:rsid w:val="00821B43"/>
    <w:rsid w:val="00831CE1"/>
    <w:rsid w:val="00832702"/>
    <w:rsid w:val="00833A21"/>
    <w:rsid w:val="00835F89"/>
    <w:rsid w:val="0083681F"/>
    <w:rsid w:val="0083791F"/>
    <w:rsid w:val="00843169"/>
    <w:rsid w:val="00843564"/>
    <w:rsid w:val="00843863"/>
    <w:rsid w:val="00847B85"/>
    <w:rsid w:val="00850B82"/>
    <w:rsid w:val="0085539C"/>
    <w:rsid w:val="00857615"/>
    <w:rsid w:val="00870014"/>
    <w:rsid w:val="0087168C"/>
    <w:rsid w:val="00884009"/>
    <w:rsid w:val="008848FA"/>
    <w:rsid w:val="00887C7B"/>
    <w:rsid w:val="00897A53"/>
    <w:rsid w:val="008A28E8"/>
    <w:rsid w:val="008B31EF"/>
    <w:rsid w:val="008C40AD"/>
    <w:rsid w:val="008C43EC"/>
    <w:rsid w:val="008D23C9"/>
    <w:rsid w:val="008D688F"/>
    <w:rsid w:val="008E07CA"/>
    <w:rsid w:val="008E1D64"/>
    <w:rsid w:val="008E2F29"/>
    <w:rsid w:val="008F2A0C"/>
    <w:rsid w:val="008F7F48"/>
    <w:rsid w:val="00900676"/>
    <w:rsid w:val="00901E20"/>
    <w:rsid w:val="0091141B"/>
    <w:rsid w:val="00911547"/>
    <w:rsid w:val="009147A5"/>
    <w:rsid w:val="00924E1F"/>
    <w:rsid w:val="00924F7B"/>
    <w:rsid w:val="00930672"/>
    <w:rsid w:val="009341C0"/>
    <w:rsid w:val="00940B2F"/>
    <w:rsid w:val="009425ED"/>
    <w:rsid w:val="00944C08"/>
    <w:rsid w:val="00945752"/>
    <w:rsid w:val="0095158E"/>
    <w:rsid w:val="009576DA"/>
    <w:rsid w:val="00960188"/>
    <w:rsid w:val="00960E01"/>
    <w:rsid w:val="00967A87"/>
    <w:rsid w:val="009747BF"/>
    <w:rsid w:val="00981E14"/>
    <w:rsid w:val="00982298"/>
    <w:rsid w:val="0098458F"/>
    <w:rsid w:val="0099341B"/>
    <w:rsid w:val="009942B6"/>
    <w:rsid w:val="0099673B"/>
    <w:rsid w:val="009967DF"/>
    <w:rsid w:val="00996CA6"/>
    <w:rsid w:val="00996E1F"/>
    <w:rsid w:val="009A31DB"/>
    <w:rsid w:val="009A556F"/>
    <w:rsid w:val="009A5B33"/>
    <w:rsid w:val="009B004A"/>
    <w:rsid w:val="009B0A5B"/>
    <w:rsid w:val="009B0E7C"/>
    <w:rsid w:val="009B33A2"/>
    <w:rsid w:val="009B3C2C"/>
    <w:rsid w:val="009B55C5"/>
    <w:rsid w:val="009B7B3C"/>
    <w:rsid w:val="009C1EC9"/>
    <w:rsid w:val="009C1F7F"/>
    <w:rsid w:val="009C26F8"/>
    <w:rsid w:val="009C2C8D"/>
    <w:rsid w:val="009C4536"/>
    <w:rsid w:val="009C5A65"/>
    <w:rsid w:val="009C5DB8"/>
    <w:rsid w:val="009D2AA6"/>
    <w:rsid w:val="009D4B85"/>
    <w:rsid w:val="009E4A7D"/>
    <w:rsid w:val="009F3F83"/>
    <w:rsid w:val="009F556E"/>
    <w:rsid w:val="00A04882"/>
    <w:rsid w:val="00A223A4"/>
    <w:rsid w:val="00A23559"/>
    <w:rsid w:val="00A23F4B"/>
    <w:rsid w:val="00A26BBA"/>
    <w:rsid w:val="00A26D74"/>
    <w:rsid w:val="00A275E4"/>
    <w:rsid w:val="00A3211B"/>
    <w:rsid w:val="00A3705F"/>
    <w:rsid w:val="00A3777B"/>
    <w:rsid w:val="00A44CCB"/>
    <w:rsid w:val="00A543F5"/>
    <w:rsid w:val="00A54EE0"/>
    <w:rsid w:val="00A64530"/>
    <w:rsid w:val="00A65276"/>
    <w:rsid w:val="00A66EB9"/>
    <w:rsid w:val="00A718AA"/>
    <w:rsid w:val="00A773C8"/>
    <w:rsid w:val="00A84481"/>
    <w:rsid w:val="00A86DF7"/>
    <w:rsid w:val="00A87297"/>
    <w:rsid w:val="00A90C45"/>
    <w:rsid w:val="00A921A8"/>
    <w:rsid w:val="00A936B1"/>
    <w:rsid w:val="00A95951"/>
    <w:rsid w:val="00AB3975"/>
    <w:rsid w:val="00AB3BF6"/>
    <w:rsid w:val="00AB6A9F"/>
    <w:rsid w:val="00AC12FB"/>
    <w:rsid w:val="00AC3A2D"/>
    <w:rsid w:val="00AC7A98"/>
    <w:rsid w:val="00AD1541"/>
    <w:rsid w:val="00AE5932"/>
    <w:rsid w:val="00AE5F96"/>
    <w:rsid w:val="00AF1D84"/>
    <w:rsid w:val="00AF2F1D"/>
    <w:rsid w:val="00B030E2"/>
    <w:rsid w:val="00B038C3"/>
    <w:rsid w:val="00B126D3"/>
    <w:rsid w:val="00B12818"/>
    <w:rsid w:val="00B12DF7"/>
    <w:rsid w:val="00B318EA"/>
    <w:rsid w:val="00B33DCB"/>
    <w:rsid w:val="00B3794B"/>
    <w:rsid w:val="00B4091B"/>
    <w:rsid w:val="00B43D14"/>
    <w:rsid w:val="00B45303"/>
    <w:rsid w:val="00B471DB"/>
    <w:rsid w:val="00B50AD1"/>
    <w:rsid w:val="00B6062B"/>
    <w:rsid w:val="00B74E17"/>
    <w:rsid w:val="00B754AA"/>
    <w:rsid w:val="00B76409"/>
    <w:rsid w:val="00B80D45"/>
    <w:rsid w:val="00B848B6"/>
    <w:rsid w:val="00B9169B"/>
    <w:rsid w:val="00B91762"/>
    <w:rsid w:val="00B92561"/>
    <w:rsid w:val="00B95E13"/>
    <w:rsid w:val="00B96C03"/>
    <w:rsid w:val="00BA675B"/>
    <w:rsid w:val="00BB0AA4"/>
    <w:rsid w:val="00BB1FCE"/>
    <w:rsid w:val="00BB23C4"/>
    <w:rsid w:val="00BB2FA9"/>
    <w:rsid w:val="00BB440E"/>
    <w:rsid w:val="00BB6E5E"/>
    <w:rsid w:val="00BB7D27"/>
    <w:rsid w:val="00BC1875"/>
    <w:rsid w:val="00BC307C"/>
    <w:rsid w:val="00BC61B8"/>
    <w:rsid w:val="00BD6BE0"/>
    <w:rsid w:val="00BD7D06"/>
    <w:rsid w:val="00BE0CAA"/>
    <w:rsid w:val="00BE3970"/>
    <w:rsid w:val="00BE3AFD"/>
    <w:rsid w:val="00BE468F"/>
    <w:rsid w:val="00BF21F0"/>
    <w:rsid w:val="00BF3151"/>
    <w:rsid w:val="00BF62C5"/>
    <w:rsid w:val="00BF6E3C"/>
    <w:rsid w:val="00C00815"/>
    <w:rsid w:val="00C0118E"/>
    <w:rsid w:val="00C058AB"/>
    <w:rsid w:val="00C05E9F"/>
    <w:rsid w:val="00C05F5F"/>
    <w:rsid w:val="00C066A7"/>
    <w:rsid w:val="00C10D26"/>
    <w:rsid w:val="00C147FD"/>
    <w:rsid w:val="00C1634B"/>
    <w:rsid w:val="00C25EBE"/>
    <w:rsid w:val="00C26AD6"/>
    <w:rsid w:val="00C3281B"/>
    <w:rsid w:val="00C33D3D"/>
    <w:rsid w:val="00C40C31"/>
    <w:rsid w:val="00C40D81"/>
    <w:rsid w:val="00C4504C"/>
    <w:rsid w:val="00C46663"/>
    <w:rsid w:val="00C52417"/>
    <w:rsid w:val="00C530A2"/>
    <w:rsid w:val="00C54061"/>
    <w:rsid w:val="00C544CA"/>
    <w:rsid w:val="00C620D0"/>
    <w:rsid w:val="00C76125"/>
    <w:rsid w:val="00C81D08"/>
    <w:rsid w:val="00C87077"/>
    <w:rsid w:val="00C91153"/>
    <w:rsid w:val="00CA4B33"/>
    <w:rsid w:val="00CB1A80"/>
    <w:rsid w:val="00CB3072"/>
    <w:rsid w:val="00CC1E0B"/>
    <w:rsid w:val="00CC528A"/>
    <w:rsid w:val="00CD1C5F"/>
    <w:rsid w:val="00CD24EE"/>
    <w:rsid w:val="00CD65D2"/>
    <w:rsid w:val="00CE1B84"/>
    <w:rsid w:val="00CE2B71"/>
    <w:rsid w:val="00CE410F"/>
    <w:rsid w:val="00CF02B1"/>
    <w:rsid w:val="00CF4F3C"/>
    <w:rsid w:val="00CF5469"/>
    <w:rsid w:val="00D1017C"/>
    <w:rsid w:val="00D13C60"/>
    <w:rsid w:val="00D14160"/>
    <w:rsid w:val="00D167F8"/>
    <w:rsid w:val="00D22B7C"/>
    <w:rsid w:val="00D30F72"/>
    <w:rsid w:val="00D3315D"/>
    <w:rsid w:val="00D35152"/>
    <w:rsid w:val="00D37DC8"/>
    <w:rsid w:val="00D4383C"/>
    <w:rsid w:val="00D47A1A"/>
    <w:rsid w:val="00D571DE"/>
    <w:rsid w:val="00D6275A"/>
    <w:rsid w:val="00D70A3D"/>
    <w:rsid w:val="00D85078"/>
    <w:rsid w:val="00D8628C"/>
    <w:rsid w:val="00D8640B"/>
    <w:rsid w:val="00D92EDF"/>
    <w:rsid w:val="00D97FAD"/>
    <w:rsid w:val="00DA0ACC"/>
    <w:rsid w:val="00DA7688"/>
    <w:rsid w:val="00DB3551"/>
    <w:rsid w:val="00DB3E06"/>
    <w:rsid w:val="00DB7F2F"/>
    <w:rsid w:val="00DC7F4A"/>
    <w:rsid w:val="00DD0DBB"/>
    <w:rsid w:val="00DD1892"/>
    <w:rsid w:val="00DD18AF"/>
    <w:rsid w:val="00DD4F11"/>
    <w:rsid w:val="00DD6444"/>
    <w:rsid w:val="00DE0319"/>
    <w:rsid w:val="00DE6438"/>
    <w:rsid w:val="00DF7895"/>
    <w:rsid w:val="00E01FBB"/>
    <w:rsid w:val="00E03F72"/>
    <w:rsid w:val="00E11596"/>
    <w:rsid w:val="00E13D7F"/>
    <w:rsid w:val="00E13EFF"/>
    <w:rsid w:val="00E14C84"/>
    <w:rsid w:val="00E217B4"/>
    <w:rsid w:val="00E307B9"/>
    <w:rsid w:val="00E3117F"/>
    <w:rsid w:val="00E31FC1"/>
    <w:rsid w:val="00E45903"/>
    <w:rsid w:val="00E45AFA"/>
    <w:rsid w:val="00E6214F"/>
    <w:rsid w:val="00E658B5"/>
    <w:rsid w:val="00E671B9"/>
    <w:rsid w:val="00E678A0"/>
    <w:rsid w:val="00E7530C"/>
    <w:rsid w:val="00E84CB6"/>
    <w:rsid w:val="00E871A3"/>
    <w:rsid w:val="00EA0F51"/>
    <w:rsid w:val="00EA74E4"/>
    <w:rsid w:val="00EB0D73"/>
    <w:rsid w:val="00EB1F07"/>
    <w:rsid w:val="00EB2902"/>
    <w:rsid w:val="00EC1F79"/>
    <w:rsid w:val="00EC268A"/>
    <w:rsid w:val="00EC3330"/>
    <w:rsid w:val="00EC54A0"/>
    <w:rsid w:val="00EC6FB4"/>
    <w:rsid w:val="00ED2D9F"/>
    <w:rsid w:val="00EE528F"/>
    <w:rsid w:val="00EE53A3"/>
    <w:rsid w:val="00EE55FC"/>
    <w:rsid w:val="00EE6A05"/>
    <w:rsid w:val="00F07A20"/>
    <w:rsid w:val="00F07C9B"/>
    <w:rsid w:val="00F07DFF"/>
    <w:rsid w:val="00F11513"/>
    <w:rsid w:val="00F12E14"/>
    <w:rsid w:val="00F13B6E"/>
    <w:rsid w:val="00F223BE"/>
    <w:rsid w:val="00F33FD3"/>
    <w:rsid w:val="00F37C81"/>
    <w:rsid w:val="00F40315"/>
    <w:rsid w:val="00F416F5"/>
    <w:rsid w:val="00F427D6"/>
    <w:rsid w:val="00F433A0"/>
    <w:rsid w:val="00F46280"/>
    <w:rsid w:val="00F51B92"/>
    <w:rsid w:val="00F55E47"/>
    <w:rsid w:val="00F62558"/>
    <w:rsid w:val="00F63BD1"/>
    <w:rsid w:val="00F730CF"/>
    <w:rsid w:val="00F746BB"/>
    <w:rsid w:val="00F74958"/>
    <w:rsid w:val="00F77264"/>
    <w:rsid w:val="00F83578"/>
    <w:rsid w:val="00F83CAD"/>
    <w:rsid w:val="00F861B1"/>
    <w:rsid w:val="00F9029F"/>
    <w:rsid w:val="00F90FA6"/>
    <w:rsid w:val="00F932A1"/>
    <w:rsid w:val="00F97300"/>
    <w:rsid w:val="00F9798C"/>
    <w:rsid w:val="00F979C3"/>
    <w:rsid w:val="00FA207B"/>
    <w:rsid w:val="00FA3B7E"/>
    <w:rsid w:val="00FA4507"/>
    <w:rsid w:val="00FA4696"/>
    <w:rsid w:val="00FA5A5A"/>
    <w:rsid w:val="00FA67EC"/>
    <w:rsid w:val="00FB0995"/>
    <w:rsid w:val="00FB2350"/>
    <w:rsid w:val="00FB3AEF"/>
    <w:rsid w:val="00FB409E"/>
    <w:rsid w:val="00FB41CD"/>
    <w:rsid w:val="00FB7D63"/>
    <w:rsid w:val="00FC1D50"/>
    <w:rsid w:val="00FC3A0C"/>
    <w:rsid w:val="00FD587D"/>
    <w:rsid w:val="00FD6A95"/>
    <w:rsid w:val="00FE28E6"/>
    <w:rsid w:val="00FF3F73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CD247D"/>
  <w15:chartTrackingRefBased/>
  <w15:docId w15:val="{6F06184F-CF76-465A-9B3E-4C0701940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Arial"/>
        <w:szCs w:val="22"/>
        <w:lang w:val="en-SG" w:eastAsia="zh-CN" w:bidi="ar-SA"/>
      </w:rPr>
    </w:rPrDefault>
    <w:pPrDefault>
      <w:pPr>
        <w:spacing w:after="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6E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E5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5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3A3"/>
  </w:style>
  <w:style w:type="paragraph" w:styleId="Footer">
    <w:name w:val="footer"/>
    <w:basedOn w:val="Normal"/>
    <w:link w:val="FooterChar"/>
    <w:uiPriority w:val="99"/>
    <w:unhideWhenUsed/>
    <w:rsid w:val="00EE5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3A3"/>
  </w:style>
  <w:style w:type="paragraph" w:styleId="ListParagraph">
    <w:name w:val="List Paragraph"/>
    <w:basedOn w:val="Normal"/>
    <w:uiPriority w:val="34"/>
    <w:qFormat/>
    <w:rsid w:val="00354A84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26462B"/>
    <w:pPr>
      <w:spacing w:after="0"/>
      <w:jc w:val="center"/>
    </w:pPr>
    <w:rPr>
      <w:rFonts w:ascii="Arial" w:hAnsi="Arial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6462B"/>
    <w:rPr>
      <w:rFonts w:ascii="Arial" w:hAnsi="Arial"/>
      <w:noProof/>
    </w:rPr>
  </w:style>
  <w:style w:type="paragraph" w:customStyle="1" w:styleId="EndNoteBibliography">
    <w:name w:val="EndNote Bibliography"/>
    <w:basedOn w:val="Normal"/>
    <w:link w:val="EndNoteBibliographyChar"/>
    <w:rsid w:val="0026462B"/>
    <w:pPr>
      <w:spacing w:line="240" w:lineRule="auto"/>
      <w:jc w:val="both"/>
    </w:pPr>
    <w:rPr>
      <w:rFonts w:ascii="Arial" w:hAnsi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6462B"/>
    <w:rPr>
      <w:rFonts w:ascii="Arial" w:hAnsi="Arial"/>
      <w:noProof/>
    </w:rPr>
  </w:style>
  <w:style w:type="paragraph" w:styleId="NormalWeb">
    <w:name w:val="Normal (Web)"/>
    <w:basedOn w:val="Normal"/>
    <w:uiPriority w:val="99"/>
    <w:semiHidden/>
    <w:unhideWhenUsed/>
    <w:rsid w:val="00DD189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12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81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81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818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u_Jianwei@isce2.a-star.edu.sg" TargetMode="Externa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10" Type="http://schemas.openxmlformats.org/officeDocument/2006/relationships/hyperlink" Target="mailto:zhuq@imre.a-star.edu.sg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hua_ming_hui@isce2.a-star.edu.sg" TargetMode="External"/><Relationship Id="rId14" Type="http://schemas.openxmlformats.org/officeDocument/2006/relationships/footer" Target="footer2.xm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4FAD3-7A79-41A5-8D3D-8E4AD8436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9391</Words>
  <Characters>53534</Characters>
  <Application>Microsoft Office Word</Application>
  <DocSecurity>0</DocSecurity>
  <Lines>446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Chua Ming Hui</dc:creator>
  <cp:keywords/>
  <dc:description/>
  <cp:lastModifiedBy>Chua Ming Hui</cp:lastModifiedBy>
  <cp:revision>2</cp:revision>
  <dcterms:created xsi:type="dcterms:W3CDTF">2023-08-10T00:37:00Z</dcterms:created>
  <dcterms:modified xsi:type="dcterms:W3CDTF">2023-08-10T00:37:00Z</dcterms:modified>
</cp:coreProperties>
</file>