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24724" w14:textId="57A5969F" w:rsidR="007779A9" w:rsidRPr="00437C6C" w:rsidRDefault="00816A31" w:rsidP="00816A31">
      <w:pPr>
        <w:jc w:val="center"/>
        <w:rPr>
          <w:b/>
          <w:bCs/>
          <w:sz w:val="28"/>
          <w:szCs w:val="28"/>
        </w:rPr>
      </w:pPr>
      <w:r w:rsidRPr="00437C6C">
        <w:rPr>
          <w:b/>
          <w:bCs/>
          <w:sz w:val="28"/>
          <w:szCs w:val="28"/>
        </w:rPr>
        <w:t xml:space="preserve">Hierarchical spontaneous self-assembly of </w:t>
      </w:r>
      <w:r w:rsidRPr="00437C6C">
        <w:rPr>
          <w:b/>
          <w:bCs/>
          <w:sz w:val="28"/>
          <w:szCs w:val="28"/>
          <w:lang w:val="en-GB"/>
        </w:rPr>
        <w:t>p</w:t>
      </w:r>
      <w:proofErr w:type="spellStart"/>
      <w:r w:rsidRPr="00437C6C">
        <w:rPr>
          <w:b/>
          <w:bCs/>
          <w:sz w:val="28"/>
          <w:szCs w:val="28"/>
        </w:rPr>
        <w:t>olyethylenimine</w:t>
      </w:r>
      <w:proofErr w:type="spellEnd"/>
      <w:r w:rsidRPr="00437C6C">
        <w:rPr>
          <w:b/>
          <w:bCs/>
          <w:sz w:val="28"/>
          <w:szCs w:val="28"/>
        </w:rPr>
        <w:t>-</w:t>
      </w:r>
      <w:proofErr w:type="gramStart"/>
      <w:r w:rsidRPr="00437C6C">
        <w:rPr>
          <w:b/>
          <w:bCs/>
          <w:sz w:val="28"/>
          <w:szCs w:val="28"/>
        </w:rPr>
        <w:t>poly(</w:t>
      </w:r>
      <w:proofErr w:type="gramEnd"/>
      <w:r w:rsidRPr="00437C6C">
        <w:rPr>
          <w:b/>
          <w:bCs/>
          <w:sz w:val="28"/>
          <w:szCs w:val="28"/>
        </w:rPr>
        <w:t>propylene glycol) copolymer into cationic polyelectrolyte pH-responsive thermogel</w:t>
      </w:r>
    </w:p>
    <w:p w14:paraId="4F5356B7" w14:textId="6E783FE0" w:rsidR="00816A31" w:rsidRPr="00437C6C" w:rsidRDefault="00816A31" w:rsidP="00816A31">
      <w:pPr>
        <w:jc w:val="both"/>
        <w:rPr>
          <w:sz w:val="24"/>
          <w:szCs w:val="24"/>
          <w:lang w:val="en-GB"/>
        </w:rPr>
      </w:pPr>
      <w:r w:rsidRPr="00437C6C">
        <w:rPr>
          <w:sz w:val="24"/>
          <w:szCs w:val="24"/>
          <w:lang w:val="en-GB"/>
        </w:rPr>
        <w:t xml:space="preserve">Qianyu </w:t>
      </w:r>
      <w:proofErr w:type="spellStart"/>
      <w:proofErr w:type="gramStart"/>
      <w:r w:rsidRPr="00437C6C">
        <w:rPr>
          <w:sz w:val="24"/>
          <w:szCs w:val="24"/>
          <w:lang w:val="en-GB"/>
        </w:rPr>
        <w:t>Lin,</w:t>
      </w:r>
      <w:r w:rsidRPr="00437C6C">
        <w:rPr>
          <w:sz w:val="24"/>
          <w:szCs w:val="24"/>
          <w:vertAlign w:val="superscript"/>
          <w:lang w:val="en-GB"/>
        </w:rPr>
        <w:t>a</w:t>
      </w:r>
      <w:proofErr w:type="spellEnd"/>
      <w:proofErr w:type="gramEnd"/>
      <w:r w:rsidRPr="00437C6C">
        <w:rPr>
          <w:sz w:val="24"/>
          <w:szCs w:val="24"/>
          <w:lang w:val="en-GB"/>
        </w:rPr>
        <w:t xml:space="preserve"> Chen Chuan </w:t>
      </w:r>
      <w:proofErr w:type="spellStart"/>
      <w:r w:rsidRPr="00437C6C">
        <w:rPr>
          <w:sz w:val="24"/>
          <w:szCs w:val="24"/>
          <w:lang w:val="en-GB"/>
        </w:rPr>
        <w:t>Lim,</w:t>
      </w:r>
      <w:r w:rsidRPr="00437C6C">
        <w:rPr>
          <w:sz w:val="24"/>
          <w:szCs w:val="24"/>
          <w:vertAlign w:val="superscript"/>
          <w:lang w:val="en-GB"/>
        </w:rPr>
        <w:t>b</w:t>
      </w:r>
      <w:proofErr w:type="spellEnd"/>
      <w:r w:rsidRPr="00437C6C">
        <w:rPr>
          <w:sz w:val="24"/>
          <w:szCs w:val="24"/>
          <w:lang w:val="en-GB"/>
        </w:rPr>
        <w:t xml:space="preserve"> Cally </w:t>
      </w:r>
      <w:proofErr w:type="spellStart"/>
      <w:r w:rsidRPr="00437C6C">
        <w:rPr>
          <w:sz w:val="24"/>
          <w:szCs w:val="24"/>
          <w:lang w:val="en-GB"/>
        </w:rPr>
        <w:t>Owh,</w:t>
      </w:r>
      <w:r w:rsidRPr="00437C6C">
        <w:rPr>
          <w:sz w:val="24"/>
          <w:szCs w:val="24"/>
          <w:vertAlign w:val="superscript"/>
          <w:lang w:val="en-GB"/>
        </w:rPr>
        <w:t>a</w:t>
      </w:r>
      <w:r w:rsidR="00C65E19" w:rsidRPr="00437C6C">
        <w:rPr>
          <w:sz w:val="24"/>
          <w:szCs w:val="24"/>
          <w:vertAlign w:val="superscript"/>
          <w:lang w:val="en-GB"/>
        </w:rPr>
        <w:t>,c</w:t>
      </w:r>
      <w:proofErr w:type="spellEnd"/>
      <w:r w:rsidRPr="00437C6C">
        <w:rPr>
          <w:sz w:val="24"/>
          <w:szCs w:val="24"/>
          <w:lang w:val="en-GB"/>
        </w:rPr>
        <w:t xml:space="preserve"> Liangfeng </w:t>
      </w:r>
      <w:proofErr w:type="spellStart"/>
      <w:r w:rsidRPr="00437C6C">
        <w:rPr>
          <w:sz w:val="24"/>
          <w:szCs w:val="24"/>
          <w:lang w:val="en-GB"/>
        </w:rPr>
        <w:t>Guo,</w:t>
      </w:r>
      <w:r w:rsidRPr="00437C6C">
        <w:rPr>
          <w:sz w:val="24"/>
          <w:szCs w:val="24"/>
          <w:vertAlign w:val="superscript"/>
          <w:lang w:val="en-GB"/>
        </w:rPr>
        <w:t>b</w:t>
      </w:r>
      <w:proofErr w:type="spellEnd"/>
      <w:r w:rsidRPr="00437C6C">
        <w:rPr>
          <w:sz w:val="24"/>
          <w:szCs w:val="24"/>
          <w:lang w:val="en-GB"/>
        </w:rPr>
        <w:t xml:space="preserve"> Jason Y. C. </w:t>
      </w:r>
      <w:proofErr w:type="spellStart"/>
      <w:r w:rsidRPr="00437C6C">
        <w:rPr>
          <w:sz w:val="24"/>
          <w:szCs w:val="24"/>
          <w:lang w:val="en-GB"/>
        </w:rPr>
        <w:t>Lim</w:t>
      </w:r>
      <w:r w:rsidRPr="00437C6C">
        <w:rPr>
          <w:sz w:val="24"/>
          <w:szCs w:val="24"/>
          <w:vertAlign w:val="superscript"/>
          <w:lang w:val="en-GB"/>
        </w:rPr>
        <w:t>a,</w:t>
      </w:r>
      <w:r w:rsidR="006145A9" w:rsidRPr="00437C6C">
        <w:rPr>
          <w:sz w:val="24"/>
          <w:szCs w:val="24"/>
          <w:vertAlign w:val="superscript"/>
          <w:lang w:val="en-GB"/>
        </w:rPr>
        <w:t>d</w:t>
      </w:r>
      <w:proofErr w:type="spellEnd"/>
      <w:r w:rsidRPr="00437C6C">
        <w:rPr>
          <w:sz w:val="24"/>
          <w:szCs w:val="24"/>
          <w:vertAlign w:val="superscript"/>
          <w:lang w:val="en-GB"/>
        </w:rPr>
        <w:t>*</w:t>
      </w:r>
      <w:r w:rsidRPr="00437C6C">
        <w:rPr>
          <w:sz w:val="24"/>
          <w:szCs w:val="24"/>
          <w:lang w:val="en-GB"/>
        </w:rPr>
        <w:t xml:space="preserve"> and Xian Jun </w:t>
      </w:r>
      <w:proofErr w:type="spellStart"/>
      <w:r w:rsidRPr="00437C6C">
        <w:rPr>
          <w:sz w:val="24"/>
          <w:szCs w:val="24"/>
          <w:lang w:val="en-GB"/>
        </w:rPr>
        <w:t>Loh</w:t>
      </w:r>
      <w:r w:rsidRPr="00437C6C">
        <w:rPr>
          <w:sz w:val="24"/>
          <w:szCs w:val="24"/>
          <w:vertAlign w:val="superscript"/>
          <w:lang w:val="en-GB"/>
        </w:rPr>
        <w:t>a,</w:t>
      </w:r>
      <w:r w:rsidR="00B0309E" w:rsidRPr="00437C6C">
        <w:rPr>
          <w:sz w:val="24"/>
          <w:szCs w:val="24"/>
          <w:vertAlign w:val="superscript"/>
          <w:lang w:val="en-GB"/>
        </w:rPr>
        <w:t>e</w:t>
      </w:r>
      <w:proofErr w:type="spellEnd"/>
      <w:r w:rsidRPr="00437C6C">
        <w:rPr>
          <w:sz w:val="24"/>
          <w:szCs w:val="24"/>
          <w:vertAlign w:val="superscript"/>
          <w:lang w:val="en-GB"/>
        </w:rPr>
        <w:t>*</w:t>
      </w:r>
      <w:r w:rsidRPr="00437C6C">
        <w:rPr>
          <w:sz w:val="24"/>
          <w:szCs w:val="24"/>
          <w:lang w:val="en-GB"/>
        </w:rPr>
        <w:t xml:space="preserve">  </w:t>
      </w:r>
    </w:p>
    <w:p w14:paraId="28453C9D" w14:textId="51B201DA" w:rsidR="008F6E98" w:rsidRPr="00437C6C" w:rsidRDefault="008F6E98" w:rsidP="008F6E98">
      <w:pPr>
        <w:jc w:val="both"/>
        <w:rPr>
          <w:iCs/>
          <w:sz w:val="20"/>
          <w:szCs w:val="20"/>
          <w:lang w:val="en-GB"/>
        </w:rPr>
      </w:pPr>
      <w:proofErr w:type="spellStart"/>
      <w:r w:rsidRPr="00437C6C">
        <w:rPr>
          <w:iCs/>
          <w:sz w:val="20"/>
          <w:szCs w:val="20"/>
          <w:vertAlign w:val="superscript"/>
          <w:lang w:val="en-GB"/>
        </w:rPr>
        <w:t>a</w:t>
      </w:r>
      <w:r w:rsidRPr="00437C6C">
        <w:rPr>
          <w:iCs/>
          <w:sz w:val="20"/>
          <w:szCs w:val="20"/>
          <w:lang w:val="en-GB"/>
        </w:rPr>
        <w:t>Institute</w:t>
      </w:r>
      <w:proofErr w:type="spellEnd"/>
      <w:r w:rsidRPr="00437C6C">
        <w:rPr>
          <w:iCs/>
          <w:sz w:val="20"/>
          <w:szCs w:val="20"/>
          <w:lang w:val="en-GB"/>
        </w:rPr>
        <w:t xml:space="preserve"> of Materials Research and Engineering (IMRE), </w:t>
      </w:r>
      <w:r w:rsidRPr="00437C6C">
        <w:rPr>
          <w:iCs/>
          <w:sz w:val="20"/>
          <w:szCs w:val="20"/>
          <w:lang w:val="de-DE"/>
        </w:rPr>
        <w:t xml:space="preserve">Agency for Science, Technology and Research </w:t>
      </w:r>
      <w:r w:rsidRPr="00437C6C">
        <w:rPr>
          <w:iCs/>
          <w:sz w:val="20"/>
          <w:szCs w:val="20"/>
        </w:rPr>
        <w:t xml:space="preserve">(A*STAR), 2 Fusionopolis </w:t>
      </w:r>
      <w:r w:rsidRPr="00437C6C">
        <w:rPr>
          <w:iCs/>
          <w:sz w:val="20"/>
          <w:szCs w:val="20"/>
          <w:lang w:val="en-GB"/>
        </w:rPr>
        <w:t>Way, 138634, Singapore</w:t>
      </w:r>
    </w:p>
    <w:p w14:paraId="0333228A" w14:textId="34FDE974" w:rsidR="008F6E98" w:rsidRPr="00437C6C" w:rsidRDefault="008F6E98" w:rsidP="008F6E98">
      <w:pPr>
        <w:jc w:val="both"/>
        <w:rPr>
          <w:bCs/>
          <w:iCs/>
          <w:sz w:val="20"/>
          <w:szCs w:val="20"/>
          <w:lang w:val="de-DE"/>
        </w:rPr>
      </w:pPr>
      <w:proofErr w:type="spellStart"/>
      <w:r w:rsidRPr="00437C6C">
        <w:rPr>
          <w:iCs/>
          <w:sz w:val="20"/>
          <w:szCs w:val="20"/>
          <w:vertAlign w:val="superscript"/>
          <w:lang w:val="en-GB"/>
        </w:rPr>
        <w:t>b</w:t>
      </w:r>
      <w:r w:rsidRPr="00437C6C">
        <w:rPr>
          <w:iCs/>
          <w:sz w:val="20"/>
          <w:szCs w:val="20"/>
          <w:lang w:val="en-GB"/>
        </w:rPr>
        <w:t>Institute</w:t>
      </w:r>
      <w:proofErr w:type="spellEnd"/>
      <w:r w:rsidRPr="00437C6C">
        <w:rPr>
          <w:iCs/>
          <w:sz w:val="20"/>
          <w:szCs w:val="20"/>
          <w:lang w:val="en-GB"/>
        </w:rPr>
        <w:t xml:space="preserve"> of Sustainability for Chemical, Energy and Environment (ISCE</w:t>
      </w:r>
      <w:r w:rsidRPr="00437C6C">
        <w:rPr>
          <w:iCs/>
          <w:sz w:val="20"/>
          <w:szCs w:val="20"/>
          <w:vertAlign w:val="superscript"/>
          <w:lang w:val="en-GB"/>
        </w:rPr>
        <w:t>2</w:t>
      </w:r>
      <w:r w:rsidRPr="00437C6C">
        <w:rPr>
          <w:iCs/>
          <w:sz w:val="20"/>
          <w:szCs w:val="20"/>
          <w:lang w:val="en-GB"/>
        </w:rPr>
        <w:t xml:space="preserve">), </w:t>
      </w:r>
      <w:r w:rsidRPr="00437C6C">
        <w:rPr>
          <w:iCs/>
          <w:sz w:val="20"/>
          <w:szCs w:val="20"/>
          <w:lang w:val="de-DE"/>
        </w:rPr>
        <w:t xml:space="preserve">Agency for Science, Technology and Research </w:t>
      </w:r>
      <w:r w:rsidRPr="00437C6C">
        <w:rPr>
          <w:iCs/>
          <w:sz w:val="20"/>
          <w:szCs w:val="20"/>
        </w:rPr>
        <w:t xml:space="preserve">(A*STAR), </w:t>
      </w:r>
      <w:r w:rsidRPr="00437C6C">
        <w:rPr>
          <w:bCs/>
          <w:iCs/>
          <w:sz w:val="20"/>
          <w:szCs w:val="20"/>
          <w:lang w:val="de-DE"/>
        </w:rPr>
        <w:t>1 Pesek Road, Jurong Island, 627833, Singapore</w:t>
      </w:r>
    </w:p>
    <w:p w14:paraId="5EB21763" w14:textId="761B4613" w:rsidR="006E3505" w:rsidRPr="00437C6C" w:rsidRDefault="008F6E98" w:rsidP="008F6E98">
      <w:pPr>
        <w:jc w:val="both"/>
        <w:rPr>
          <w:iCs/>
          <w:sz w:val="20"/>
          <w:szCs w:val="20"/>
          <w:lang w:val="en-GB"/>
        </w:rPr>
      </w:pPr>
      <w:proofErr w:type="spellStart"/>
      <w:r w:rsidRPr="00437C6C">
        <w:rPr>
          <w:iCs/>
          <w:sz w:val="20"/>
          <w:szCs w:val="20"/>
          <w:vertAlign w:val="superscript"/>
          <w:lang w:val="en-GB"/>
        </w:rPr>
        <w:t>c</w:t>
      </w:r>
      <w:r w:rsidR="006E3505" w:rsidRPr="00437C6C">
        <w:rPr>
          <w:iCs/>
          <w:sz w:val="20"/>
          <w:szCs w:val="20"/>
          <w:lang w:val="en-GB"/>
        </w:rPr>
        <w:t>Department</w:t>
      </w:r>
      <w:proofErr w:type="spellEnd"/>
      <w:r w:rsidR="006E3505" w:rsidRPr="00437C6C">
        <w:rPr>
          <w:iCs/>
          <w:sz w:val="20"/>
          <w:szCs w:val="20"/>
          <w:lang w:val="en-GB"/>
        </w:rPr>
        <w:t xml:space="preserve"> of Biomedical Engineering, National University of Singapore (NUS), 4 Engineering Drive 3, </w:t>
      </w:r>
      <w:r w:rsidR="006E3505" w:rsidRPr="00437C6C">
        <w:rPr>
          <w:iCs/>
          <w:sz w:val="20"/>
          <w:szCs w:val="20"/>
        </w:rPr>
        <w:t>117583</w:t>
      </w:r>
      <w:r w:rsidR="00652AEE" w:rsidRPr="00437C6C">
        <w:rPr>
          <w:iCs/>
          <w:sz w:val="20"/>
          <w:szCs w:val="20"/>
        </w:rPr>
        <w:t>, Singapore</w:t>
      </w:r>
    </w:p>
    <w:p w14:paraId="5BC0B0E4" w14:textId="0F59A8D0" w:rsidR="008F6E98" w:rsidRPr="00437C6C" w:rsidRDefault="006E3505" w:rsidP="008F6E98">
      <w:pPr>
        <w:jc w:val="both"/>
        <w:rPr>
          <w:bCs/>
          <w:iCs/>
          <w:sz w:val="20"/>
          <w:szCs w:val="20"/>
          <w:lang w:val="de-DE"/>
        </w:rPr>
      </w:pPr>
      <w:proofErr w:type="spellStart"/>
      <w:r w:rsidRPr="00437C6C">
        <w:rPr>
          <w:iCs/>
          <w:sz w:val="20"/>
          <w:szCs w:val="20"/>
          <w:vertAlign w:val="superscript"/>
          <w:lang w:val="en-GB"/>
        </w:rPr>
        <w:t>d</w:t>
      </w:r>
      <w:r w:rsidR="008F6E98" w:rsidRPr="00437C6C">
        <w:rPr>
          <w:iCs/>
          <w:sz w:val="20"/>
          <w:szCs w:val="20"/>
          <w:lang w:val="en-GB"/>
        </w:rPr>
        <w:t>Department</w:t>
      </w:r>
      <w:proofErr w:type="spellEnd"/>
      <w:r w:rsidR="008F6E98" w:rsidRPr="00437C6C">
        <w:rPr>
          <w:iCs/>
          <w:sz w:val="20"/>
          <w:szCs w:val="20"/>
          <w:lang w:val="en-GB"/>
        </w:rPr>
        <w:t xml:space="preserve"> of Materials Science and Engineering, National University of Singapore (NUS), 9 Engineering Drive, 117576</w:t>
      </w:r>
      <w:r w:rsidR="00652AEE" w:rsidRPr="00437C6C">
        <w:rPr>
          <w:iCs/>
          <w:sz w:val="20"/>
          <w:szCs w:val="20"/>
          <w:lang w:val="en-GB"/>
        </w:rPr>
        <w:t>, Singapore</w:t>
      </w:r>
    </w:p>
    <w:p w14:paraId="0A4F13D8" w14:textId="607143C4" w:rsidR="008F6E98" w:rsidRPr="00437C6C" w:rsidRDefault="006E3505" w:rsidP="008F6E98">
      <w:pPr>
        <w:jc w:val="both"/>
        <w:rPr>
          <w:iCs/>
          <w:sz w:val="20"/>
          <w:szCs w:val="20"/>
          <w:lang w:val="en-GB"/>
        </w:rPr>
      </w:pPr>
      <w:r w:rsidRPr="00437C6C">
        <w:rPr>
          <w:iCs/>
          <w:sz w:val="20"/>
          <w:szCs w:val="20"/>
          <w:vertAlign w:val="superscript"/>
          <w:lang w:val="de-DE"/>
        </w:rPr>
        <w:t>e</w:t>
      </w:r>
      <w:r w:rsidR="008F6E98" w:rsidRPr="00437C6C">
        <w:rPr>
          <w:iCs/>
          <w:sz w:val="20"/>
          <w:szCs w:val="20"/>
          <w:lang w:val="de-DE"/>
        </w:rPr>
        <w:t>School of Materials Science and Engineering, Nanyang Technological University (NTU), 50 Nanyang Avenue, Block N4.1, 639798, Singapore</w:t>
      </w:r>
    </w:p>
    <w:p w14:paraId="5F2193AC" w14:textId="77777777" w:rsidR="00CB07C4" w:rsidRPr="00437C6C" w:rsidRDefault="00CB07C4" w:rsidP="00816A31">
      <w:pPr>
        <w:jc w:val="both"/>
        <w:rPr>
          <w:b/>
          <w:bCs/>
          <w:sz w:val="24"/>
          <w:szCs w:val="24"/>
          <w:lang w:val="en-GB"/>
        </w:rPr>
      </w:pPr>
    </w:p>
    <w:p w14:paraId="282F90BD" w14:textId="4C07B7C3" w:rsidR="00464318" w:rsidRPr="00437C6C" w:rsidRDefault="00464318" w:rsidP="00816A31">
      <w:pPr>
        <w:jc w:val="both"/>
        <w:rPr>
          <w:b/>
          <w:bCs/>
          <w:sz w:val="24"/>
          <w:szCs w:val="24"/>
          <w:lang w:val="en-GB"/>
        </w:rPr>
      </w:pPr>
      <w:r w:rsidRPr="00437C6C">
        <w:rPr>
          <w:b/>
          <w:bCs/>
          <w:sz w:val="24"/>
          <w:szCs w:val="24"/>
          <w:lang w:val="en-GB"/>
        </w:rPr>
        <w:t>Abstract</w:t>
      </w:r>
    </w:p>
    <w:p w14:paraId="412D5343" w14:textId="5EE95F5D" w:rsidR="00FC551B" w:rsidRPr="00437C6C" w:rsidRDefault="00341113" w:rsidP="00D72818">
      <w:pPr>
        <w:jc w:val="both"/>
        <w:rPr>
          <w:sz w:val="24"/>
          <w:szCs w:val="24"/>
          <w:lang w:val="en-GB"/>
        </w:rPr>
      </w:pPr>
      <w:r w:rsidRPr="00437C6C">
        <w:rPr>
          <w:sz w:val="24"/>
          <w:szCs w:val="24"/>
          <w:lang w:val="en-GB"/>
        </w:rPr>
        <w:t>Temperature-responsive hydrogels, otherwise known as thermogels, are promising biomaterials w</w:t>
      </w:r>
      <w:r w:rsidR="00C2415E" w:rsidRPr="00437C6C">
        <w:rPr>
          <w:sz w:val="24"/>
          <w:szCs w:val="24"/>
          <w:lang w:val="en-GB"/>
        </w:rPr>
        <w:t xml:space="preserve">hich undergo phase change </w:t>
      </w:r>
      <w:r w:rsidR="0030238A" w:rsidRPr="00437C6C">
        <w:rPr>
          <w:sz w:val="24"/>
          <w:szCs w:val="24"/>
          <w:lang w:val="en-GB"/>
        </w:rPr>
        <w:t xml:space="preserve">from liquid to a solid-like gel state when warmed. Although </w:t>
      </w:r>
      <w:proofErr w:type="gramStart"/>
      <w:r w:rsidR="00D906FC" w:rsidRPr="00437C6C">
        <w:rPr>
          <w:sz w:val="24"/>
          <w:szCs w:val="24"/>
          <w:lang w:val="en-GB"/>
        </w:rPr>
        <w:t>poly(</w:t>
      </w:r>
      <w:proofErr w:type="gramEnd"/>
      <w:r w:rsidR="00D906FC" w:rsidRPr="00437C6C">
        <w:rPr>
          <w:sz w:val="24"/>
          <w:szCs w:val="24"/>
          <w:lang w:val="en-GB"/>
        </w:rPr>
        <w:t>ethylene glycol) (PEG) is employed extensively as the hydrophilic segment</w:t>
      </w:r>
      <w:r w:rsidR="0030238A" w:rsidRPr="00437C6C">
        <w:rPr>
          <w:sz w:val="24"/>
          <w:szCs w:val="24"/>
          <w:lang w:val="en-GB"/>
        </w:rPr>
        <w:t xml:space="preserve"> in </w:t>
      </w:r>
      <w:proofErr w:type="spellStart"/>
      <w:r w:rsidR="0030238A" w:rsidRPr="00437C6C">
        <w:rPr>
          <w:sz w:val="24"/>
          <w:szCs w:val="24"/>
          <w:lang w:val="en-GB"/>
        </w:rPr>
        <w:t>thermogelling</w:t>
      </w:r>
      <w:proofErr w:type="spellEnd"/>
      <w:r w:rsidR="0030238A" w:rsidRPr="00437C6C">
        <w:rPr>
          <w:sz w:val="24"/>
          <w:szCs w:val="24"/>
          <w:lang w:val="en-GB"/>
        </w:rPr>
        <w:t xml:space="preserve"> polymer design, recent </w:t>
      </w:r>
      <w:r w:rsidR="00124CC9" w:rsidRPr="00437C6C">
        <w:rPr>
          <w:sz w:val="24"/>
          <w:szCs w:val="24"/>
          <w:lang w:val="en-GB"/>
        </w:rPr>
        <w:t xml:space="preserve">years has witnessed </w:t>
      </w:r>
      <w:r w:rsidR="005703F7" w:rsidRPr="00437C6C">
        <w:rPr>
          <w:sz w:val="24"/>
          <w:szCs w:val="24"/>
          <w:lang w:val="en-GB"/>
        </w:rPr>
        <w:t xml:space="preserve">development of new families of </w:t>
      </w:r>
      <w:r w:rsidR="00124CC9" w:rsidRPr="00437C6C">
        <w:rPr>
          <w:sz w:val="24"/>
          <w:szCs w:val="24"/>
          <w:lang w:val="en-GB"/>
        </w:rPr>
        <w:t xml:space="preserve">PEG-free </w:t>
      </w:r>
      <w:proofErr w:type="spellStart"/>
      <w:r w:rsidR="00124CC9" w:rsidRPr="00437C6C">
        <w:rPr>
          <w:sz w:val="24"/>
          <w:szCs w:val="24"/>
          <w:lang w:val="en-GB"/>
        </w:rPr>
        <w:t>thermogelling</w:t>
      </w:r>
      <w:proofErr w:type="spellEnd"/>
      <w:r w:rsidR="00124CC9" w:rsidRPr="00437C6C">
        <w:rPr>
          <w:sz w:val="24"/>
          <w:szCs w:val="24"/>
          <w:lang w:val="en-GB"/>
        </w:rPr>
        <w:t xml:space="preserve"> copolymers </w:t>
      </w:r>
      <w:r w:rsidR="005703F7" w:rsidRPr="00437C6C">
        <w:rPr>
          <w:sz w:val="24"/>
          <w:szCs w:val="24"/>
          <w:lang w:val="en-GB"/>
        </w:rPr>
        <w:t xml:space="preserve">which offer </w:t>
      </w:r>
      <w:r w:rsidR="00335F1F" w:rsidRPr="00437C6C">
        <w:rPr>
          <w:sz w:val="24"/>
          <w:szCs w:val="24"/>
          <w:lang w:val="en-GB"/>
        </w:rPr>
        <w:t xml:space="preserve">new opportunities in expanding material property profiles </w:t>
      </w:r>
      <w:r w:rsidR="003857DB" w:rsidRPr="00437C6C">
        <w:rPr>
          <w:sz w:val="24"/>
          <w:szCs w:val="24"/>
          <w:lang w:val="en-GB"/>
        </w:rPr>
        <w:t xml:space="preserve">for new </w:t>
      </w:r>
      <w:r w:rsidR="00845839" w:rsidRPr="00437C6C">
        <w:rPr>
          <w:sz w:val="24"/>
          <w:szCs w:val="24"/>
          <w:lang w:val="en-GB"/>
        </w:rPr>
        <w:t>biomedical applications.</w:t>
      </w:r>
      <w:r w:rsidR="00346180" w:rsidRPr="00437C6C">
        <w:rPr>
          <w:sz w:val="24"/>
          <w:szCs w:val="24"/>
          <w:lang w:val="en-GB"/>
        </w:rPr>
        <w:t xml:space="preserve"> Herein, </w:t>
      </w:r>
      <w:r w:rsidR="009116EE" w:rsidRPr="00437C6C">
        <w:rPr>
          <w:sz w:val="24"/>
          <w:szCs w:val="24"/>
          <w:lang w:val="en-GB"/>
        </w:rPr>
        <w:t xml:space="preserve">we </w:t>
      </w:r>
      <w:r w:rsidR="00F110D1" w:rsidRPr="00437C6C">
        <w:rPr>
          <w:sz w:val="24"/>
          <w:szCs w:val="24"/>
          <w:lang w:val="en-GB"/>
        </w:rPr>
        <w:t>study</w:t>
      </w:r>
      <w:r w:rsidR="009116EE" w:rsidRPr="00437C6C">
        <w:rPr>
          <w:sz w:val="24"/>
          <w:szCs w:val="24"/>
          <w:lang w:val="en-GB"/>
        </w:rPr>
        <w:t xml:space="preserve"> </w:t>
      </w:r>
      <w:r w:rsidR="00631598" w:rsidRPr="00437C6C">
        <w:rPr>
          <w:sz w:val="24"/>
          <w:szCs w:val="24"/>
          <w:lang w:val="en-GB"/>
        </w:rPr>
        <w:t>the supramolecular self-assembly process of</w:t>
      </w:r>
      <w:r w:rsidR="004764DE" w:rsidRPr="00437C6C">
        <w:rPr>
          <w:sz w:val="24"/>
          <w:szCs w:val="24"/>
          <w:lang w:val="en-GB"/>
        </w:rPr>
        <w:t xml:space="preserve"> PEG-free amphiphilic</w:t>
      </w:r>
      <w:r w:rsidR="00B8474A" w:rsidRPr="00437C6C">
        <w:rPr>
          <w:sz w:val="24"/>
          <w:szCs w:val="24"/>
          <w:lang w:val="en-GB"/>
        </w:rPr>
        <w:t xml:space="preserve"> </w:t>
      </w:r>
      <w:r w:rsidR="00627D63" w:rsidRPr="00437C6C">
        <w:rPr>
          <w:sz w:val="24"/>
          <w:szCs w:val="24"/>
          <w:lang w:val="en-GB"/>
        </w:rPr>
        <w:t xml:space="preserve">branched graft copolymer containing </w:t>
      </w:r>
      <w:proofErr w:type="spellStart"/>
      <w:r w:rsidR="00627D63" w:rsidRPr="00437C6C">
        <w:rPr>
          <w:sz w:val="24"/>
          <w:szCs w:val="24"/>
          <w:lang w:val="en-GB"/>
        </w:rPr>
        <w:t>polyethylenimine</w:t>
      </w:r>
      <w:proofErr w:type="spellEnd"/>
      <w:r w:rsidR="00627D63" w:rsidRPr="00437C6C">
        <w:rPr>
          <w:sz w:val="24"/>
          <w:szCs w:val="24"/>
          <w:lang w:val="en-GB"/>
        </w:rPr>
        <w:t xml:space="preserve"> (PEI) and </w:t>
      </w:r>
      <w:proofErr w:type="gramStart"/>
      <w:r w:rsidR="00627D63" w:rsidRPr="00437C6C">
        <w:rPr>
          <w:sz w:val="24"/>
          <w:szCs w:val="24"/>
          <w:lang w:val="en-GB"/>
        </w:rPr>
        <w:t>poly(</w:t>
      </w:r>
      <w:proofErr w:type="gramEnd"/>
      <w:r w:rsidR="00627D63" w:rsidRPr="00437C6C">
        <w:rPr>
          <w:sz w:val="24"/>
          <w:szCs w:val="24"/>
          <w:lang w:val="en-GB"/>
        </w:rPr>
        <w:t>propylene glycol) (PPG)</w:t>
      </w:r>
      <w:r w:rsidR="00F110D1" w:rsidRPr="00437C6C">
        <w:rPr>
          <w:sz w:val="24"/>
          <w:szCs w:val="24"/>
          <w:lang w:val="en-GB"/>
        </w:rPr>
        <w:t>,</w:t>
      </w:r>
      <w:r w:rsidR="00627D63" w:rsidRPr="00437C6C">
        <w:rPr>
          <w:sz w:val="24"/>
          <w:szCs w:val="24"/>
          <w:lang w:val="en-GB"/>
        </w:rPr>
        <w:t xml:space="preserve"> </w:t>
      </w:r>
      <w:r w:rsidR="00613AFC" w:rsidRPr="00437C6C">
        <w:rPr>
          <w:sz w:val="24"/>
          <w:szCs w:val="24"/>
          <w:lang w:val="en-GB"/>
        </w:rPr>
        <w:t xml:space="preserve">which shows </w:t>
      </w:r>
      <w:r w:rsidR="0072556B" w:rsidRPr="00437C6C">
        <w:rPr>
          <w:sz w:val="24"/>
          <w:szCs w:val="24"/>
          <w:lang w:val="en-GB"/>
        </w:rPr>
        <w:t xml:space="preserve">both </w:t>
      </w:r>
      <w:proofErr w:type="spellStart"/>
      <w:r w:rsidR="00236847" w:rsidRPr="00437C6C">
        <w:rPr>
          <w:sz w:val="24"/>
          <w:szCs w:val="24"/>
          <w:lang w:val="en-GB"/>
        </w:rPr>
        <w:t>thermogelling</w:t>
      </w:r>
      <w:proofErr w:type="spellEnd"/>
      <w:r w:rsidR="00236847" w:rsidRPr="00437C6C">
        <w:rPr>
          <w:sz w:val="24"/>
          <w:szCs w:val="24"/>
          <w:lang w:val="en-GB"/>
        </w:rPr>
        <w:t xml:space="preserve"> ability</w:t>
      </w:r>
      <w:r w:rsidR="0072556B" w:rsidRPr="00437C6C">
        <w:rPr>
          <w:sz w:val="24"/>
          <w:szCs w:val="24"/>
          <w:lang w:val="en-GB"/>
        </w:rPr>
        <w:t xml:space="preserve"> and pH-responsive gelation behaviour</w:t>
      </w:r>
      <w:r w:rsidR="002A2E37" w:rsidRPr="00437C6C">
        <w:rPr>
          <w:sz w:val="24"/>
          <w:szCs w:val="24"/>
          <w:lang w:val="en-GB"/>
        </w:rPr>
        <w:t xml:space="preserve">. </w:t>
      </w:r>
      <w:r w:rsidR="00F16C8F" w:rsidRPr="00437C6C">
        <w:rPr>
          <w:sz w:val="24"/>
          <w:szCs w:val="24"/>
          <w:lang w:val="en-GB"/>
        </w:rPr>
        <w:t xml:space="preserve">Additionally, </w:t>
      </w:r>
      <w:r w:rsidR="00FC551B" w:rsidRPr="00437C6C">
        <w:rPr>
          <w:sz w:val="24"/>
          <w:szCs w:val="24"/>
          <w:lang w:val="en-GB"/>
        </w:rPr>
        <w:t>we</w:t>
      </w:r>
      <w:r w:rsidR="00E71007" w:rsidRPr="00437C6C">
        <w:rPr>
          <w:sz w:val="24"/>
          <w:szCs w:val="24"/>
          <w:lang w:val="en-GB"/>
        </w:rPr>
        <w:t xml:space="preserve"> demonstrate the ease of post-synthetic modulation of thermogel properties by </w:t>
      </w:r>
      <w:r w:rsidR="00DB52D0" w:rsidRPr="00437C6C">
        <w:rPr>
          <w:sz w:val="24"/>
          <w:szCs w:val="24"/>
          <w:lang w:val="en-GB"/>
        </w:rPr>
        <w:t>amine functionalisation on the PEI copolymer segments</w:t>
      </w:r>
      <w:r w:rsidR="000165EE" w:rsidRPr="00437C6C">
        <w:rPr>
          <w:sz w:val="24"/>
          <w:szCs w:val="24"/>
          <w:lang w:val="en-GB"/>
        </w:rPr>
        <w:t xml:space="preserve"> through </w:t>
      </w:r>
      <w:r w:rsidR="00D56A90" w:rsidRPr="00437C6C">
        <w:rPr>
          <w:sz w:val="24"/>
          <w:szCs w:val="24"/>
          <w:lang w:val="en-GB"/>
        </w:rPr>
        <w:t xml:space="preserve">convenient </w:t>
      </w:r>
      <w:r w:rsidR="000165EE" w:rsidRPr="00437C6C">
        <w:rPr>
          <w:sz w:val="24"/>
          <w:szCs w:val="24"/>
          <w:lang w:val="en-GB"/>
        </w:rPr>
        <w:t>nucleophilic substitution and amide formation reactions</w:t>
      </w:r>
      <w:r w:rsidR="00DB52D0" w:rsidRPr="00437C6C">
        <w:rPr>
          <w:sz w:val="24"/>
          <w:szCs w:val="24"/>
          <w:lang w:val="en-GB"/>
        </w:rPr>
        <w:t>.</w:t>
      </w:r>
      <w:r w:rsidR="004C0163" w:rsidRPr="00437C6C">
        <w:rPr>
          <w:sz w:val="24"/>
          <w:szCs w:val="24"/>
          <w:lang w:val="en-GB"/>
        </w:rPr>
        <w:t xml:space="preserve"> </w:t>
      </w:r>
      <w:r w:rsidR="00FE194B" w:rsidRPr="00437C6C">
        <w:rPr>
          <w:sz w:val="24"/>
          <w:szCs w:val="24"/>
          <w:lang w:val="en-GB"/>
        </w:rPr>
        <w:t xml:space="preserve">The synthetic platform offered by PEI-PPG thermogels </w:t>
      </w:r>
      <w:r w:rsidR="006741D0" w:rsidRPr="00437C6C">
        <w:rPr>
          <w:sz w:val="24"/>
          <w:szCs w:val="24"/>
          <w:lang w:val="en-GB"/>
        </w:rPr>
        <w:t xml:space="preserve">allow </w:t>
      </w:r>
      <w:r w:rsidR="00D67FC1" w:rsidRPr="00437C6C">
        <w:rPr>
          <w:sz w:val="24"/>
          <w:szCs w:val="24"/>
          <w:lang w:val="en-GB"/>
        </w:rPr>
        <w:t>facile</w:t>
      </w:r>
      <w:r w:rsidR="00C103F7" w:rsidRPr="00437C6C">
        <w:rPr>
          <w:sz w:val="24"/>
          <w:szCs w:val="24"/>
          <w:lang w:val="en-GB"/>
        </w:rPr>
        <w:t xml:space="preserve"> customisation of these versatile materials for targeted biomedical applications.</w:t>
      </w:r>
    </w:p>
    <w:p w14:paraId="11842F74" w14:textId="23C1F474" w:rsidR="00464318" w:rsidRPr="00437C6C" w:rsidRDefault="00464318" w:rsidP="00816A31">
      <w:pPr>
        <w:jc w:val="both"/>
        <w:rPr>
          <w:b/>
          <w:bCs/>
          <w:sz w:val="24"/>
          <w:szCs w:val="24"/>
          <w:lang w:val="en-GB"/>
        </w:rPr>
      </w:pPr>
      <w:r w:rsidRPr="00437C6C">
        <w:rPr>
          <w:b/>
          <w:bCs/>
          <w:sz w:val="24"/>
          <w:szCs w:val="24"/>
          <w:lang w:val="en-GB"/>
        </w:rPr>
        <w:t>Keywords</w:t>
      </w:r>
    </w:p>
    <w:p w14:paraId="4C32C02B" w14:textId="61DF7F4D" w:rsidR="00464318" w:rsidRPr="00437C6C" w:rsidRDefault="00464318" w:rsidP="00816A31">
      <w:pPr>
        <w:jc w:val="both"/>
        <w:rPr>
          <w:sz w:val="24"/>
          <w:szCs w:val="24"/>
          <w:lang w:val="en-GB"/>
        </w:rPr>
      </w:pPr>
      <w:proofErr w:type="spellStart"/>
      <w:r w:rsidRPr="00437C6C">
        <w:rPr>
          <w:sz w:val="24"/>
          <w:szCs w:val="24"/>
          <w:lang w:val="en-GB"/>
        </w:rPr>
        <w:t>Polyethylenimine</w:t>
      </w:r>
      <w:proofErr w:type="spellEnd"/>
      <w:r w:rsidRPr="00437C6C">
        <w:rPr>
          <w:sz w:val="24"/>
          <w:szCs w:val="24"/>
          <w:lang w:val="en-GB"/>
        </w:rPr>
        <w:t>; cationic; PEG-free; thermogel; pH-responsive</w:t>
      </w:r>
      <w:r w:rsidR="00A207CA" w:rsidRPr="00437C6C">
        <w:rPr>
          <w:sz w:val="24"/>
          <w:szCs w:val="24"/>
          <w:lang w:val="en-GB"/>
        </w:rPr>
        <w:t>; post-synthetic functionalisation</w:t>
      </w:r>
    </w:p>
    <w:p w14:paraId="29752931" w14:textId="77777777" w:rsidR="00084142" w:rsidRPr="00437C6C" w:rsidRDefault="00084142" w:rsidP="00CB07C4">
      <w:pPr>
        <w:jc w:val="both"/>
        <w:rPr>
          <w:sz w:val="24"/>
          <w:szCs w:val="24"/>
          <w:lang w:val="en-GB"/>
        </w:rPr>
      </w:pPr>
    </w:p>
    <w:p w14:paraId="1E43195C" w14:textId="6DBAAEFE" w:rsidR="0039602F" w:rsidRPr="00437C6C" w:rsidRDefault="00CB07C4" w:rsidP="00CB07C4">
      <w:pPr>
        <w:jc w:val="both"/>
        <w:rPr>
          <w:sz w:val="24"/>
          <w:szCs w:val="24"/>
        </w:rPr>
      </w:pPr>
      <w:r w:rsidRPr="00437C6C">
        <w:rPr>
          <w:sz w:val="24"/>
          <w:szCs w:val="24"/>
          <w:lang w:val="en-GB"/>
        </w:rPr>
        <w:t>Thermogels are a class of supramolecular hydrogels formulated from amphiphilic copolymers that exhibit sol-gel phase transitions when warmed that are highly sought-after for different biomedical applications</w:t>
      </w:r>
      <w:r w:rsidR="00DE0DF5" w:rsidRPr="00437C6C">
        <w:rPr>
          <w:sz w:val="24"/>
          <w:szCs w:val="24"/>
          <w:lang w:val="en-GB"/>
        </w:rPr>
        <w:t>.</w:t>
      </w:r>
      <w:r w:rsidR="00A726EA" w:rsidRPr="00437C6C">
        <w:rPr>
          <w:sz w:val="24"/>
          <w:szCs w:val="24"/>
          <w:lang w:val="en-GB"/>
        </w:rPr>
        <w:fldChar w:fldCharType="begin"/>
      </w:r>
      <w:r w:rsidR="00A726EA" w:rsidRPr="00437C6C">
        <w:rPr>
          <w:sz w:val="24"/>
          <w:szCs w:val="24"/>
          <w:lang w:val="en-GB"/>
        </w:rPr>
        <w:instrText xml:space="preserve"> ADDIN EN.CITE &lt;EndNote&gt;&lt;Cite&gt;&lt;Author&gt;Lin&lt;/Author&gt;&lt;Year&gt;2021&lt;/Year&gt;&lt;RecNum&gt;2&lt;/RecNum&gt;&lt;DisplayText&gt;&lt;style face="superscript"&gt;1,2&lt;/style&gt;&lt;/DisplayText&gt;&lt;record&gt;&lt;rec-number&gt;2&lt;/rec-number&gt;&lt;foreign-keys&gt;&lt;key app="EN" db-id="90xt09dx4afs5ye9rvlpwt0bzvtzstez5rrz" timestamp="1668674060"&gt;2&lt;/key&gt;&lt;/foreign-keys&gt;&lt;ref-type name="Journal Article"&gt;17&lt;/ref-type&gt;&lt;contributors&gt;&lt;authors&gt;&lt;author&gt;Lin, Qianyu&lt;/author&gt;&lt;author&gt;Owh, Cally&lt;/author&gt;&lt;author&gt;Lim, Yuan Chong Jason &lt;/author&gt;&lt;author&gt;Chee, Pei Lin&lt;/author&gt;&lt;author&gt;Yew, P. Y. Michelle &lt;/author&gt;&lt;author&gt;Hor, T. Y. Eilis&lt;/author&gt;&lt;author&gt;Loh, Xian Jun&lt;/author&gt;&lt;/authors&gt;&lt;/contributors&gt;&lt;titles&gt;&lt;title&gt;The Thermogel Chronicle—From Rational Design of Thermogelling Copolymers to Advanced Thermogel Applications&lt;/title&gt;&lt;secondary-title&gt;Acc. Mater. Res.&lt;/secondary-title&gt;&lt;/titles&gt;&lt;periodical&gt;&lt;full-title&gt;Acc. Mater. Res.&lt;/full-title&gt;&lt;/periodical&gt;&lt;pages&gt;881-894&lt;/pages&gt;&lt;volume&gt;2&lt;/volume&gt;&lt;number&gt;10&lt;/number&gt;&lt;dates&gt;&lt;year&gt;2021&lt;/year&gt;&lt;pub-dates&gt;&lt;date&gt;2021/10/22&lt;/date&gt;&lt;/pub-dates&gt;&lt;/dates&gt;&lt;publisher&gt;American Chemical Society&lt;/publisher&gt;&lt;urls&gt;&lt;related-urls&gt;&lt;url&gt;https://doi.org/10.1021/accountsmr.1c00128&lt;/url&gt;&lt;/related-urls&gt;&lt;/urls&gt;&lt;electronic-resource-num&gt;10.1021/accountsmr.1c00128&lt;/electronic-resource-num&gt;&lt;/record&gt;&lt;/Cite&gt;&lt;Cite&gt;&lt;Author&gt;Moon&lt;/Author&gt;&lt;Year&gt;2012&lt;/Year&gt;&lt;RecNum&gt;28&lt;/RecNum&gt;&lt;record&gt;&lt;rec-number&gt;28&lt;/rec-number&gt;&lt;foreign-keys&gt;&lt;key app="EN" db-id="90xt09dx4afs5ye9rvlpwt0bzvtzstez5rrz" timestamp="1672281779"&gt;28&lt;/key&gt;&lt;/foreign-keys&gt;&lt;ref-type name="Journal Article"&gt;17&lt;/ref-type&gt;&lt;contributors&gt;&lt;authors&gt;&lt;author&gt;Moon, Hyo Jung&lt;/author&gt;&lt;author&gt;Park, Min Hee&lt;/author&gt;&lt;author&gt;Joo, Min Kyung&lt;/author&gt;&lt;author&gt;Jeong, Byeongmoon&lt;/author&gt;&lt;/authors&gt;&lt;/contributors&gt;&lt;titles&gt;&lt;title&gt;Temperature-responsive compounds as in situ gelling biomedical materials&lt;/title&gt;&lt;secondary-title&gt;Chem. Soc. Rev.&lt;/secondary-title&gt;&lt;/titles&gt;&lt;periodical&gt;&lt;full-title&gt;Chem. Soc. Rev.&lt;/full-title&gt;&lt;/periodical&gt;&lt;pages&gt;4860-4883&lt;/pages&gt;&lt;volume&gt;41&lt;/volume&gt;&lt;number&gt;14&lt;/number&gt;&lt;dates&gt;&lt;year&gt;2012&lt;/year&gt;&lt;/dates&gt;&lt;urls&gt;&lt;/urls&gt;&lt;/record&gt;&lt;/Cite&gt;&lt;/EndNote&gt;</w:instrText>
      </w:r>
      <w:r w:rsidR="00A726EA" w:rsidRPr="00437C6C">
        <w:rPr>
          <w:sz w:val="24"/>
          <w:szCs w:val="24"/>
          <w:lang w:val="en-GB"/>
        </w:rPr>
        <w:fldChar w:fldCharType="separate"/>
      </w:r>
      <w:r w:rsidR="00A726EA" w:rsidRPr="00437C6C">
        <w:rPr>
          <w:noProof/>
          <w:sz w:val="24"/>
          <w:szCs w:val="24"/>
          <w:vertAlign w:val="superscript"/>
          <w:lang w:val="en-GB"/>
        </w:rPr>
        <w:t>1,2</w:t>
      </w:r>
      <w:r w:rsidR="00A726EA" w:rsidRPr="00437C6C">
        <w:rPr>
          <w:sz w:val="24"/>
          <w:szCs w:val="24"/>
          <w:lang w:val="en-GB"/>
        </w:rPr>
        <w:fldChar w:fldCharType="end"/>
      </w:r>
      <w:r w:rsidRPr="00437C6C">
        <w:rPr>
          <w:sz w:val="24"/>
          <w:szCs w:val="24"/>
          <w:lang w:val="en-GB"/>
        </w:rPr>
        <w:t xml:space="preserve"> </w:t>
      </w:r>
      <w:r w:rsidRPr="00437C6C">
        <w:rPr>
          <w:sz w:val="24"/>
          <w:szCs w:val="24"/>
        </w:rPr>
        <w:t>While a myriad of polymers, both natural</w:t>
      </w:r>
      <w:r w:rsidR="00C37AD5" w:rsidRPr="00437C6C">
        <w:rPr>
          <w:sz w:val="24"/>
          <w:szCs w:val="24"/>
        </w:rPr>
        <w:fldChar w:fldCharType="begin"/>
      </w:r>
      <w:r w:rsidR="00C37AD5" w:rsidRPr="00437C6C">
        <w:rPr>
          <w:sz w:val="24"/>
          <w:szCs w:val="24"/>
        </w:rPr>
        <w:instrText xml:space="preserve"> ADDIN EN.CITE &lt;EndNote&gt;&lt;Cite&gt;&lt;Author&gt;Patel&lt;/Author&gt;&lt;Year&gt;2018&lt;/Year&gt;&lt;RecNum&gt;29&lt;/RecNum&gt;&lt;DisplayText&gt;&lt;style face="superscript"&gt;3&lt;/style&gt;&lt;/DisplayText&gt;&lt;record&gt;&lt;rec-number&gt;29&lt;/rec-number&gt;&lt;foreign-keys&gt;&lt;key app="EN" db-id="90xt09dx4afs5ye9rvlpwt0bzvtzstez5rrz" timestamp="1672281957"&gt;29&lt;/key&gt;&lt;/foreign-keys&gt;&lt;ref-type name="Journal Article"&gt;17&lt;/ref-type&gt;&lt;contributors&gt;&lt;authors&gt;&lt;author&gt;Patel, Madhumita&lt;/author&gt;&lt;author&gt;Lee, Hyun Jung&lt;/author&gt;&lt;author&gt;Park, Sohee&lt;/author&gt;&lt;author&gt;Kim, Yelin&lt;/author&gt;&lt;author&gt;Jeong, Byeongmoon&lt;/author&gt;&lt;/authors&gt;&lt;/contributors&gt;&lt;titles&gt;&lt;title&gt;Injectable thermogel for 3D culture of stem cells&lt;/title&gt;&lt;secondary-title&gt;Biomaterials&lt;/secondary-title&gt;&lt;/titles&gt;&lt;periodical&gt;&lt;full-title&gt;Biomaterials&lt;/full-title&gt;&lt;/periodical&gt;&lt;pages&gt;91-107&lt;/pages&gt;&lt;volume&gt;159&lt;/volume&gt;&lt;dates&gt;&lt;year&gt;2018&lt;/year&gt;&lt;/dates&gt;&lt;isbn&gt;0142-9612&lt;/isbn&gt;&lt;urls&gt;&lt;/urls&gt;&lt;/record&gt;&lt;/Cite&gt;&lt;/EndNote&gt;</w:instrText>
      </w:r>
      <w:r w:rsidR="00C37AD5" w:rsidRPr="00437C6C">
        <w:rPr>
          <w:sz w:val="24"/>
          <w:szCs w:val="24"/>
        </w:rPr>
        <w:fldChar w:fldCharType="separate"/>
      </w:r>
      <w:r w:rsidR="00C37AD5" w:rsidRPr="00437C6C">
        <w:rPr>
          <w:noProof/>
          <w:sz w:val="24"/>
          <w:szCs w:val="24"/>
          <w:vertAlign w:val="superscript"/>
        </w:rPr>
        <w:t>3</w:t>
      </w:r>
      <w:r w:rsidR="00C37AD5" w:rsidRPr="00437C6C">
        <w:rPr>
          <w:sz w:val="24"/>
          <w:szCs w:val="24"/>
        </w:rPr>
        <w:fldChar w:fldCharType="end"/>
      </w:r>
      <w:r w:rsidRPr="00437C6C">
        <w:rPr>
          <w:sz w:val="24"/>
          <w:szCs w:val="24"/>
        </w:rPr>
        <w:t xml:space="preserve"> and synthetic,</w:t>
      </w:r>
      <w:r w:rsidR="00976B6D" w:rsidRPr="00437C6C">
        <w:rPr>
          <w:sz w:val="24"/>
          <w:szCs w:val="24"/>
        </w:rPr>
        <w:fldChar w:fldCharType="begin"/>
      </w:r>
      <w:r w:rsidR="00976B6D" w:rsidRPr="00437C6C">
        <w:rPr>
          <w:sz w:val="24"/>
          <w:szCs w:val="24"/>
        </w:rPr>
        <w:instrText xml:space="preserve"> ADDIN EN.CITE &lt;EndNote&gt;&lt;Cite&gt;&lt;Author&gt;Owh&lt;/Author&gt;&lt;Year&gt;2018&lt;/Year&gt;&lt;RecNum&gt;43&lt;/RecNum&gt;&lt;DisplayText&gt;&lt;style face="superscript"&gt;4&lt;/style&gt;&lt;/DisplayText&gt;&lt;record&gt;&lt;rec-number&gt;43&lt;/rec-number&gt;&lt;foreign-keys&gt;&lt;key app="EN" db-id="90xt09dx4afs5ye9rvlpwt0bzvtzstez5rrz" timestamp="1672284317"&gt;43&lt;/key&gt;&lt;/foreign-keys&gt;&lt;ref-type name="Book"&gt;6&lt;/ref-type&gt;&lt;contributors&gt;&lt;authors&gt;&lt;author&gt;Owh, Cally&lt;/author&gt;&lt;author&gt;Young, David James&lt;/author&gt;&lt;author&gt;Loh, Xian Jun&lt;/author&gt;&lt;/authors&gt;&lt;/contributors&gt;&lt;titles&gt;&lt;title&gt;Thermogelling Polymers and Their History&lt;/title&gt;&lt;/titles&gt;&lt;dates&gt;&lt;year&gt;2018&lt;/year&gt;&lt;/dates&gt;&lt;urls&gt;&lt;/urls&gt;&lt;/record&gt;&lt;/Cite&gt;&lt;/EndNote&gt;</w:instrText>
      </w:r>
      <w:r w:rsidR="00976B6D" w:rsidRPr="00437C6C">
        <w:rPr>
          <w:sz w:val="24"/>
          <w:szCs w:val="24"/>
        </w:rPr>
        <w:fldChar w:fldCharType="separate"/>
      </w:r>
      <w:r w:rsidR="00976B6D" w:rsidRPr="00437C6C">
        <w:rPr>
          <w:noProof/>
          <w:sz w:val="24"/>
          <w:szCs w:val="24"/>
          <w:vertAlign w:val="superscript"/>
        </w:rPr>
        <w:t>4</w:t>
      </w:r>
      <w:r w:rsidR="00976B6D" w:rsidRPr="00437C6C">
        <w:rPr>
          <w:sz w:val="24"/>
          <w:szCs w:val="24"/>
        </w:rPr>
        <w:fldChar w:fldCharType="end"/>
      </w:r>
      <w:r w:rsidRPr="00437C6C">
        <w:rPr>
          <w:sz w:val="24"/>
          <w:szCs w:val="24"/>
          <w:lang w:val="en-GB"/>
        </w:rPr>
        <w:t xml:space="preserve"> have been employed as the hydrophobic temperature responsive segments of amphiphilic </w:t>
      </w:r>
      <w:proofErr w:type="spellStart"/>
      <w:r w:rsidRPr="00437C6C">
        <w:rPr>
          <w:sz w:val="24"/>
          <w:szCs w:val="24"/>
          <w:lang w:val="en-GB"/>
        </w:rPr>
        <w:t>thermogelling</w:t>
      </w:r>
      <w:proofErr w:type="spellEnd"/>
      <w:r w:rsidRPr="00437C6C">
        <w:rPr>
          <w:sz w:val="24"/>
          <w:szCs w:val="24"/>
          <w:lang w:val="en-GB"/>
        </w:rPr>
        <w:t xml:space="preserve"> block copolymers, poly(ethylene glycol) (PEG)</w:t>
      </w:r>
      <w:r w:rsidR="00A338AA" w:rsidRPr="00437C6C">
        <w:rPr>
          <w:sz w:val="24"/>
          <w:szCs w:val="24"/>
          <w:lang w:val="en-GB"/>
        </w:rPr>
        <w:fldChar w:fldCharType="begin"/>
      </w:r>
      <w:r w:rsidR="00A338AA" w:rsidRPr="00437C6C">
        <w:rPr>
          <w:sz w:val="24"/>
          <w:szCs w:val="24"/>
          <w:lang w:val="en-GB"/>
        </w:rPr>
        <w:instrText xml:space="preserve"> ADDIN EN.CITE &lt;EndNote&gt;&lt;Cite&gt;&lt;Author&gt;Lin&lt;/Author&gt;&lt;Year&gt;2023&lt;/Year&gt;&lt;RecNum&gt;210&lt;/RecNum&gt;&lt;DisplayText&gt;&lt;style face="superscript"&gt;5&lt;/style&gt;&lt;/DisplayText&gt;&lt;record&gt;&lt;rec-number&gt;210&lt;/rec-number&gt;&lt;foreign-keys&gt;&lt;key app="EN" db-id="90xt09dx4afs5ye9rvlpwt0bzvtzstez5rrz" timestamp="1703750120"&gt;210&lt;/key&gt;&lt;/foreign-keys&gt;&lt;ref-type name="Journal Article"&gt;17&lt;/ref-type&gt;&lt;contributors&gt;&lt;authors&gt;&lt;author&gt;Lin, Qianyu&lt;/author&gt;&lt;author&gt;Lim, Chen Chuan&lt;/author&gt;&lt;author&gt;Owh, Cally&lt;/author&gt;&lt;author&gt;Wong, Joey Hui Min&lt;/author&gt;&lt;author&gt;Ow, Valerie&lt;/author&gt;&lt;author&gt;Sim, Belynn&lt;/author&gt;&lt;author&gt;Boo, Yi Jian&lt;/author&gt;&lt;author&gt;Yew, Michelle PY&lt;/author&gt;&lt;author&gt;Leow, Yi Hao&lt;/author&gt;&lt;author&gt;Guo, Liangfeng&lt;/author&gt;&lt;/authors&gt;&lt;/contributors&gt;&lt;titles&gt;&lt;title&gt;PEG-free pH-Responsive Thermogels Containing Amphiphilic Polycationic Polyethylenimine Copolymers&lt;/title&gt;&lt;secondary-title&gt;Macromolecules&lt;/secondary-title&gt;&lt;/titles&gt;&lt;periodical&gt;&lt;full-title&gt;Macromolecules&lt;/full-title&gt;&lt;/periodical&gt;&lt;pages&gt;9368–9378&lt;/pages&gt;&lt;volume&gt;56&lt;/volume&gt;&lt;number&gt;23&lt;/number&gt;&lt;dates&gt;&lt;year&gt;2023&lt;/year&gt;&lt;/dates&gt;&lt;isbn&gt;0024-9297&lt;/isbn&gt;&lt;urls&gt;&lt;/urls&gt;&lt;/record&gt;&lt;/Cite&gt;&lt;/EndNote&gt;</w:instrText>
      </w:r>
      <w:r w:rsidR="00A338AA" w:rsidRPr="00437C6C">
        <w:rPr>
          <w:sz w:val="24"/>
          <w:szCs w:val="24"/>
          <w:lang w:val="en-GB"/>
        </w:rPr>
        <w:fldChar w:fldCharType="separate"/>
      </w:r>
      <w:r w:rsidR="00A338AA" w:rsidRPr="00437C6C">
        <w:rPr>
          <w:noProof/>
          <w:sz w:val="24"/>
          <w:szCs w:val="24"/>
          <w:vertAlign w:val="superscript"/>
          <w:lang w:val="en-GB"/>
        </w:rPr>
        <w:t>5</w:t>
      </w:r>
      <w:r w:rsidR="00A338AA" w:rsidRPr="00437C6C">
        <w:rPr>
          <w:sz w:val="24"/>
          <w:szCs w:val="24"/>
          <w:lang w:val="en-GB"/>
        </w:rPr>
        <w:fldChar w:fldCharType="end"/>
      </w:r>
      <w:r w:rsidRPr="00437C6C">
        <w:rPr>
          <w:sz w:val="24"/>
          <w:szCs w:val="24"/>
          <w:lang w:val="en-GB"/>
        </w:rPr>
        <w:t xml:space="preserve"> is almost </w:t>
      </w:r>
      <w:r w:rsidRPr="00437C6C">
        <w:rPr>
          <w:sz w:val="24"/>
          <w:szCs w:val="24"/>
          <w:lang w:val="en-GB"/>
        </w:rPr>
        <w:lastRenderedPageBreak/>
        <w:t xml:space="preserve">invariably the </w:t>
      </w:r>
      <w:r w:rsidRPr="00437C6C">
        <w:rPr>
          <w:sz w:val="24"/>
          <w:szCs w:val="24"/>
        </w:rPr>
        <w:t xml:space="preserve">archetypical hydrophilic segment. </w:t>
      </w:r>
      <w:r w:rsidR="00AD6F8A" w:rsidRPr="00437C6C">
        <w:rPr>
          <w:sz w:val="24"/>
          <w:szCs w:val="24"/>
        </w:rPr>
        <w:t xml:space="preserve">The heavy </w:t>
      </w:r>
      <w:r w:rsidR="007257C1" w:rsidRPr="00437C6C">
        <w:rPr>
          <w:sz w:val="24"/>
          <w:szCs w:val="24"/>
        </w:rPr>
        <w:t xml:space="preserve">reliance on PEG </w:t>
      </w:r>
      <w:r w:rsidR="00A930EE" w:rsidRPr="00437C6C">
        <w:rPr>
          <w:sz w:val="24"/>
          <w:szCs w:val="24"/>
        </w:rPr>
        <w:t xml:space="preserve">not only </w:t>
      </w:r>
      <w:r w:rsidR="007257C1" w:rsidRPr="00437C6C">
        <w:rPr>
          <w:sz w:val="24"/>
          <w:szCs w:val="24"/>
        </w:rPr>
        <w:t>limits</w:t>
      </w:r>
      <w:r w:rsidR="00363A3E" w:rsidRPr="00437C6C">
        <w:rPr>
          <w:sz w:val="24"/>
          <w:szCs w:val="24"/>
        </w:rPr>
        <w:t xml:space="preserve"> the</w:t>
      </w:r>
      <w:r w:rsidR="007257C1" w:rsidRPr="00437C6C">
        <w:rPr>
          <w:sz w:val="24"/>
          <w:szCs w:val="24"/>
        </w:rPr>
        <w:t xml:space="preserve"> post-synthetic customizability </w:t>
      </w:r>
      <w:r w:rsidR="00363A3E" w:rsidRPr="00437C6C">
        <w:rPr>
          <w:sz w:val="24"/>
          <w:szCs w:val="24"/>
        </w:rPr>
        <w:t xml:space="preserve">of PEG-thermogels </w:t>
      </w:r>
      <w:r w:rsidR="007257C1" w:rsidRPr="00437C6C">
        <w:rPr>
          <w:sz w:val="24"/>
          <w:szCs w:val="24"/>
        </w:rPr>
        <w:t>due to their unreactive predominantly polyether backbones</w:t>
      </w:r>
      <w:r w:rsidR="00C01EFC" w:rsidRPr="00437C6C">
        <w:rPr>
          <w:sz w:val="24"/>
          <w:szCs w:val="24"/>
        </w:rPr>
        <w:fldChar w:fldCharType="begin"/>
      </w:r>
      <w:r w:rsidR="00C01EFC" w:rsidRPr="00437C6C">
        <w:rPr>
          <w:sz w:val="24"/>
          <w:szCs w:val="24"/>
        </w:rPr>
        <w:instrText xml:space="preserve"> ADDIN EN.CITE &lt;EndNote&gt;&lt;Cite&gt;&lt;Author&gt;Lin&lt;/Author&gt;&lt;Year&gt;2023&lt;/Year&gt;&lt;RecNum&gt;210&lt;/RecNum&gt;&lt;DisplayText&gt;&lt;style face="superscript"&gt;5&lt;/style&gt;&lt;/DisplayText&gt;&lt;record&gt;&lt;rec-number&gt;210&lt;/rec-number&gt;&lt;foreign-keys&gt;&lt;key app="EN" db-id="90xt09dx4afs5ye9rvlpwt0bzvtzstez5rrz" timestamp="1703750120"&gt;210&lt;/key&gt;&lt;/foreign-keys&gt;&lt;ref-type name="Journal Article"&gt;17&lt;/ref-type&gt;&lt;contributors&gt;&lt;authors&gt;&lt;author&gt;Lin, Qianyu&lt;/author&gt;&lt;author&gt;Lim, Chen Chuan&lt;/author&gt;&lt;author&gt;Owh, Cally&lt;/author&gt;&lt;author&gt;Wong, Joey Hui Min&lt;/author&gt;&lt;author&gt;Ow, Valerie&lt;/author&gt;&lt;author&gt;Sim, Belynn&lt;/author&gt;&lt;author&gt;Boo, Yi Jian&lt;/author&gt;&lt;author&gt;Yew, Michelle PY&lt;/author&gt;&lt;author&gt;Leow, Yi Hao&lt;/author&gt;&lt;author&gt;Guo, Liangfeng&lt;/author&gt;&lt;/authors&gt;&lt;/contributors&gt;&lt;titles&gt;&lt;title&gt;PEG-free pH-Responsive Thermogels Containing Amphiphilic Polycationic Polyethylenimine Copolymers&lt;/title&gt;&lt;secondary-title&gt;Macromolecules&lt;/secondary-title&gt;&lt;/titles&gt;&lt;periodical&gt;&lt;full-title&gt;Macromolecules&lt;/full-title&gt;&lt;/periodical&gt;&lt;pages&gt;9368–9378&lt;/pages&gt;&lt;volume&gt;56&lt;/volume&gt;&lt;number&gt;23&lt;/number&gt;&lt;dates&gt;&lt;year&gt;2023&lt;/year&gt;&lt;/dates&gt;&lt;isbn&gt;0024-9297&lt;/isbn&gt;&lt;urls&gt;&lt;/urls&gt;&lt;/record&gt;&lt;/Cite&gt;&lt;/EndNote&gt;</w:instrText>
      </w:r>
      <w:r w:rsidR="00C01EFC" w:rsidRPr="00437C6C">
        <w:rPr>
          <w:sz w:val="24"/>
          <w:szCs w:val="24"/>
        </w:rPr>
        <w:fldChar w:fldCharType="separate"/>
      </w:r>
      <w:r w:rsidR="00C01EFC" w:rsidRPr="00437C6C">
        <w:rPr>
          <w:noProof/>
          <w:sz w:val="24"/>
          <w:szCs w:val="24"/>
          <w:vertAlign w:val="superscript"/>
        </w:rPr>
        <w:t>5</w:t>
      </w:r>
      <w:r w:rsidR="00C01EFC" w:rsidRPr="00437C6C">
        <w:rPr>
          <w:sz w:val="24"/>
          <w:szCs w:val="24"/>
        </w:rPr>
        <w:fldChar w:fldCharType="end"/>
      </w:r>
      <w:r w:rsidR="00A930EE" w:rsidRPr="00437C6C">
        <w:rPr>
          <w:sz w:val="24"/>
          <w:szCs w:val="24"/>
        </w:rPr>
        <w:t xml:space="preserve"> but also </w:t>
      </w:r>
      <w:r w:rsidR="00C0345A" w:rsidRPr="00437C6C">
        <w:rPr>
          <w:sz w:val="24"/>
          <w:szCs w:val="24"/>
        </w:rPr>
        <w:t xml:space="preserve">led to </w:t>
      </w:r>
      <w:r w:rsidR="00CD7EDD" w:rsidRPr="00437C6C">
        <w:rPr>
          <w:sz w:val="24"/>
          <w:szCs w:val="24"/>
        </w:rPr>
        <w:t xml:space="preserve">growing </w:t>
      </w:r>
      <w:r w:rsidRPr="00437C6C">
        <w:rPr>
          <w:sz w:val="24"/>
          <w:szCs w:val="24"/>
        </w:rPr>
        <w:t>concerns of PEG-conjugates eliciting immunogenicity in some applications</w:t>
      </w:r>
      <w:r w:rsidR="00C0345A" w:rsidRPr="00437C6C">
        <w:rPr>
          <w:sz w:val="24"/>
          <w:szCs w:val="24"/>
        </w:rPr>
        <w:t>.</w:t>
      </w:r>
      <w:r w:rsidR="00A2432C" w:rsidRPr="00437C6C">
        <w:rPr>
          <w:sz w:val="24"/>
          <w:szCs w:val="24"/>
        </w:rPr>
        <w:fldChar w:fldCharType="begin"/>
      </w:r>
      <w:r w:rsidR="00A2432C" w:rsidRPr="00437C6C">
        <w:rPr>
          <w:sz w:val="24"/>
          <w:szCs w:val="24"/>
        </w:rPr>
        <w:instrText xml:space="preserve"> ADDIN EN.CITE &lt;EndNote&gt;&lt;Cite&gt;&lt;Author&gt;Shiraishi&lt;/Author&gt;&lt;Year&gt;2019&lt;/Year&gt;&lt;RecNum&gt;240&lt;/RecNum&gt;&lt;DisplayText&gt;&lt;style face="superscript"&gt;6&lt;/style&gt;&lt;/DisplayText&gt;&lt;record&gt;&lt;rec-number&gt;240&lt;/rec-number&gt;&lt;foreign-keys&gt;&lt;key app="EN" db-id="90xt09dx4afs5ye9rvlpwt0bzvtzstez5rrz" timestamp="1711366320"&gt;240&lt;/key&gt;&lt;/foreign-keys&gt;&lt;ref-type name="Journal Article"&gt;17&lt;/ref-type&gt;&lt;contributors&gt;&lt;authors&gt;&lt;author&gt;Shiraishi, Kouichi&lt;/author&gt;&lt;author&gt;Yokoyama, Masayuki&lt;/author&gt;&lt;/authors&gt;&lt;/contributors&gt;&lt;titles&gt;&lt;title&gt;Toxicity and immunogenicity concerns related to PEGylated-micelle carrier systems: a review&lt;/title&gt;&lt;secondary-title&gt;Sci. Technol. Adv. Mater.&lt;/secondary-title&gt;&lt;/titles&gt;&lt;periodical&gt;&lt;full-title&gt;Sci. Technol. Adv. Mater.&lt;/full-title&gt;&lt;/periodical&gt;&lt;pages&gt;324-336&lt;/pages&gt;&lt;volume&gt;20&lt;/volume&gt;&lt;number&gt;1&lt;/number&gt;&lt;dates&gt;&lt;year&gt;2019&lt;/year&gt;&lt;/dates&gt;&lt;isbn&gt;1468-6996&lt;/isbn&gt;&lt;urls&gt;&lt;/urls&gt;&lt;/record&gt;&lt;/Cite&gt;&lt;/EndNote&gt;</w:instrText>
      </w:r>
      <w:r w:rsidR="00A2432C" w:rsidRPr="00437C6C">
        <w:rPr>
          <w:sz w:val="24"/>
          <w:szCs w:val="24"/>
        </w:rPr>
        <w:fldChar w:fldCharType="separate"/>
      </w:r>
      <w:r w:rsidR="00A2432C" w:rsidRPr="00437C6C">
        <w:rPr>
          <w:noProof/>
          <w:sz w:val="24"/>
          <w:szCs w:val="24"/>
          <w:vertAlign w:val="superscript"/>
        </w:rPr>
        <w:t>6</w:t>
      </w:r>
      <w:r w:rsidR="00A2432C" w:rsidRPr="00437C6C">
        <w:rPr>
          <w:sz w:val="24"/>
          <w:szCs w:val="24"/>
        </w:rPr>
        <w:fldChar w:fldCharType="end"/>
      </w:r>
      <w:r w:rsidRPr="00437C6C">
        <w:rPr>
          <w:sz w:val="24"/>
          <w:szCs w:val="24"/>
        </w:rPr>
        <w:t xml:space="preserve"> </w:t>
      </w:r>
      <w:r w:rsidR="00C0345A" w:rsidRPr="00437C6C">
        <w:rPr>
          <w:sz w:val="24"/>
          <w:szCs w:val="24"/>
        </w:rPr>
        <w:t xml:space="preserve">These </w:t>
      </w:r>
      <w:r w:rsidRPr="00437C6C">
        <w:rPr>
          <w:sz w:val="24"/>
          <w:szCs w:val="24"/>
        </w:rPr>
        <w:t>have</w:t>
      </w:r>
      <w:r w:rsidR="007C2A91" w:rsidRPr="00437C6C">
        <w:rPr>
          <w:sz w:val="24"/>
          <w:szCs w:val="24"/>
        </w:rPr>
        <w:t xml:space="preserve"> thus</w:t>
      </w:r>
      <w:r w:rsidRPr="00437C6C">
        <w:rPr>
          <w:sz w:val="24"/>
          <w:szCs w:val="24"/>
        </w:rPr>
        <w:t xml:space="preserve"> driven efforts to develop non-PEG-based thermogel platforms, such as </w:t>
      </w:r>
      <w:r w:rsidR="00E17E0A" w:rsidRPr="00437C6C">
        <w:rPr>
          <w:sz w:val="18"/>
          <w:szCs w:val="18"/>
        </w:rPr>
        <w:t>DL</w:t>
      </w:r>
      <w:r w:rsidR="00A63F3E" w:rsidRPr="00437C6C">
        <w:rPr>
          <w:sz w:val="24"/>
          <w:szCs w:val="24"/>
        </w:rPr>
        <w:t>-</w:t>
      </w:r>
      <w:r w:rsidR="00E17E0A" w:rsidRPr="00437C6C">
        <w:rPr>
          <w:sz w:val="24"/>
          <w:szCs w:val="24"/>
        </w:rPr>
        <w:t>p</w:t>
      </w:r>
      <w:r w:rsidR="00A63F3E" w:rsidRPr="00437C6C">
        <w:rPr>
          <w:sz w:val="24"/>
          <w:szCs w:val="24"/>
        </w:rPr>
        <w:t>olyalanine thermogel</w:t>
      </w:r>
      <w:r w:rsidR="002C1E20" w:rsidRPr="00437C6C">
        <w:rPr>
          <w:sz w:val="24"/>
          <w:szCs w:val="24"/>
        </w:rPr>
        <w:fldChar w:fldCharType="begin"/>
      </w:r>
      <w:r w:rsidR="002C1E20" w:rsidRPr="00437C6C">
        <w:rPr>
          <w:sz w:val="24"/>
          <w:szCs w:val="24"/>
        </w:rPr>
        <w:instrText xml:space="preserve"> ADDIN EN.CITE &lt;EndNote&gt;&lt;Cite&gt;&lt;Author&gt;Lee&lt;/Author&gt;&lt;Year&gt;2022&lt;/Year&gt;&lt;RecNum&gt;35&lt;/RecNum&gt;&lt;DisplayText&gt;&lt;style face="superscript"&gt;7&lt;/style&gt;&lt;/DisplayText&gt;&lt;record&gt;&lt;rec-number&gt;35&lt;/rec-number&gt;&lt;foreign-keys&gt;&lt;key app="EN" db-id="90xt09dx4afs5ye9rvlpwt0bzvtzstez5rrz" timestamp="1672282963"&gt;35&lt;/key&gt;&lt;/foreign-keys&gt;&lt;ref-type name="Journal Article"&gt;17&lt;/ref-type&gt;&lt;contributors&gt;&lt;authors&gt;&lt;author&gt;Lee, Hyun Jung&lt;/author&gt;&lt;author&gt;Jeong, Byeongmoon&lt;/author&gt;&lt;/authors&gt;&lt;/contributors&gt;&lt;titles&gt;&lt;title&gt;dl-Polyalanine as a PEG-Free Thermogel&lt;/title&gt;&lt;secondary-title&gt;ACS Macro Lett.&lt;/secondary-title&gt;&lt;/titles&gt;&lt;periodical&gt;&lt;full-title&gt;ACS Macro Lett.&lt;/full-title&gt;&lt;/periodical&gt;&lt;pages&gt;825-829&lt;/pages&gt;&lt;volume&gt;11&lt;/volume&gt;&lt;dates&gt;&lt;year&gt;2022&lt;/year&gt;&lt;/dates&gt;&lt;isbn&gt;2161-1653&lt;/isbn&gt;&lt;urls&gt;&lt;/urls&gt;&lt;/record&gt;&lt;/Cite&gt;&lt;/EndNote&gt;</w:instrText>
      </w:r>
      <w:r w:rsidR="002C1E20" w:rsidRPr="00437C6C">
        <w:rPr>
          <w:sz w:val="24"/>
          <w:szCs w:val="24"/>
        </w:rPr>
        <w:fldChar w:fldCharType="separate"/>
      </w:r>
      <w:r w:rsidR="002C1E20" w:rsidRPr="00437C6C">
        <w:rPr>
          <w:noProof/>
          <w:sz w:val="24"/>
          <w:szCs w:val="24"/>
          <w:vertAlign w:val="superscript"/>
        </w:rPr>
        <w:t>7</w:t>
      </w:r>
      <w:r w:rsidR="002C1E20" w:rsidRPr="00437C6C">
        <w:rPr>
          <w:sz w:val="24"/>
          <w:szCs w:val="24"/>
        </w:rPr>
        <w:fldChar w:fldCharType="end"/>
      </w:r>
      <w:r w:rsidR="00D276E8" w:rsidRPr="00437C6C">
        <w:rPr>
          <w:sz w:val="24"/>
          <w:szCs w:val="24"/>
        </w:rPr>
        <w:t xml:space="preserve"> and a cell crosslinked thermogel</w:t>
      </w:r>
      <w:r w:rsidR="002B2F88" w:rsidRPr="00437C6C">
        <w:rPr>
          <w:sz w:val="24"/>
          <w:szCs w:val="24"/>
        </w:rPr>
        <w:t>.</w:t>
      </w:r>
      <w:r w:rsidR="00A20141" w:rsidRPr="00437C6C">
        <w:rPr>
          <w:sz w:val="24"/>
          <w:szCs w:val="24"/>
        </w:rPr>
        <w:fldChar w:fldCharType="begin"/>
      </w:r>
      <w:r w:rsidR="00A20141" w:rsidRPr="00437C6C">
        <w:rPr>
          <w:sz w:val="24"/>
          <w:szCs w:val="24"/>
        </w:rPr>
        <w:instrText xml:space="preserve"> ADDIN EN.CITE &lt;EndNote&gt;&lt;Cite&gt;&lt;Author&gt;Piao&lt;/Author&gt;&lt;Year&gt;2023&lt;/Year&gt;&lt;RecNum&gt;241&lt;/RecNum&gt;&lt;DisplayText&gt;&lt;style face="superscript"&gt;8&lt;/style&gt;&lt;/DisplayText&gt;&lt;record&gt;&lt;rec-number&gt;241&lt;/rec-number&gt;&lt;foreign-keys&gt;&lt;key app="EN" db-id="90xt09dx4afs5ye9rvlpwt0bzvtzstez5rrz" timestamp="1711366782"&gt;241&lt;/key&gt;&lt;/foreign-keys&gt;&lt;ref-type name="Journal Article"&gt;17&lt;/ref-type&gt;&lt;contributors&gt;&lt;authors&gt;&lt;author&gt;Piao, Zhengyu&lt;/author&gt;&lt;author&gt;Park, Jin Kyung&lt;/author&gt;&lt;author&gt;Jeong, Byeongmoon&lt;/author&gt;&lt;/authors&gt;&lt;/contributors&gt;&lt;titles&gt;&lt;title&gt;Cytogel: A Cell-Crosslinked Thermogel&lt;/title&gt;&lt;secondary-title&gt;ACS Appl. Mater. Interfaces&lt;/secondary-title&gt;&lt;/titles&gt;&lt;periodical&gt;&lt;full-title&gt;ACS Appl. Mater. Interfaces&lt;/full-title&gt;&lt;/periodical&gt;&lt;pages&gt;17688-17695&lt;/pages&gt;&lt;volume&gt;15&lt;/volume&gt;&lt;number&gt;14&lt;/number&gt;&lt;dates&gt;&lt;year&gt;2023&lt;/year&gt;&lt;/dates&gt;&lt;isbn&gt;1944-8244&lt;/isbn&gt;&lt;urls&gt;&lt;/urls&gt;&lt;/record&gt;&lt;/Cite&gt;&lt;/EndNote&gt;</w:instrText>
      </w:r>
      <w:r w:rsidR="00A20141" w:rsidRPr="00437C6C">
        <w:rPr>
          <w:sz w:val="24"/>
          <w:szCs w:val="24"/>
        </w:rPr>
        <w:fldChar w:fldCharType="separate"/>
      </w:r>
      <w:r w:rsidR="00A20141" w:rsidRPr="00437C6C">
        <w:rPr>
          <w:noProof/>
          <w:sz w:val="24"/>
          <w:szCs w:val="24"/>
          <w:vertAlign w:val="superscript"/>
        </w:rPr>
        <w:t>8</w:t>
      </w:r>
      <w:r w:rsidR="00A20141" w:rsidRPr="00437C6C">
        <w:rPr>
          <w:sz w:val="24"/>
          <w:szCs w:val="24"/>
        </w:rPr>
        <w:fldChar w:fldCharType="end"/>
      </w:r>
      <w:r w:rsidR="00A63F3E" w:rsidRPr="00437C6C">
        <w:rPr>
          <w:sz w:val="24"/>
          <w:szCs w:val="24"/>
        </w:rPr>
        <w:t xml:space="preserve"> </w:t>
      </w:r>
      <w:r w:rsidRPr="00437C6C">
        <w:rPr>
          <w:sz w:val="24"/>
          <w:szCs w:val="24"/>
        </w:rPr>
        <w:t xml:space="preserve">Despite this, these </w:t>
      </w:r>
      <w:r w:rsidR="008C4FD1" w:rsidRPr="00437C6C">
        <w:rPr>
          <w:sz w:val="24"/>
          <w:szCs w:val="24"/>
        </w:rPr>
        <w:t>PEG-free thermogels</w:t>
      </w:r>
      <w:r w:rsidRPr="00437C6C">
        <w:rPr>
          <w:sz w:val="24"/>
          <w:szCs w:val="24"/>
        </w:rPr>
        <w:t xml:space="preserve"> only show single stimuli-responsiveness in response to temperature.</w:t>
      </w:r>
      <w:r w:rsidR="001E34BC" w:rsidRPr="00437C6C">
        <w:rPr>
          <w:sz w:val="24"/>
          <w:szCs w:val="24"/>
        </w:rPr>
        <w:fldChar w:fldCharType="begin"/>
      </w:r>
      <w:r w:rsidR="001E34BC" w:rsidRPr="00437C6C">
        <w:rPr>
          <w:sz w:val="24"/>
          <w:szCs w:val="24"/>
        </w:rPr>
        <w:instrText xml:space="preserve"> ADDIN EN.CITE &lt;EndNote&gt;&lt;Cite&gt;&lt;Author&gt;Liow&lt;/Author&gt;&lt;Year&gt;2016&lt;/Year&gt;&lt;RecNum&gt;25&lt;/RecNum&gt;&lt;DisplayText&gt;&lt;style face="superscript"&gt;9&lt;/style&gt;&lt;/DisplayText&gt;&lt;record&gt;&lt;rec-number&gt;25&lt;/rec-number&gt;&lt;foreign-keys&gt;&lt;key app="EN" db-id="90xt09dx4afs5ye9rvlpwt0bzvtzstez5rrz" timestamp="1672281460"&gt;25&lt;/key&gt;&lt;/foreign-keys&gt;&lt;ref-type name="Journal Article"&gt;17&lt;/ref-type&gt;&lt;contributors&gt;&lt;authors&gt;&lt;author&gt;Liow, Sing Shy&lt;/author&gt;&lt;author&gt;Dou, Qingqing&lt;/author&gt;&lt;author&gt;Kai, Dan&lt;/author&gt;&lt;author&gt;Karim, Anis Abdul&lt;/author&gt;&lt;author&gt;Zhang, Kangyi&lt;/author&gt;&lt;author&gt;Xu, Fujian&lt;/author&gt;&lt;author&gt;Loh, Xian Jun&lt;/author&gt;&lt;/authors&gt;&lt;/contributors&gt;&lt;titles&gt;&lt;title&gt;Thermogels: In situ gelling biomaterial&lt;/title&gt;&lt;secondary-title&gt;ACS Biomater.&lt;/secondary-title&gt;&lt;/titles&gt;&lt;periodical&gt;&lt;full-title&gt;ACS Biomater.&lt;/full-title&gt;&lt;/periodical&gt;&lt;pages&gt;295-316&lt;/pages&gt;&lt;volume&gt;2&lt;/volume&gt;&lt;number&gt;3&lt;/number&gt;&lt;dates&gt;&lt;year&gt;2016&lt;/year&gt;&lt;/dates&gt;&lt;isbn&gt;2373-9878&lt;/isbn&gt;&lt;urls&gt;&lt;/urls&gt;&lt;/record&gt;&lt;/Cite&gt;&lt;/EndNote&gt;</w:instrText>
      </w:r>
      <w:r w:rsidR="001E34BC" w:rsidRPr="00437C6C">
        <w:rPr>
          <w:sz w:val="24"/>
          <w:szCs w:val="24"/>
        </w:rPr>
        <w:fldChar w:fldCharType="separate"/>
      </w:r>
      <w:r w:rsidR="001E34BC" w:rsidRPr="00437C6C">
        <w:rPr>
          <w:noProof/>
          <w:sz w:val="24"/>
          <w:szCs w:val="24"/>
          <w:vertAlign w:val="superscript"/>
        </w:rPr>
        <w:t>9</w:t>
      </w:r>
      <w:r w:rsidR="001E34BC" w:rsidRPr="00437C6C">
        <w:rPr>
          <w:sz w:val="24"/>
          <w:szCs w:val="24"/>
        </w:rPr>
        <w:fldChar w:fldCharType="end"/>
      </w:r>
      <w:r w:rsidRPr="00437C6C">
        <w:rPr>
          <w:sz w:val="24"/>
          <w:szCs w:val="24"/>
        </w:rPr>
        <w:t xml:space="preserve"> </w:t>
      </w:r>
    </w:p>
    <w:p w14:paraId="46C17668" w14:textId="6E09C90F" w:rsidR="008E43DA" w:rsidRPr="00437C6C" w:rsidRDefault="00CB07C4" w:rsidP="00CB07C4">
      <w:pPr>
        <w:jc w:val="both"/>
        <w:rPr>
          <w:sz w:val="24"/>
          <w:szCs w:val="24"/>
          <w:lang w:val="en-GB"/>
        </w:rPr>
      </w:pPr>
      <w:r w:rsidRPr="00437C6C">
        <w:rPr>
          <w:sz w:val="24"/>
          <w:szCs w:val="24"/>
        </w:rPr>
        <w:t>In recent years, development of smart multi-responsive hydrogels has gained traction, particularly in response to pH and temperature</w:t>
      </w:r>
      <w:r w:rsidR="00F34F3E" w:rsidRPr="00437C6C">
        <w:rPr>
          <w:sz w:val="24"/>
          <w:szCs w:val="24"/>
        </w:rPr>
        <w:fldChar w:fldCharType="begin"/>
      </w:r>
      <w:r w:rsidR="00CD0B0D" w:rsidRPr="00437C6C">
        <w:rPr>
          <w:sz w:val="24"/>
          <w:szCs w:val="24"/>
        </w:rPr>
        <w:instrText xml:space="preserve"> ADDIN EN.CITE &lt;EndNote&gt;&lt;Cite&gt;&lt;Author&gt;Jin&lt;/Author&gt;&lt;Year&gt;2018&lt;/Year&gt;&lt;RecNum&gt;242&lt;/RecNum&gt;&lt;DisplayText&gt;&lt;style face="superscript"&gt;10,11&lt;/style&gt;&lt;/DisplayText&gt;&lt;record&gt;&lt;rec-number&gt;242&lt;/rec-number&gt;&lt;foreign-keys&gt;&lt;key app="EN" db-id="90xt09dx4afs5ye9rvlpwt0bzvtzstez5rrz" timestamp="1711600283"&gt;242&lt;/key&gt;&lt;/foreign-keys&gt;&lt;ref-type name="Journal Article"&gt;17&lt;/ref-type&gt;&lt;contributors&gt;&lt;authors&gt;&lt;author&gt;Jin, Can&lt;/author&gt;&lt;author&gt;Song, Wenjia&lt;/author&gt;&lt;author&gt;Liu, Tuan&lt;/author&gt;&lt;author&gt;Xin, Junna&lt;/author&gt;&lt;author&gt;Hiscox, William C&lt;/author&gt;&lt;author&gt;Zhang, Jinwen&lt;/author&gt;&lt;author&gt;Liu, Guifeng&lt;/author&gt;&lt;author&gt;Kong, Zhenwu&lt;/author&gt;&lt;/authors&gt;&lt;/contributors&gt;&lt;titles&gt;&lt;title&gt;Temperature and pH responsive hydrogels using methacrylated lignosulfonate cross-linker: synthesis, characterization, and properties&lt;/title&gt;&lt;secondary-title&gt;ACS Sustain. Chem. Eng.&lt;/secondary-title&gt;&lt;/titles&gt;&lt;periodical&gt;&lt;full-title&gt;ACS Sustain. Chem. Eng.&lt;/full-title&gt;&lt;/periodical&gt;&lt;pages&gt;1763-1771&lt;/pages&gt;&lt;volume&gt;6&lt;/volume&gt;&lt;number&gt;2&lt;/number&gt;&lt;dates&gt;&lt;year&gt;2018&lt;/year&gt;&lt;/dates&gt;&lt;isbn&gt;2168-0485&lt;/isbn&gt;&lt;urls&gt;&lt;/urls&gt;&lt;/record&gt;&lt;/Cite&gt;&lt;Cite&gt;&lt;Author&gt;Bolla&lt;/Author&gt;&lt;Year&gt;2018&lt;/Year&gt;&lt;RecNum&gt;243&lt;/RecNum&gt;&lt;record&gt;&lt;rec-number&gt;243&lt;/rec-number&gt;&lt;foreign-keys&gt;&lt;key app="EN" db-id="90xt09dx4afs5ye9rvlpwt0bzvtzstez5rrz" timestamp="1711600409"&gt;243&lt;/key&gt;&lt;/foreign-keys&gt;&lt;ref-type name="Journal Article"&gt;17&lt;/ref-type&gt;&lt;contributors&gt;&lt;authors&gt;&lt;author&gt;Bolla, Pradeep Kumar&lt;/author&gt;&lt;author&gt;Rodriguez, Victor A&lt;/author&gt;&lt;author&gt;Kalhapure, Rahul S&lt;/author&gt;&lt;author&gt;Kolli, Chandra Sekhar&lt;/author&gt;&lt;author&gt;Andrews, Sweta&lt;/author&gt;&lt;author&gt;Renukuntla, Jwala&lt;/author&gt;&lt;/authors&gt;&lt;/contributors&gt;&lt;titles&gt;&lt;title&gt;A review on pH and temperature responsive gels and other less explored drug delivery systems&lt;/title&gt;&lt;secondary-title&gt;J. Drug Deliv. Sci. Technol.&lt;/secondary-title&gt;&lt;/titles&gt;&lt;periodical&gt;&lt;full-title&gt;J. Drug Deliv. Sci. Technol.&lt;/full-title&gt;&lt;/periodical&gt;&lt;pages&gt;416-435&lt;/pages&gt;&lt;volume&gt;46&lt;/volume&gt;&lt;dates&gt;&lt;year&gt;2018&lt;/year&gt;&lt;/dates&gt;&lt;isbn&gt;1773-2247&lt;/isbn&gt;&lt;urls&gt;&lt;/urls&gt;&lt;/record&gt;&lt;/Cite&gt;&lt;/EndNote&gt;</w:instrText>
      </w:r>
      <w:r w:rsidR="00F34F3E" w:rsidRPr="00437C6C">
        <w:rPr>
          <w:sz w:val="24"/>
          <w:szCs w:val="24"/>
        </w:rPr>
        <w:fldChar w:fldCharType="separate"/>
      </w:r>
      <w:r w:rsidR="00CD0B0D" w:rsidRPr="00437C6C">
        <w:rPr>
          <w:noProof/>
          <w:sz w:val="24"/>
          <w:szCs w:val="24"/>
          <w:vertAlign w:val="superscript"/>
        </w:rPr>
        <w:t>10,11</w:t>
      </w:r>
      <w:r w:rsidR="00F34F3E" w:rsidRPr="00437C6C">
        <w:rPr>
          <w:sz w:val="24"/>
          <w:szCs w:val="24"/>
        </w:rPr>
        <w:fldChar w:fldCharType="end"/>
      </w:r>
      <w:r w:rsidR="00D668C7" w:rsidRPr="00437C6C">
        <w:rPr>
          <w:sz w:val="24"/>
          <w:szCs w:val="24"/>
        </w:rPr>
        <w:t xml:space="preserve"> </w:t>
      </w:r>
      <w:r w:rsidRPr="00437C6C">
        <w:rPr>
          <w:sz w:val="24"/>
          <w:szCs w:val="24"/>
        </w:rPr>
        <w:t>- the two most common environmental triggers in chemical and biological systems. Although a handful of hydrogels comprising of thermosensitive (e.g. poly(2-oxazoline), N-isopropylacrylamide) and pH-responsive components (e.g. acrylates, alginates) have been reported,</w:t>
      </w:r>
      <w:r w:rsidR="0045732F" w:rsidRPr="00437C6C">
        <w:rPr>
          <w:sz w:val="24"/>
          <w:szCs w:val="24"/>
        </w:rPr>
        <w:fldChar w:fldCharType="begin"/>
      </w:r>
      <w:r w:rsidR="0074232B" w:rsidRPr="00437C6C">
        <w:rPr>
          <w:sz w:val="24"/>
          <w:szCs w:val="24"/>
        </w:rPr>
        <w:instrText xml:space="preserve"> ADDIN EN.CITE &lt;EndNote&gt;&lt;Cite&gt;&lt;Author&gt;Zhang&lt;/Author&gt;&lt;Year&gt;2007&lt;/Year&gt;&lt;RecNum&gt;245&lt;/RecNum&gt;&lt;DisplayText&gt;&lt;style face="superscript"&gt;12,13&lt;/style&gt;&lt;/DisplayText&gt;&lt;record&gt;&lt;rec-number&gt;245&lt;/rec-number&gt;&lt;foreign-keys&gt;&lt;key app="EN" db-id="90xt09dx4afs5ye9rvlpwt0bzvtzstez5rrz" timestamp="1711601007"&gt;245&lt;/key&gt;&lt;/foreign-keys&gt;&lt;ref-type name="Journal Article"&gt;17&lt;/ref-type&gt;&lt;contributors&gt;&lt;authors&gt;&lt;author&gt;Zhang, Jie&lt;/author&gt;&lt;author&gt;Chu, Liang-Yin&lt;/author&gt;&lt;author&gt;Li, Yuan-Ke&lt;/author&gt;&lt;author&gt;Lee, Young Moo&lt;/author&gt;&lt;/authors&gt;&lt;/contributors&gt;&lt;titles&gt;&lt;title&gt;Dual thermo-and pH-sensitive poly (N-isopropylacrylamide-co-acrylic acid) hydrogels with rapid response behaviors&lt;/title&gt;&lt;secondary-title&gt;Polymer&lt;/secondary-title&gt;&lt;/titles&gt;&lt;periodical&gt;&lt;full-title&gt;Polymer&lt;/full-title&gt;&lt;/periodical&gt;&lt;pages&gt;1718-1728&lt;/pages&gt;&lt;volume&gt;48&lt;/volume&gt;&lt;number&gt;6&lt;/number&gt;&lt;dates&gt;&lt;year&gt;2007&lt;/year&gt;&lt;/dates&gt;&lt;isbn&gt;0032-3861&lt;/isbn&gt;&lt;urls&gt;&lt;/urls&gt;&lt;/record&gt;&lt;/Cite&gt;&lt;Cite&gt;&lt;Author&gt;Hoogenboom&lt;/Author&gt;&lt;Year&gt;2017&lt;/Year&gt;&lt;RecNum&gt;244&lt;/RecNum&gt;&lt;record&gt;&lt;rec-number&gt;244&lt;/rec-number&gt;&lt;foreign-keys&gt;&lt;key app="EN" db-id="90xt09dx4afs5ye9rvlpwt0bzvtzstez5rrz" timestamp="1711600578"&gt;244&lt;/key&gt;&lt;/foreign-keys&gt;&lt;ref-type name="Journal Article"&gt;17&lt;/ref-type&gt;&lt;contributors&gt;&lt;authors&gt;&lt;author&gt;Hoogenboom, Richard&lt;/author&gt;&lt;author&gt;Schlaad, Helmut&lt;/author&gt;&lt;/authors&gt;&lt;/contributors&gt;&lt;titles&gt;&lt;title&gt;Thermoresponsive poly (2-oxazoline) s, polypeptoids, and polypeptides&lt;/title&gt;&lt;secondary-title&gt;Polym. Chem.&lt;/secondary-title&gt;&lt;/titles&gt;&lt;periodical&gt;&lt;full-title&gt;Polym. Chem.&lt;/full-title&gt;&lt;/periodical&gt;&lt;pages&gt;24-40&lt;/pages&gt;&lt;volume&gt;8&lt;/volume&gt;&lt;number&gt;1&lt;/number&gt;&lt;dates&gt;&lt;year&gt;2017&lt;/year&gt;&lt;/dates&gt;&lt;urls&gt;&lt;/urls&gt;&lt;/record&gt;&lt;/Cite&gt;&lt;/EndNote&gt;</w:instrText>
      </w:r>
      <w:r w:rsidR="0045732F" w:rsidRPr="00437C6C">
        <w:rPr>
          <w:sz w:val="24"/>
          <w:szCs w:val="24"/>
        </w:rPr>
        <w:fldChar w:fldCharType="separate"/>
      </w:r>
      <w:r w:rsidR="0074232B" w:rsidRPr="00437C6C">
        <w:rPr>
          <w:noProof/>
          <w:sz w:val="24"/>
          <w:szCs w:val="24"/>
          <w:vertAlign w:val="superscript"/>
        </w:rPr>
        <w:t>12,13</w:t>
      </w:r>
      <w:r w:rsidR="0045732F" w:rsidRPr="00437C6C">
        <w:rPr>
          <w:sz w:val="24"/>
          <w:szCs w:val="24"/>
        </w:rPr>
        <w:fldChar w:fldCharType="end"/>
      </w:r>
      <w:r w:rsidR="00AC3316" w:rsidRPr="00437C6C">
        <w:rPr>
          <w:noProof/>
          <w:sz w:val="24"/>
          <w:szCs w:val="24"/>
          <w:vertAlign w:val="superscript"/>
        </w:rPr>
        <w:t xml:space="preserve"> </w:t>
      </w:r>
      <w:r w:rsidRPr="00437C6C">
        <w:rPr>
          <w:sz w:val="24"/>
          <w:szCs w:val="24"/>
        </w:rPr>
        <w:t xml:space="preserve">pH-responsive thermogels have thus far been largely overlooked. </w:t>
      </w:r>
      <w:proofErr w:type="spellStart"/>
      <w:r w:rsidR="00785D2F" w:rsidRPr="00437C6C">
        <w:rPr>
          <w:sz w:val="24"/>
          <w:szCs w:val="24"/>
          <w:lang w:val="en-GB"/>
        </w:rPr>
        <w:t>Polyethylenimine</w:t>
      </w:r>
      <w:proofErr w:type="spellEnd"/>
      <w:r w:rsidR="00785D2F" w:rsidRPr="00437C6C">
        <w:rPr>
          <w:sz w:val="24"/>
          <w:szCs w:val="24"/>
          <w:lang w:val="en-GB"/>
        </w:rPr>
        <w:t xml:space="preserve"> (PEI) is a highly hydrophilic polymer with abundant nucleophilic hydrogen bonding forming nitrogen atoms. </w:t>
      </w:r>
      <w:r w:rsidR="009A47AF" w:rsidRPr="00437C6C">
        <w:rPr>
          <w:sz w:val="24"/>
          <w:szCs w:val="24"/>
          <w:lang w:val="en-GB"/>
        </w:rPr>
        <w:t xml:space="preserve">PEI-based amphiphilic copolymers are well-known to form micelles with </w:t>
      </w:r>
      <w:r w:rsidR="00FA575F" w:rsidRPr="00437C6C">
        <w:rPr>
          <w:sz w:val="24"/>
          <w:szCs w:val="24"/>
          <w:lang w:val="en-GB"/>
        </w:rPr>
        <w:t>pH-responsiveness</w:t>
      </w:r>
      <w:r w:rsidR="000E7B7A" w:rsidRPr="00437C6C">
        <w:rPr>
          <w:sz w:val="24"/>
          <w:szCs w:val="24"/>
          <w:lang w:val="en-GB"/>
        </w:rPr>
        <w:fldChar w:fldCharType="begin"/>
      </w:r>
      <w:r w:rsidR="000E7B7A" w:rsidRPr="00437C6C">
        <w:rPr>
          <w:sz w:val="24"/>
          <w:szCs w:val="24"/>
          <w:lang w:val="en-GB"/>
        </w:rPr>
        <w:instrText xml:space="preserve"> ADDIN EN.CITE &lt;EndNote&gt;&lt;Cite&gt;&lt;Author&gt;Guo&lt;/Author&gt;&lt;Year&gt;2020&lt;/Year&gt;&lt;RecNum&gt;246&lt;/RecNum&gt;&lt;DisplayText&gt;&lt;style face="superscript"&gt;14&lt;/style&gt;&lt;/DisplayText&gt;&lt;record&gt;&lt;rec-number&gt;246&lt;/rec-number&gt;&lt;foreign-keys&gt;&lt;key app="EN" db-id="90xt09dx4afs5ye9rvlpwt0bzvtzstez5rrz" timestamp="1711764578"&gt;246&lt;/key&gt;&lt;/foreign-keys&gt;&lt;ref-type name="Journal Article"&gt;17&lt;/ref-type&gt;&lt;contributors&gt;&lt;authors&gt;&lt;author&gt;Guo, Rong&lt;/author&gt;&lt;author&gt;Li, Keke&lt;/author&gt;&lt;author&gt;Qin, Jing&lt;/author&gt;&lt;author&gt;Niu, Shengli&lt;/author&gt;&lt;author&gt;Hong, Wei&lt;/author&gt;&lt;/authors&gt;&lt;/contributors&gt;&lt;titles&gt;&lt;title&gt;Development of polycationic micelles as an efficient delivery system of antibiotics for overcoming the biological barriers to reverse multidrug resistance in Escherichia coli&lt;/title&gt;&lt;secondary-title&gt;Nanoscale&lt;/secondary-title&gt;&lt;/titles&gt;&lt;periodical&gt;&lt;full-title&gt;Nanoscale&lt;/full-title&gt;&lt;/periodical&gt;&lt;pages&gt;11251-11266&lt;/pages&gt;&lt;volume&gt;12&lt;/volume&gt;&lt;number&gt;20&lt;/number&gt;&lt;dates&gt;&lt;year&gt;2020&lt;/year&gt;&lt;/dates&gt;&lt;urls&gt;&lt;/urls&gt;&lt;/record&gt;&lt;/Cite&gt;&lt;/EndNote&gt;</w:instrText>
      </w:r>
      <w:r w:rsidR="000E7B7A" w:rsidRPr="00437C6C">
        <w:rPr>
          <w:sz w:val="24"/>
          <w:szCs w:val="24"/>
          <w:lang w:val="en-GB"/>
        </w:rPr>
        <w:fldChar w:fldCharType="separate"/>
      </w:r>
      <w:r w:rsidR="000E7B7A" w:rsidRPr="00437C6C">
        <w:rPr>
          <w:noProof/>
          <w:sz w:val="24"/>
          <w:szCs w:val="24"/>
          <w:vertAlign w:val="superscript"/>
          <w:lang w:val="en-GB"/>
        </w:rPr>
        <w:t>14</w:t>
      </w:r>
      <w:r w:rsidR="000E7B7A" w:rsidRPr="00437C6C">
        <w:rPr>
          <w:sz w:val="24"/>
          <w:szCs w:val="24"/>
          <w:lang w:val="en-GB"/>
        </w:rPr>
        <w:fldChar w:fldCharType="end"/>
      </w:r>
      <w:r w:rsidR="00FA575F" w:rsidRPr="00437C6C">
        <w:rPr>
          <w:sz w:val="24"/>
          <w:szCs w:val="24"/>
          <w:lang w:val="en-GB"/>
        </w:rPr>
        <w:t xml:space="preserve"> for </w:t>
      </w:r>
      <w:r w:rsidR="009A47AF" w:rsidRPr="00437C6C">
        <w:rPr>
          <w:sz w:val="24"/>
          <w:szCs w:val="24"/>
          <w:lang w:val="en-GB"/>
        </w:rPr>
        <w:t xml:space="preserve">a number of important biomedical uses </w:t>
      </w:r>
      <w:r w:rsidR="00D046D0" w:rsidRPr="00437C6C">
        <w:rPr>
          <w:sz w:val="24"/>
          <w:szCs w:val="24"/>
          <w:lang w:val="en-GB"/>
        </w:rPr>
        <w:t>such as</w:t>
      </w:r>
      <w:r w:rsidR="009A47AF" w:rsidRPr="00437C6C">
        <w:rPr>
          <w:sz w:val="24"/>
          <w:szCs w:val="24"/>
          <w:lang w:val="en-GB"/>
        </w:rPr>
        <w:t xml:space="preserve"> </w:t>
      </w:r>
      <w:r w:rsidR="009A47AF" w:rsidRPr="00437C6C">
        <w:rPr>
          <w:i/>
          <w:sz w:val="24"/>
          <w:szCs w:val="24"/>
          <w:lang w:val="en-GB"/>
        </w:rPr>
        <w:t xml:space="preserve">in-vivo </w:t>
      </w:r>
      <w:r w:rsidR="009A47AF" w:rsidRPr="00437C6C">
        <w:rPr>
          <w:sz w:val="24"/>
          <w:szCs w:val="24"/>
          <w:lang w:val="en-GB"/>
        </w:rPr>
        <w:t>imaging,</w:t>
      </w:r>
      <w:r w:rsidR="00AB2D92" w:rsidRPr="00437C6C">
        <w:rPr>
          <w:sz w:val="24"/>
          <w:szCs w:val="24"/>
          <w:lang w:val="en-GB"/>
        </w:rPr>
        <w:fldChar w:fldCharType="begin"/>
      </w:r>
      <w:r w:rsidR="00AB2D92" w:rsidRPr="00437C6C">
        <w:rPr>
          <w:sz w:val="24"/>
          <w:szCs w:val="24"/>
          <w:lang w:val="en-GB"/>
        </w:rPr>
        <w:instrText xml:space="preserve"> ADDIN EN.CITE &lt;EndNote&gt;&lt;Cite&gt;&lt;Author&gt;Wang&lt;/Author&gt;&lt;Year&gt;2021&lt;/Year&gt;&lt;RecNum&gt;247&lt;/RecNum&gt;&lt;DisplayText&gt;&lt;style face="superscript"&gt;15&lt;/style&gt;&lt;/DisplayText&gt;&lt;record&gt;&lt;rec-number&gt;247&lt;/rec-number&gt;&lt;foreign-keys&gt;&lt;key app="EN" db-id="90xt09dx4afs5ye9rvlpwt0bzvtzstez5rrz" timestamp="1711764812"&gt;247&lt;/key&gt;&lt;/foreign-keys&gt;&lt;ref-type name="Journal Article"&gt;17&lt;/ref-type&gt;&lt;contributors&gt;&lt;authors&gt;&lt;author&gt;Wang, Ying&lt;/author&gt;&lt;author&gt;Xu, Xiaowen&lt;/author&gt;&lt;author&gt;Zhao, Xuan&lt;/author&gt;&lt;author&gt;Yin, Zongning&lt;/author&gt;&lt;/authors&gt;&lt;/contributors&gt;&lt;titles&gt;&lt;title&gt;Functionalized polymeric hybrid micelles as an efficient nanotheranostic agent for thrombus imaging and thrombolysis&lt;/title&gt;&lt;secondary-title&gt;Acta biomater&lt;/secondary-title&gt;&lt;/titles&gt;&lt;periodical&gt;&lt;full-title&gt;Acta biomater&lt;/full-title&gt;&lt;/periodical&gt;&lt;pages&gt;278-290&lt;/pages&gt;&lt;volume&gt;122&lt;/volume&gt;&lt;dates&gt;&lt;year&gt;2021&lt;/year&gt;&lt;/dates&gt;&lt;isbn&gt;1742-7061&lt;/isbn&gt;&lt;urls&gt;&lt;/urls&gt;&lt;/record&gt;&lt;/Cite&gt;&lt;/EndNote&gt;</w:instrText>
      </w:r>
      <w:r w:rsidR="00AB2D92" w:rsidRPr="00437C6C">
        <w:rPr>
          <w:sz w:val="24"/>
          <w:szCs w:val="24"/>
          <w:lang w:val="en-GB"/>
        </w:rPr>
        <w:fldChar w:fldCharType="separate"/>
      </w:r>
      <w:r w:rsidR="00AB2D92" w:rsidRPr="00437C6C">
        <w:rPr>
          <w:noProof/>
          <w:sz w:val="24"/>
          <w:szCs w:val="24"/>
          <w:vertAlign w:val="superscript"/>
          <w:lang w:val="en-GB"/>
        </w:rPr>
        <w:t>15</w:t>
      </w:r>
      <w:r w:rsidR="00AB2D92" w:rsidRPr="00437C6C">
        <w:rPr>
          <w:sz w:val="24"/>
          <w:szCs w:val="24"/>
          <w:lang w:val="en-GB"/>
        </w:rPr>
        <w:fldChar w:fldCharType="end"/>
      </w:r>
      <w:r w:rsidR="009A47AF" w:rsidRPr="00437C6C">
        <w:rPr>
          <w:sz w:val="24"/>
          <w:szCs w:val="24"/>
          <w:lang w:val="en-GB"/>
        </w:rPr>
        <w:t xml:space="preserve">  targeted drug delivery,</w:t>
      </w:r>
      <w:r w:rsidR="002A473F" w:rsidRPr="00437C6C">
        <w:rPr>
          <w:sz w:val="24"/>
          <w:szCs w:val="24"/>
          <w:lang w:val="en-GB"/>
        </w:rPr>
        <w:fldChar w:fldCharType="begin"/>
      </w:r>
      <w:r w:rsidR="002A473F" w:rsidRPr="00437C6C">
        <w:rPr>
          <w:sz w:val="24"/>
          <w:szCs w:val="24"/>
          <w:lang w:val="en-GB"/>
        </w:rPr>
        <w:instrText xml:space="preserve"> ADDIN EN.CITE &lt;EndNote&gt;&lt;Cite&gt;&lt;Author&gt;Sarkar&lt;/Author&gt;&lt;Year&gt;2021&lt;/Year&gt;&lt;RecNum&gt;17&lt;/RecNum&gt;&lt;DisplayText&gt;&lt;style face="superscript"&gt;16&lt;/style&gt;&lt;/DisplayText&gt;&lt;record&gt;&lt;rec-number&gt;17&lt;/rec-number&gt;&lt;foreign-keys&gt;&lt;key app="EN" db-id="90xt09dx4afs5ye9rvlpwt0bzvtzstez5rrz" timestamp="1672280545"&gt;17&lt;/key&gt;&lt;/foreign-keys&gt;&lt;ref-type name="Journal Article"&gt;17&lt;/ref-type&gt;&lt;contributors&gt;&lt;authors&gt;&lt;author&gt;Sarkar, Priyatosh&lt;/author&gt;&lt;author&gt;Ghosh, Santanu&lt;/author&gt;&lt;author&gt;Sarkar, Kishor&lt;/author&gt;&lt;/authors&gt;&lt;/contributors&gt;&lt;titles&gt;&lt;title&gt;Folic acid based carbon dot functionalized stearic acid-g-polyethyleneimine amphiphilic nanomicelle: Targeted drug delivery and imaging for triple negative breast cancer&lt;/title&gt;&lt;secondary-title&gt;Colloids Surf. B&lt;/secondary-title&gt;&lt;/titles&gt;&lt;periodical&gt;&lt;full-title&gt;Colloids Surf. B&lt;/full-title&gt;&lt;/periodical&gt;&lt;pages&gt;111382&lt;/pages&gt;&lt;volume&gt;197&lt;/volume&gt;&lt;dates&gt;&lt;year&gt;2021&lt;/year&gt;&lt;/dates&gt;&lt;isbn&gt;0927-7765&lt;/isbn&gt;&lt;urls&gt;&lt;/urls&gt;&lt;/record&gt;&lt;/Cite&gt;&lt;/EndNote&gt;</w:instrText>
      </w:r>
      <w:r w:rsidR="002A473F" w:rsidRPr="00437C6C">
        <w:rPr>
          <w:sz w:val="24"/>
          <w:szCs w:val="24"/>
          <w:lang w:val="en-GB"/>
        </w:rPr>
        <w:fldChar w:fldCharType="separate"/>
      </w:r>
      <w:r w:rsidR="002A473F" w:rsidRPr="00437C6C">
        <w:rPr>
          <w:noProof/>
          <w:sz w:val="24"/>
          <w:szCs w:val="24"/>
          <w:vertAlign w:val="superscript"/>
          <w:lang w:val="en-GB"/>
        </w:rPr>
        <w:t>16</w:t>
      </w:r>
      <w:r w:rsidR="002A473F" w:rsidRPr="00437C6C">
        <w:rPr>
          <w:sz w:val="24"/>
          <w:szCs w:val="24"/>
          <w:lang w:val="en-GB"/>
        </w:rPr>
        <w:fldChar w:fldCharType="end"/>
      </w:r>
      <w:r w:rsidR="00AC3316" w:rsidRPr="00437C6C">
        <w:rPr>
          <w:noProof/>
          <w:sz w:val="24"/>
          <w:szCs w:val="24"/>
          <w:vertAlign w:val="superscript"/>
          <w:lang w:val="en-GB"/>
        </w:rPr>
        <w:t xml:space="preserve"> </w:t>
      </w:r>
      <w:r w:rsidR="009A47AF" w:rsidRPr="00437C6C">
        <w:rPr>
          <w:sz w:val="24"/>
          <w:szCs w:val="24"/>
          <w:lang w:val="en-GB"/>
        </w:rPr>
        <w:t>gene transfection,</w:t>
      </w:r>
      <w:r w:rsidR="0063115A" w:rsidRPr="00437C6C">
        <w:rPr>
          <w:sz w:val="24"/>
          <w:szCs w:val="24"/>
          <w:lang w:val="en-GB"/>
        </w:rPr>
        <w:fldChar w:fldCharType="begin"/>
      </w:r>
      <w:r w:rsidR="0063115A" w:rsidRPr="00437C6C">
        <w:rPr>
          <w:sz w:val="24"/>
          <w:szCs w:val="24"/>
          <w:lang w:val="en-GB"/>
        </w:rPr>
        <w:instrText xml:space="preserve"> ADDIN EN.CITE &lt;EndNote&gt;&lt;Cite&gt;&lt;Author&gt;Afrouz&lt;/Author&gt;&lt;Year&gt;2023&lt;/Year&gt;&lt;RecNum&gt;248&lt;/RecNum&gt;&lt;DisplayText&gt;&lt;style face="superscript"&gt;17&lt;/style&gt;&lt;/DisplayText&gt;&lt;record&gt;&lt;rec-number&gt;248&lt;/rec-number&gt;&lt;foreign-keys&gt;&lt;key app="EN" db-id="90xt09dx4afs5ye9rvlpwt0bzvtzstez5rrz" timestamp="1711765116"&gt;248&lt;/key&gt;&lt;/foreign-keys&gt;&lt;ref-type name="Journal Article"&gt;17&lt;/ref-type&gt;&lt;contributors&gt;&lt;authors&gt;&lt;author&gt;Afrouz, Mehdi&lt;/author&gt;&lt;author&gt;Ahmadi-Nouraldinvand, Farnaz&lt;/author&gt;&lt;author&gt;Amani, Amin&lt;/author&gt;&lt;author&gt;Zahedian, Hoda&lt;/author&gt;&lt;author&gt;Elias, Sabry G&lt;/author&gt;&lt;author&gt;Arabnejad, Fatemeh&lt;/author&gt;&lt;author&gt;Yaghoubi, Hashem&lt;/author&gt;&lt;author&gt;Farshad, Omid&lt;/author&gt;&lt;author&gt;Farazi, Neda&lt;/author&gt;&lt;author&gt;Jalali, Atefeh&lt;/author&gt;&lt;/authors&gt;&lt;/contributors&gt;&lt;titles&gt;&lt;title&gt;Preparation and characterization of magnetic PEG-PEI-PLA-PEI-PEG/Fe3O4-PCL/DNA micelles for gene delivery into MCF-7 cells&lt;/title&gt;&lt;secondary-title&gt;J Drug Deliv Sci Technol&lt;/secondary-title&gt;&lt;/titles&gt;&lt;periodical&gt;&lt;full-title&gt;J Drug Deliv Sci Technol&lt;/full-title&gt;&lt;/periodical&gt;&lt;pages&gt;104016&lt;/pages&gt;&lt;volume&gt;79&lt;/volume&gt;&lt;dates&gt;&lt;year&gt;2023&lt;/year&gt;&lt;/dates&gt;&lt;isbn&gt;1773-2247&lt;/isbn&gt;&lt;urls&gt;&lt;/urls&gt;&lt;/record&gt;&lt;/Cite&gt;&lt;/EndNote&gt;</w:instrText>
      </w:r>
      <w:r w:rsidR="0063115A" w:rsidRPr="00437C6C">
        <w:rPr>
          <w:sz w:val="24"/>
          <w:szCs w:val="24"/>
          <w:lang w:val="en-GB"/>
        </w:rPr>
        <w:fldChar w:fldCharType="separate"/>
      </w:r>
      <w:r w:rsidR="0063115A" w:rsidRPr="00437C6C">
        <w:rPr>
          <w:noProof/>
          <w:sz w:val="24"/>
          <w:szCs w:val="24"/>
          <w:vertAlign w:val="superscript"/>
          <w:lang w:val="en-GB"/>
        </w:rPr>
        <w:t>17</w:t>
      </w:r>
      <w:r w:rsidR="0063115A" w:rsidRPr="00437C6C">
        <w:rPr>
          <w:sz w:val="24"/>
          <w:szCs w:val="24"/>
          <w:lang w:val="en-GB"/>
        </w:rPr>
        <w:fldChar w:fldCharType="end"/>
      </w:r>
      <w:r w:rsidR="009A47AF" w:rsidRPr="00437C6C">
        <w:rPr>
          <w:sz w:val="24"/>
          <w:szCs w:val="24"/>
          <w:lang w:val="en-GB"/>
        </w:rPr>
        <w:t xml:space="preserve"> </w:t>
      </w:r>
      <w:r w:rsidR="004839E3" w:rsidRPr="00437C6C">
        <w:rPr>
          <w:sz w:val="24"/>
          <w:szCs w:val="24"/>
          <w:lang w:val="en-GB"/>
        </w:rPr>
        <w:t xml:space="preserve">and </w:t>
      </w:r>
      <w:r w:rsidR="009A47AF" w:rsidRPr="00437C6C">
        <w:rPr>
          <w:sz w:val="24"/>
          <w:szCs w:val="24"/>
          <w:lang w:val="en-GB"/>
        </w:rPr>
        <w:t>antimicrobial</w:t>
      </w:r>
      <w:r w:rsidR="00B0227B" w:rsidRPr="00437C6C">
        <w:rPr>
          <w:sz w:val="24"/>
          <w:szCs w:val="24"/>
          <w:lang w:val="en-GB"/>
        </w:rPr>
        <w:fldChar w:fldCharType="begin"/>
      </w:r>
      <w:r w:rsidR="00B0227B" w:rsidRPr="00437C6C">
        <w:rPr>
          <w:sz w:val="24"/>
          <w:szCs w:val="24"/>
          <w:lang w:val="en-GB"/>
        </w:rPr>
        <w:instrText xml:space="preserve"> ADDIN EN.CITE &lt;EndNote&gt;&lt;Cite&gt;&lt;Author&gt;Lei&lt;/Author&gt;&lt;Year&gt;2023&lt;/Year&gt;&lt;RecNum&gt;249&lt;/RecNum&gt;&lt;DisplayText&gt;&lt;style face="superscript"&gt;18&lt;/style&gt;&lt;/DisplayText&gt;&lt;record&gt;&lt;rec-number&gt;249&lt;/rec-number&gt;&lt;foreign-keys&gt;&lt;key app="EN" db-id="90xt09dx4afs5ye9rvlpwt0bzvtzstez5rrz" timestamp="1711765337"&gt;249&lt;/key&gt;&lt;/foreign-keys&gt;&lt;ref-type name="Journal Article"&gt;17&lt;/ref-type&gt;&lt;contributors&gt;&lt;authors&gt;&lt;author&gt;Lei, Xiao-Ling&lt;/author&gt;&lt;author&gt;Cheng, Kai&lt;/author&gt;&lt;author&gt;Li, Yong&lt;/author&gt;&lt;author&gt;Zhong, Zi-Tao&lt;/author&gt;&lt;author&gt;Hou, Xiao-Lin&lt;/author&gt;&lt;author&gt;Song, Lai-Bo&lt;/author&gt;&lt;author&gt;Zhang, Fang&lt;/author&gt;&lt;author&gt;Wang, Jian-Hao&lt;/author&gt;&lt;author&gt;Zhao, Yuan-Di&lt;/author&gt;&lt;author&gt;Xu, Qiu-Ran&lt;/author&gt;&lt;/authors&gt;&lt;/contributors&gt;&lt;titles&gt;&lt;title&gt;The eradication of biofilm for therapy of bacterial infected chronic wound based on pH-responsive micelle of antimicrobial peptide derived biodegradable microneedle patch&lt;/title&gt;&lt;secondary-title&gt;Chem. Eng. J.&lt;/secondary-title&gt;&lt;/titles&gt;&lt;periodical&gt;&lt;full-title&gt;Chem. Eng. J.&lt;/full-title&gt;&lt;/periodical&gt;&lt;pages&gt;142222&lt;/pages&gt;&lt;volume&gt;462&lt;/volume&gt;&lt;dates&gt;&lt;year&gt;2023&lt;/year&gt;&lt;/dates&gt;&lt;isbn&gt;1385-8947&lt;/isbn&gt;&lt;urls&gt;&lt;/urls&gt;&lt;/record&gt;&lt;/Cite&gt;&lt;/EndNote&gt;</w:instrText>
      </w:r>
      <w:r w:rsidR="00B0227B" w:rsidRPr="00437C6C">
        <w:rPr>
          <w:sz w:val="24"/>
          <w:szCs w:val="24"/>
          <w:lang w:val="en-GB"/>
        </w:rPr>
        <w:fldChar w:fldCharType="separate"/>
      </w:r>
      <w:r w:rsidR="00B0227B" w:rsidRPr="00437C6C">
        <w:rPr>
          <w:noProof/>
          <w:sz w:val="24"/>
          <w:szCs w:val="24"/>
          <w:vertAlign w:val="superscript"/>
          <w:lang w:val="en-GB"/>
        </w:rPr>
        <w:t>18</w:t>
      </w:r>
      <w:r w:rsidR="00B0227B" w:rsidRPr="00437C6C">
        <w:rPr>
          <w:sz w:val="24"/>
          <w:szCs w:val="24"/>
          <w:lang w:val="en-GB"/>
        </w:rPr>
        <w:fldChar w:fldCharType="end"/>
      </w:r>
      <w:r w:rsidR="009A47AF" w:rsidRPr="00437C6C">
        <w:rPr>
          <w:sz w:val="24"/>
          <w:szCs w:val="24"/>
          <w:lang w:val="en-GB"/>
        </w:rPr>
        <w:t xml:space="preserve"> applications.</w:t>
      </w:r>
      <w:r w:rsidR="00B206A0" w:rsidRPr="00437C6C">
        <w:rPr>
          <w:sz w:val="24"/>
          <w:szCs w:val="24"/>
          <w:lang w:val="en-GB"/>
        </w:rPr>
        <w:t xml:space="preserve"> However, these PEI-based micelles are rarely shown to be able to self-assemble </w:t>
      </w:r>
      <w:r w:rsidR="009E6198" w:rsidRPr="00437C6C">
        <w:rPr>
          <w:sz w:val="24"/>
          <w:szCs w:val="24"/>
          <w:lang w:val="en-GB"/>
        </w:rPr>
        <w:t xml:space="preserve">in response to temperature </w:t>
      </w:r>
      <w:r w:rsidR="00B067E5" w:rsidRPr="00437C6C">
        <w:rPr>
          <w:sz w:val="24"/>
          <w:szCs w:val="24"/>
          <w:lang w:val="en-GB"/>
        </w:rPr>
        <w:t xml:space="preserve">to form a supramolecular hydrogel. </w:t>
      </w:r>
    </w:p>
    <w:p w14:paraId="5E8F473A" w14:textId="0DE5A884" w:rsidR="002C5711" w:rsidRPr="00437C6C" w:rsidRDefault="002C5711" w:rsidP="00CB07C4">
      <w:pPr>
        <w:jc w:val="both"/>
        <w:rPr>
          <w:sz w:val="24"/>
          <w:szCs w:val="24"/>
          <w:lang w:val="en-GB"/>
        </w:rPr>
      </w:pPr>
      <w:r w:rsidRPr="00437C6C">
        <w:rPr>
          <w:sz w:val="24"/>
          <w:szCs w:val="24"/>
          <w:lang w:val="en-GB"/>
        </w:rPr>
        <w:t xml:space="preserve">Herein, </w:t>
      </w:r>
      <w:r w:rsidR="00785D2F" w:rsidRPr="00437C6C">
        <w:rPr>
          <w:sz w:val="24"/>
          <w:szCs w:val="24"/>
          <w:lang w:val="en-GB"/>
        </w:rPr>
        <w:t xml:space="preserve">we </w:t>
      </w:r>
      <w:r w:rsidR="00B429D1" w:rsidRPr="00437C6C">
        <w:rPr>
          <w:sz w:val="24"/>
          <w:szCs w:val="24"/>
          <w:lang w:val="en-GB"/>
        </w:rPr>
        <w:t>demonstrate</w:t>
      </w:r>
      <w:r w:rsidR="00785D2F" w:rsidRPr="00437C6C">
        <w:rPr>
          <w:sz w:val="24"/>
          <w:szCs w:val="24"/>
          <w:lang w:val="en-GB"/>
        </w:rPr>
        <w:t xml:space="preserve"> </w:t>
      </w:r>
      <w:r w:rsidR="00AC07E4" w:rsidRPr="00437C6C">
        <w:rPr>
          <w:sz w:val="24"/>
          <w:szCs w:val="24"/>
          <w:lang w:val="en-GB"/>
        </w:rPr>
        <w:t xml:space="preserve">the hierarchical self-assembly process of </w:t>
      </w:r>
      <w:r w:rsidR="00D36F7E" w:rsidRPr="00437C6C">
        <w:rPr>
          <w:sz w:val="24"/>
          <w:szCs w:val="24"/>
          <w:lang w:val="en-GB"/>
        </w:rPr>
        <w:t xml:space="preserve">PEG-free </w:t>
      </w:r>
      <w:proofErr w:type="spellStart"/>
      <w:r w:rsidR="00497A81" w:rsidRPr="00437C6C">
        <w:rPr>
          <w:sz w:val="24"/>
          <w:szCs w:val="24"/>
          <w:lang w:val="en-GB"/>
        </w:rPr>
        <w:t>thermogel</w:t>
      </w:r>
      <w:r w:rsidR="00AC07E4" w:rsidRPr="00437C6C">
        <w:rPr>
          <w:sz w:val="24"/>
          <w:szCs w:val="24"/>
          <w:lang w:val="en-GB"/>
        </w:rPr>
        <w:t>ling</w:t>
      </w:r>
      <w:proofErr w:type="spellEnd"/>
      <w:r w:rsidR="00AC07E4" w:rsidRPr="00437C6C">
        <w:rPr>
          <w:sz w:val="24"/>
          <w:szCs w:val="24"/>
          <w:lang w:val="en-GB"/>
        </w:rPr>
        <w:t xml:space="preserve"> copolymers containing</w:t>
      </w:r>
      <w:r w:rsidR="00497A81" w:rsidRPr="00437C6C">
        <w:rPr>
          <w:sz w:val="24"/>
          <w:szCs w:val="24"/>
          <w:lang w:val="en-GB"/>
        </w:rPr>
        <w:t xml:space="preserve"> PEI and </w:t>
      </w:r>
      <w:proofErr w:type="gramStart"/>
      <w:r w:rsidR="00497A81" w:rsidRPr="00437C6C">
        <w:rPr>
          <w:sz w:val="24"/>
          <w:szCs w:val="24"/>
          <w:lang w:val="en-GB"/>
        </w:rPr>
        <w:t>poly(</w:t>
      </w:r>
      <w:proofErr w:type="gramEnd"/>
      <w:r w:rsidR="00497A81" w:rsidRPr="00437C6C">
        <w:rPr>
          <w:sz w:val="24"/>
          <w:szCs w:val="24"/>
          <w:lang w:val="en-GB"/>
        </w:rPr>
        <w:t>propylene glycol) (PPG) as the  sole hydrophilic and temperature responsive segments</w:t>
      </w:r>
      <w:r w:rsidR="00C44D45" w:rsidRPr="00437C6C">
        <w:rPr>
          <w:sz w:val="24"/>
          <w:szCs w:val="24"/>
          <w:lang w:val="en-GB"/>
        </w:rPr>
        <w:t xml:space="preserve">. </w:t>
      </w:r>
      <w:r w:rsidR="00DD07C9" w:rsidRPr="00437C6C">
        <w:rPr>
          <w:sz w:val="24"/>
          <w:szCs w:val="24"/>
          <w:lang w:val="en-GB"/>
        </w:rPr>
        <w:t>We showed that the PPG-PEI copolymer undergo</w:t>
      </w:r>
      <w:r w:rsidR="00C92DC4" w:rsidRPr="00437C6C">
        <w:rPr>
          <w:sz w:val="24"/>
          <w:szCs w:val="24"/>
          <w:lang w:val="en-GB"/>
        </w:rPr>
        <w:t>es</w:t>
      </w:r>
      <w:r w:rsidR="00DD07C9" w:rsidRPr="00437C6C">
        <w:rPr>
          <w:sz w:val="24"/>
          <w:szCs w:val="24"/>
          <w:lang w:val="en-GB"/>
        </w:rPr>
        <w:t xml:space="preserve"> temperature-controlled self-assembly </w:t>
      </w:r>
      <w:r w:rsidR="00C92DC4" w:rsidRPr="00437C6C">
        <w:rPr>
          <w:sz w:val="24"/>
          <w:szCs w:val="24"/>
          <w:lang w:val="en-GB"/>
        </w:rPr>
        <w:t xml:space="preserve">from </w:t>
      </w:r>
      <w:proofErr w:type="spellStart"/>
      <w:r w:rsidR="00C92DC4" w:rsidRPr="00437C6C">
        <w:rPr>
          <w:sz w:val="24"/>
          <w:szCs w:val="24"/>
          <w:lang w:val="en-GB"/>
        </w:rPr>
        <w:t>unimer</w:t>
      </w:r>
      <w:proofErr w:type="spellEnd"/>
      <w:r w:rsidR="00C92DC4" w:rsidRPr="00437C6C">
        <w:rPr>
          <w:sz w:val="24"/>
          <w:szCs w:val="24"/>
          <w:lang w:val="en-GB"/>
        </w:rPr>
        <w:t xml:space="preserve"> </w:t>
      </w:r>
      <w:r w:rsidR="00DD07C9" w:rsidRPr="00437C6C">
        <w:rPr>
          <w:sz w:val="24"/>
          <w:szCs w:val="24"/>
          <w:lang w:val="en-GB"/>
        </w:rPr>
        <w:t>to a supramo</w:t>
      </w:r>
      <w:r w:rsidR="00D704E0" w:rsidRPr="00437C6C">
        <w:rPr>
          <w:sz w:val="24"/>
          <w:szCs w:val="24"/>
          <w:lang w:val="en-GB"/>
        </w:rPr>
        <w:t>lecul</w:t>
      </w:r>
      <w:r w:rsidR="00C92DC4" w:rsidRPr="00437C6C">
        <w:rPr>
          <w:sz w:val="24"/>
          <w:szCs w:val="24"/>
          <w:lang w:val="en-GB"/>
        </w:rPr>
        <w:t>ar hydrogel matrix</w:t>
      </w:r>
      <w:r w:rsidR="002E472B" w:rsidRPr="00437C6C">
        <w:rPr>
          <w:sz w:val="24"/>
          <w:szCs w:val="24"/>
          <w:lang w:val="en-GB"/>
        </w:rPr>
        <w:t xml:space="preserve"> upon warming</w:t>
      </w:r>
      <w:r w:rsidR="00C92DC4" w:rsidRPr="00437C6C">
        <w:rPr>
          <w:sz w:val="24"/>
          <w:szCs w:val="24"/>
          <w:lang w:val="en-GB"/>
        </w:rPr>
        <w:t xml:space="preserve">. </w:t>
      </w:r>
      <w:r w:rsidR="00E16DF2" w:rsidRPr="00437C6C">
        <w:rPr>
          <w:sz w:val="24"/>
          <w:szCs w:val="24"/>
          <w:lang w:val="en-GB"/>
        </w:rPr>
        <w:t>The abundan</w:t>
      </w:r>
      <w:r w:rsidR="008C39DA" w:rsidRPr="00437C6C">
        <w:rPr>
          <w:sz w:val="24"/>
          <w:szCs w:val="24"/>
          <w:lang w:val="en-GB"/>
        </w:rPr>
        <w:t xml:space="preserve">t </w:t>
      </w:r>
      <w:r w:rsidR="00E16DF2" w:rsidRPr="00437C6C">
        <w:rPr>
          <w:sz w:val="24"/>
          <w:szCs w:val="24"/>
          <w:lang w:val="en-GB"/>
        </w:rPr>
        <w:t>amine</w:t>
      </w:r>
      <w:r w:rsidR="008C39DA" w:rsidRPr="00437C6C">
        <w:rPr>
          <w:sz w:val="24"/>
          <w:szCs w:val="24"/>
          <w:lang w:val="en-GB"/>
        </w:rPr>
        <w:t>s</w:t>
      </w:r>
      <w:r w:rsidR="00E16DF2" w:rsidRPr="00437C6C">
        <w:rPr>
          <w:sz w:val="24"/>
          <w:szCs w:val="24"/>
          <w:lang w:val="en-GB"/>
        </w:rPr>
        <w:t xml:space="preserve"> on the P</w:t>
      </w:r>
      <w:r w:rsidR="003E1356" w:rsidRPr="00437C6C">
        <w:rPr>
          <w:sz w:val="24"/>
          <w:szCs w:val="24"/>
          <w:lang w:val="en-GB"/>
        </w:rPr>
        <w:t>EI-based</w:t>
      </w:r>
      <w:r w:rsidR="00320851" w:rsidRPr="00437C6C">
        <w:rPr>
          <w:sz w:val="24"/>
          <w:szCs w:val="24"/>
          <w:lang w:val="en-GB"/>
        </w:rPr>
        <w:t xml:space="preserve"> </w:t>
      </w:r>
      <w:r w:rsidR="00E16DF2" w:rsidRPr="00437C6C">
        <w:rPr>
          <w:sz w:val="24"/>
          <w:szCs w:val="24"/>
          <w:lang w:val="en-GB"/>
        </w:rPr>
        <w:t>thermogel</w:t>
      </w:r>
      <w:r w:rsidR="000332A2" w:rsidRPr="00437C6C">
        <w:rPr>
          <w:sz w:val="24"/>
          <w:szCs w:val="24"/>
          <w:lang w:val="en-GB"/>
        </w:rPr>
        <w:t xml:space="preserve"> imbues it</w:t>
      </w:r>
      <w:r w:rsidR="00E16DF2" w:rsidRPr="00437C6C">
        <w:rPr>
          <w:sz w:val="24"/>
          <w:szCs w:val="24"/>
          <w:lang w:val="en-GB"/>
        </w:rPr>
        <w:t xml:space="preserve"> with pH-responsive</w:t>
      </w:r>
      <w:r w:rsidR="0037249A" w:rsidRPr="00437C6C">
        <w:rPr>
          <w:sz w:val="24"/>
          <w:szCs w:val="24"/>
          <w:lang w:val="en-GB"/>
        </w:rPr>
        <w:t>ness</w:t>
      </w:r>
      <w:r w:rsidR="008C39DA" w:rsidRPr="00437C6C">
        <w:rPr>
          <w:sz w:val="24"/>
          <w:szCs w:val="24"/>
          <w:lang w:val="en-GB"/>
        </w:rPr>
        <w:t xml:space="preserve"> as protonation </w:t>
      </w:r>
      <w:r w:rsidR="00BF641A" w:rsidRPr="00437C6C">
        <w:rPr>
          <w:sz w:val="24"/>
          <w:szCs w:val="24"/>
          <w:lang w:val="en-GB"/>
        </w:rPr>
        <w:t>increases the hydrophil</w:t>
      </w:r>
      <w:r w:rsidR="00A16FC7" w:rsidRPr="00437C6C">
        <w:rPr>
          <w:sz w:val="24"/>
          <w:szCs w:val="24"/>
          <w:lang w:val="en-GB"/>
        </w:rPr>
        <w:t xml:space="preserve">icity of the copolymer and thus </w:t>
      </w:r>
      <w:r w:rsidR="00B26F9B" w:rsidRPr="00437C6C">
        <w:rPr>
          <w:sz w:val="24"/>
          <w:szCs w:val="24"/>
          <w:lang w:val="en-GB"/>
        </w:rPr>
        <w:t xml:space="preserve">influences the gelation process. </w:t>
      </w:r>
      <w:r w:rsidR="00533935" w:rsidRPr="00437C6C">
        <w:rPr>
          <w:sz w:val="24"/>
          <w:szCs w:val="24"/>
          <w:lang w:val="en-GB"/>
        </w:rPr>
        <w:t xml:space="preserve">Lastly, we demonstrate </w:t>
      </w:r>
      <w:r w:rsidR="009809B1" w:rsidRPr="00437C6C">
        <w:rPr>
          <w:sz w:val="24"/>
          <w:szCs w:val="24"/>
          <w:lang w:val="en-GB"/>
        </w:rPr>
        <w:t xml:space="preserve">the </w:t>
      </w:r>
      <w:r w:rsidR="002E472B" w:rsidRPr="00437C6C">
        <w:rPr>
          <w:sz w:val="24"/>
          <w:szCs w:val="24"/>
          <w:lang w:val="en-GB"/>
        </w:rPr>
        <w:t xml:space="preserve">ease of </w:t>
      </w:r>
      <w:r w:rsidR="00FB6C8C" w:rsidRPr="00437C6C">
        <w:rPr>
          <w:sz w:val="24"/>
          <w:szCs w:val="24"/>
          <w:lang w:val="en-GB"/>
        </w:rPr>
        <w:t xml:space="preserve">copolymer </w:t>
      </w:r>
      <w:r w:rsidR="00E94067" w:rsidRPr="00437C6C">
        <w:rPr>
          <w:sz w:val="24"/>
          <w:szCs w:val="24"/>
          <w:lang w:val="en-GB"/>
        </w:rPr>
        <w:t>modification</w:t>
      </w:r>
      <w:r w:rsidR="00FB6C8C" w:rsidRPr="00437C6C">
        <w:rPr>
          <w:sz w:val="24"/>
          <w:szCs w:val="24"/>
          <w:lang w:val="en-GB"/>
        </w:rPr>
        <w:t xml:space="preserve"> and </w:t>
      </w:r>
      <w:r w:rsidR="00E94067" w:rsidRPr="00437C6C">
        <w:rPr>
          <w:sz w:val="24"/>
          <w:szCs w:val="24"/>
          <w:lang w:val="en-GB"/>
        </w:rPr>
        <w:t xml:space="preserve">tuning of </w:t>
      </w:r>
      <w:r w:rsidR="00FB6C8C" w:rsidRPr="00437C6C">
        <w:rPr>
          <w:sz w:val="24"/>
          <w:szCs w:val="24"/>
          <w:lang w:val="en-GB"/>
        </w:rPr>
        <w:t xml:space="preserve">its subsequent </w:t>
      </w:r>
      <w:r w:rsidR="00B8288C" w:rsidRPr="00437C6C">
        <w:rPr>
          <w:sz w:val="24"/>
          <w:szCs w:val="24"/>
          <w:lang w:val="en-GB"/>
        </w:rPr>
        <w:t xml:space="preserve">rheological </w:t>
      </w:r>
      <w:r w:rsidR="009809B1" w:rsidRPr="00437C6C">
        <w:rPr>
          <w:sz w:val="24"/>
          <w:szCs w:val="24"/>
          <w:lang w:val="en-GB"/>
        </w:rPr>
        <w:t>properties</w:t>
      </w:r>
      <w:r w:rsidR="00B8288C" w:rsidRPr="00437C6C">
        <w:rPr>
          <w:sz w:val="24"/>
          <w:szCs w:val="24"/>
          <w:lang w:val="en-GB"/>
        </w:rPr>
        <w:t xml:space="preserve"> </w:t>
      </w:r>
      <w:r w:rsidR="004078B8" w:rsidRPr="00437C6C">
        <w:rPr>
          <w:sz w:val="24"/>
          <w:szCs w:val="24"/>
          <w:lang w:val="en-GB"/>
        </w:rPr>
        <w:t xml:space="preserve">by facile post-synthetic </w:t>
      </w:r>
      <w:proofErr w:type="spellStart"/>
      <w:r w:rsidR="004078B8" w:rsidRPr="00437C6C">
        <w:rPr>
          <w:sz w:val="24"/>
          <w:szCs w:val="24"/>
          <w:lang w:val="en-GB"/>
        </w:rPr>
        <w:t>functionalisation</w:t>
      </w:r>
      <w:r w:rsidR="0076565B" w:rsidRPr="00437C6C">
        <w:rPr>
          <w:sz w:val="24"/>
          <w:szCs w:val="24"/>
          <w:lang w:val="en-GB"/>
        </w:rPr>
        <w:t>s</w:t>
      </w:r>
      <w:proofErr w:type="spellEnd"/>
      <w:r w:rsidR="004078B8" w:rsidRPr="00437C6C">
        <w:rPr>
          <w:sz w:val="24"/>
          <w:szCs w:val="24"/>
          <w:lang w:val="en-GB"/>
        </w:rPr>
        <w:t xml:space="preserve"> </w:t>
      </w:r>
      <w:r w:rsidR="003736C6" w:rsidRPr="00437C6C">
        <w:rPr>
          <w:sz w:val="24"/>
          <w:szCs w:val="24"/>
          <w:lang w:val="en-GB"/>
        </w:rPr>
        <w:t>by leveraging on</w:t>
      </w:r>
      <w:r w:rsidR="00741915" w:rsidRPr="00437C6C">
        <w:rPr>
          <w:sz w:val="24"/>
          <w:szCs w:val="24"/>
          <w:lang w:val="en-GB"/>
        </w:rPr>
        <w:t xml:space="preserve"> well-established</w:t>
      </w:r>
      <w:r w:rsidR="003736C6" w:rsidRPr="00437C6C">
        <w:rPr>
          <w:sz w:val="24"/>
          <w:szCs w:val="24"/>
          <w:lang w:val="en-GB"/>
        </w:rPr>
        <w:t xml:space="preserve"> amine chemistry</w:t>
      </w:r>
      <w:r w:rsidR="0076565B" w:rsidRPr="00437C6C">
        <w:rPr>
          <w:sz w:val="24"/>
          <w:szCs w:val="24"/>
          <w:lang w:val="en-GB"/>
        </w:rPr>
        <w:t xml:space="preserve">. </w:t>
      </w:r>
    </w:p>
    <w:p w14:paraId="7870630D" w14:textId="55C9A66A" w:rsidR="00CB07C4" w:rsidRPr="00437C6C" w:rsidRDefault="00CB07C4" w:rsidP="00CB07C4">
      <w:pPr>
        <w:jc w:val="both"/>
        <w:rPr>
          <w:sz w:val="24"/>
          <w:szCs w:val="24"/>
        </w:rPr>
      </w:pPr>
      <w:r w:rsidRPr="00437C6C">
        <w:rPr>
          <w:sz w:val="24"/>
          <w:szCs w:val="24"/>
          <w:lang w:val="en-GB"/>
        </w:rPr>
        <w:t>The PEI</w:t>
      </w:r>
      <w:r w:rsidR="00A236CE" w:rsidRPr="00437C6C">
        <w:rPr>
          <w:sz w:val="24"/>
          <w:szCs w:val="24"/>
          <w:lang w:val="en-GB"/>
        </w:rPr>
        <w:t xml:space="preserve">-based </w:t>
      </w:r>
      <w:r w:rsidRPr="00437C6C">
        <w:rPr>
          <w:sz w:val="24"/>
          <w:szCs w:val="24"/>
          <w:lang w:val="en-GB"/>
        </w:rPr>
        <w:t>thermogel in this study was formulated from a</w:t>
      </w:r>
      <w:r w:rsidR="001763B9" w:rsidRPr="00437C6C">
        <w:rPr>
          <w:sz w:val="24"/>
          <w:szCs w:val="24"/>
          <w:lang w:val="en-GB"/>
        </w:rPr>
        <w:t xml:space="preserve">n </w:t>
      </w:r>
      <w:r w:rsidRPr="00437C6C">
        <w:rPr>
          <w:sz w:val="24"/>
          <w:szCs w:val="24"/>
          <w:lang w:val="en-GB"/>
        </w:rPr>
        <w:t>amphiphilic copolymer</w:t>
      </w:r>
      <w:r w:rsidR="001763B9" w:rsidRPr="00437C6C">
        <w:rPr>
          <w:sz w:val="24"/>
          <w:szCs w:val="24"/>
          <w:lang w:val="en-GB"/>
        </w:rPr>
        <w:t xml:space="preserve"> that wa</w:t>
      </w:r>
      <w:r w:rsidRPr="00437C6C">
        <w:rPr>
          <w:sz w:val="24"/>
          <w:szCs w:val="24"/>
          <w:lang w:val="en-GB"/>
        </w:rPr>
        <w:t xml:space="preserve">s synthesised by conjugating </w:t>
      </w:r>
      <w:proofErr w:type="gramStart"/>
      <w:r w:rsidRPr="00437C6C">
        <w:rPr>
          <w:sz w:val="24"/>
          <w:szCs w:val="24"/>
          <w:lang w:val="en-GB"/>
        </w:rPr>
        <w:t>poly(</w:t>
      </w:r>
      <w:proofErr w:type="gramEnd"/>
      <w:r w:rsidRPr="00437C6C">
        <w:rPr>
          <w:sz w:val="24"/>
          <w:szCs w:val="24"/>
          <w:lang w:val="en-GB"/>
        </w:rPr>
        <w:t xml:space="preserve">propylene glycol) </w:t>
      </w:r>
      <w:proofErr w:type="spellStart"/>
      <w:r w:rsidRPr="00437C6C">
        <w:rPr>
          <w:sz w:val="24"/>
          <w:szCs w:val="24"/>
          <w:lang w:val="en-GB"/>
        </w:rPr>
        <w:t>monobutyl</w:t>
      </w:r>
      <w:proofErr w:type="spellEnd"/>
      <w:r w:rsidRPr="00437C6C">
        <w:rPr>
          <w:sz w:val="24"/>
          <w:szCs w:val="24"/>
          <w:lang w:val="en-GB"/>
        </w:rPr>
        <w:t xml:space="preserve"> ether (PPG-</w:t>
      </w:r>
      <w:proofErr w:type="spellStart"/>
      <w:r w:rsidRPr="00437C6C">
        <w:rPr>
          <w:sz w:val="24"/>
          <w:szCs w:val="24"/>
          <w:lang w:val="en-GB"/>
        </w:rPr>
        <w:t>mbe</w:t>
      </w:r>
      <w:proofErr w:type="spellEnd"/>
      <w:r w:rsidRPr="00437C6C">
        <w:rPr>
          <w:sz w:val="24"/>
          <w:szCs w:val="24"/>
          <w:lang w:val="en-GB"/>
        </w:rPr>
        <w:t xml:space="preserve">, 2.5 </w:t>
      </w:r>
      <w:proofErr w:type="spellStart"/>
      <w:r w:rsidRPr="00437C6C">
        <w:rPr>
          <w:sz w:val="24"/>
          <w:szCs w:val="24"/>
          <w:lang w:val="en-GB"/>
        </w:rPr>
        <w:t>kDa</w:t>
      </w:r>
      <w:proofErr w:type="spellEnd"/>
      <w:r w:rsidRPr="00437C6C">
        <w:rPr>
          <w:sz w:val="24"/>
          <w:szCs w:val="24"/>
          <w:lang w:val="en-GB"/>
        </w:rPr>
        <w:t>) onto branched PEI (M</w:t>
      </w:r>
      <w:r w:rsidRPr="00437C6C">
        <w:rPr>
          <w:sz w:val="24"/>
          <w:szCs w:val="24"/>
          <w:vertAlign w:val="subscript"/>
          <w:lang w:val="en-GB"/>
        </w:rPr>
        <w:t xml:space="preserve">n </w:t>
      </w:r>
      <w:r w:rsidRPr="00437C6C">
        <w:rPr>
          <w:sz w:val="24"/>
          <w:szCs w:val="24"/>
          <w:lang w:val="en-GB"/>
        </w:rPr>
        <w:t xml:space="preserve">= 10 </w:t>
      </w:r>
      <w:proofErr w:type="spellStart"/>
      <w:r w:rsidRPr="00437C6C">
        <w:rPr>
          <w:sz w:val="24"/>
          <w:szCs w:val="24"/>
          <w:lang w:val="en-GB"/>
        </w:rPr>
        <w:t>kDa</w:t>
      </w:r>
      <w:proofErr w:type="spellEnd"/>
      <w:r w:rsidRPr="00437C6C">
        <w:rPr>
          <w:sz w:val="24"/>
          <w:szCs w:val="24"/>
          <w:lang w:val="en-GB"/>
        </w:rPr>
        <w:t>, M</w:t>
      </w:r>
      <w:r w:rsidRPr="00437C6C">
        <w:rPr>
          <w:sz w:val="24"/>
          <w:szCs w:val="24"/>
          <w:vertAlign w:val="subscript"/>
          <w:lang w:val="en-GB"/>
        </w:rPr>
        <w:t>w</w:t>
      </w:r>
      <w:r w:rsidRPr="00437C6C">
        <w:rPr>
          <w:sz w:val="24"/>
          <w:szCs w:val="24"/>
          <w:lang w:val="en-GB"/>
        </w:rPr>
        <w:t xml:space="preserve"> = 25 </w:t>
      </w:r>
      <w:proofErr w:type="spellStart"/>
      <w:r w:rsidRPr="00437C6C">
        <w:rPr>
          <w:sz w:val="24"/>
          <w:szCs w:val="24"/>
          <w:lang w:val="en-GB"/>
        </w:rPr>
        <w:t>kDa</w:t>
      </w:r>
      <w:proofErr w:type="spellEnd"/>
      <w:r w:rsidRPr="00437C6C">
        <w:rPr>
          <w:sz w:val="24"/>
          <w:szCs w:val="24"/>
          <w:lang w:val="en-GB"/>
        </w:rPr>
        <w:t xml:space="preserve">) via urethane linkages by employing </w:t>
      </w:r>
      <w:proofErr w:type="spellStart"/>
      <w:r w:rsidRPr="00437C6C">
        <w:rPr>
          <w:sz w:val="24"/>
          <w:szCs w:val="24"/>
          <w:lang w:val="en-GB"/>
        </w:rPr>
        <w:t>carbonyldiimidazole</w:t>
      </w:r>
      <w:proofErr w:type="spellEnd"/>
      <w:r w:rsidRPr="00437C6C">
        <w:rPr>
          <w:sz w:val="24"/>
          <w:szCs w:val="24"/>
          <w:lang w:val="en-GB"/>
        </w:rPr>
        <w:t xml:space="preserve"> (CDI) as the coupling agent and 4</w:t>
      </w:r>
      <w:r w:rsidRPr="00437C6C">
        <w:rPr>
          <w:i/>
          <w:iCs/>
          <w:sz w:val="24"/>
          <w:szCs w:val="24"/>
          <w:lang w:val="en-GB"/>
        </w:rPr>
        <w:t>-</w:t>
      </w:r>
      <w:r w:rsidRPr="00437C6C">
        <w:rPr>
          <w:sz w:val="24"/>
          <w:szCs w:val="24"/>
          <w:lang w:val="en-GB"/>
        </w:rPr>
        <w:t>dimethylaminopyridine (DMAP) as catalyst (</w:t>
      </w:r>
      <w:r w:rsidRPr="00437C6C">
        <w:rPr>
          <w:b/>
          <w:sz w:val="24"/>
          <w:szCs w:val="24"/>
          <w:lang w:val="en-GB"/>
        </w:rPr>
        <w:t>Scheme 1</w:t>
      </w:r>
      <w:r w:rsidRPr="00437C6C">
        <w:rPr>
          <w:sz w:val="24"/>
          <w:szCs w:val="24"/>
          <w:lang w:val="en-GB"/>
        </w:rPr>
        <w:t xml:space="preserve">). After purification by dialysis, </w:t>
      </w:r>
      <w:r w:rsidR="00746FC5" w:rsidRPr="00437C6C">
        <w:rPr>
          <w:sz w:val="24"/>
          <w:szCs w:val="24"/>
          <w:lang w:val="en-GB"/>
        </w:rPr>
        <w:t xml:space="preserve">the </w:t>
      </w:r>
      <w:r w:rsidR="00AB4E0A" w:rsidRPr="00437C6C">
        <w:rPr>
          <w:sz w:val="24"/>
          <w:szCs w:val="24"/>
          <w:lang w:val="en-GB"/>
        </w:rPr>
        <w:t xml:space="preserve">copolymer, named </w:t>
      </w:r>
      <w:r w:rsidRPr="00437C6C">
        <w:rPr>
          <w:sz w:val="24"/>
          <w:szCs w:val="24"/>
          <w:lang w:val="en-GB"/>
        </w:rPr>
        <w:t>PCP</w:t>
      </w:r>
      <w:r w:rsidR="00AB4E0A" w:rsidRPr="00437C6C">
        <w:rPr>
          <w:sz w:val="24"/>
          <w:szCs w:val="24"/>
          <w:lang w:val="en-GB"/>
        </w:rPr>
        <w:t>,</w:t>
      </w:r>
      <w:r w:rsidRPr="00437C6C">
        <w:rPr>
          <w:sz w:val="24"/>
          <w:szCs w:val="24"/>
          <w:lang w:val="en-GB"/>
        </w:rPr>
        <w:t xml:space="preserve"> is obtained as a yellow solid with ~ 70 % yield after lyophilisation (see Section S1, SI for full synthesis details)</w:t>
      </w:r>
      <w:r w:rsidR="008017BE" w:rsidRPr="00437C6C">
        <w:rPr>
          <w:sz w:val="24"/>
          <w:szCs w:val="24"/>
          <w:lang w:val="en-GB"/>
        </w:rPr>
        <w:t xml:space="preserve">. </w:t>
      </w:r>
    </w:p>
    <w:p w14:paraId="156B81A0" w14:textId="2805DC1A" w:rsidR="00CB07C4" w:rsidRPr="00437C6C" w:rsidRDefault="00CB07C4" w:rsidP="00946D47">
      <w:pPr>
        <w:jc w:val="both"/>
        <w:rPr>
          <w:sz w:val="24"/>
          <w:szCs w:val="24"/>
          <w:lang w:val="en-US"/>
        </w:rPr>
      </w:pPr>
      <w:r w:rsidRPr="00437C6C">
        <w:rPr>
          <w:sz w:val="24"/>
          <w:szCs w:val="24"/>
          <w:vertAlign w:val="superscript"/>
          <w:lang w:val="en-GB"/>
        </w:rPr>
        <w:t>1</w:t>
      </w:r>
      <w:r w:rsidRPr="00437C6C">
        <w:rPr>
          <w:sz w:val="24"/>
          <w:szCs w:val="24"/>
          <w:lang w:val="en-GB"/>
        </w:rPr>
        <w:t xml:space="preserve">H NMR analysis of the purified product in deuterated methanol showed characteristics peaks of PEI at </w:t>
      </w:r>
      <w:r w:rsidRPr="00437C6C">
        <w:rPr>
          <w:sz w:val="24"/>
          <w:szCs w:val="24"/>
          <w:lang w:val="en-US"/>
        </w:rPr>
        <w:t>δ = 2.36 - 2.97 ppm while the characteristics peaks of PPG were observed at δ = 1.04 - 1.15 ppm and δ = 3.38 - 3.62 ppm (</w:t>
      </w:r>
      <w:r w:rsidRPr="00437C6C">
        <w:rPr>
          <w:b/>
          <w:sz w:val="24"/>
          <w:szCs w:val="24"/>
          <w:lang w:val="en-US"/>
        </w:rPr>
        <w:t>Figure 1A</w:t>
      </w:r>
      <w:r w:rsidRPr="00437C6C">
        <w:rPr>
          <w:sz w:val="24"/>
          <w:szCs w:val="24"/>
          <w:lang w:val="en-US"/>
        </w:rPr>
        <w:t>).</w:t>
      </w:r>
      <w:r w:rsidR="003D7465" w:rsidRPr="00437C6C">
        <w:rPr>
          <w:sz w:val="24"/>
          <w:szCs w:val="24"/>
          <w:lang w:val="en-US"/>
        </w:rPr>
        <w:t xml:space="preserve"> </w:t>
      </w:r>
      <w:r w:rsidR="00274ED2" w:rsidRPr="00437C6C">
        <w:rPr>
          <w:sz w:val="24"/>
          <w:szCs w:val="24"/>
          <w:lang w:val="en-US"/>
        </w:rPr>
        <w:t>C</w:t>
      </w:r>
      <w:r w:rsidR="00DF4C7F" w:rsidRPr="00437C6C">
        <w:rPr>
          <w:sz w:val="24"/>
          <w:szCs w:val="24"/>
          <w:lang w:val="en-US"/>
        </w:rPr>
        <w:t>omparing the molar ratio of PPG-</w:t>
      </w:r>
      <w:proofErr w:type="spellStart"/>
      <w:r w:rsidR="00DF4C7F" w:rsidRPr="00437C6C">
        <w:rPr>
          <w:sz w:val="24"/>
          <w:szCs w:val="24"/>
          <w:lang w:val="en-US"/>
        </w:rPr>
        <w:t>mbe</w:t>
      </w:r>
      <w:proofErr w:type="spellEnd"/>
      <w:r w:rsidR="00DF4C7F" w:rsidRPr="00437C6C">
        <w:rPr>
          <w:sz w:val="24"/>
          <w:szCs w:val="24"/>
          <w:lang w:val="en-US"/>
        </w:rPr>
        <w:t xml:space="preserve"> to PEI in the purified copolymer with the feed molar ratios of the macromonomers</w:t>
      </w:r>
      <w:r w:rsidR="00B67454" w:rsidRPr="00437C6C">
        <w:rPr>
          <w:sz w:val="24"/>
          <w:szCs w:val="24"/>
          <w:lang w:val="en-US"/>
        </w:rPr>
        <w:t xml:space="preserve"> showed that</w:t>
      </w:r>
      <w:r w:rsidR="005C3EA9" w:rsidRPr="00437C6C">
        <w:rPr>
          <w:sz w:val="24"/>
          <w:szCs w:val="24"/>
          <w:lang w:val="en-US"/>
        </w:rPr>
        <w:t xml:space="preserve"> 90.8 % </w:t>
      </w:r>
      <w:r w:rsidR="00DF4C7F" w:rsidRPr="00437C6C">
        <w:rPr>
          <w:sz w:val="24"/>
          <w:szCs w:val="24"/>
          <w:lang w:val="en-US"/>
        </w:rPr>
        <w:t xml:space="preserve">grafting efficiency was </w:t>
      </w:r>
      <w:r w:rsidR="005C3EA9" w:rsidRPr="00437C6C">
        <w:rPr>
          <w:sz w:val="24"/>
          <w:szCs w:val="24"/>
          <w:lang w:val="en-US"/>
        </w:rPr>
        <w:t>achieved</w:t>
      </w:r>
      <w:r w:rsidR="00DF4C7F" w:rsidRPr="00437C6C">
        <w:rPr>
          <w:sz w:val="24"/>
          <w:szCs w:val="24"/>
          <w:lang w:val="en-US"/>
        </w:rPr>
        <w:t xml:space="preserve"> (</w:t>
      </w:r>
      <w:r w:rsidR="00DF4C7F" w:rsidRPr="00437C6C">
        <w:rPr>
          <w:b/>
          <w:bCs/>
          <w:sz w:val="24"/>
          <w:szCs w:val="24"/>
          <w:lang w:val="en-US"/>
        </w:rPr>
        <w:t>Table S1</w:t>
      </w:r>
      <w:r w:rsidR="00DF4C7F" w:rsidRPr="00437C6C">
        <w:rPr>
          <w:sz w:val="24"/>
          <w:szCs w:val="24"/>
          <w:lang w:val="en-US"/>
        </w:rPr>
        <w:t xml:space="preserve">). </w:t>
      </w:r>
      <w:r w:rsidRPr="00437C6C">
        <w:rPr>
          <w:sz w:val="24"/>
          <w:szCs w:val="24"/>
          <w:vertAlign w:val="superscript"/>
          <w:lang w:val="en-US"/>
        </w:rPr>
        <w:t>13</w:t>
      </w:r>
      <w:r w:rsidRPr="00437C6C">
        <w:rPr>
          <w:sz w:val="24"/>
          <w:szCs w:val="24"/>
          <w:lang w:val="en-US"/>
        </w:rPr>
        <w:t>C NMR analysis of the purified copolymer showed a distinct peak at δ = 164 ppm which corresponded to the urethane group (</w:t>
      </w:r>
      <w:r w:rsidRPr="00437C6C">
        <w:rPr>
          <w:b/>
          <w:sz w:val="24"/>
          <w:szCs w:val="24"/>
          <w:lang w:val="en-US"/>
        </w:rPr>
        <w:t>Figure S1A</w:t>
      </w:r>
      <w:r w:rsidRPr="00437C6C">
        <w:rPr>
          <w:sz w:val="24"/>
          <w:szCs w:val="24"/>
          <w:lang w:val="en-US"/>
        </w:rPr>
        <w:t xml:space="preserve">). Further evidence of the urethane linkages was obtained using </w:t>
      </w:r>
      <w:r w:rsidRPr="00437C6C">
        <w:rPr>
          <w:sz w:val="24"/>
          <w:szCs w:val="24"/>
          <w:lang w:val="en-US"/>
        </w:rPr>
        <w:lastRenderedPageBreak/>
        <w:t>FTIR, which showed the characteristic C=O stretch of urethanes at 1653 cm</w:t>
      </w:r>
      <w:r w:rsidRPr="00437C6C">
        <w:rPr>
          <w:sz w:val="24"/>
          <w:szCs w:val="24"/>
          <w:vertAlign w:val="superscript"/>
          <w:lang w:val="en-US"/>
        </w:rPr>
        <w:t xml:space="preserve">-1 </w:t>
      </w:r>
      <w:r w:rsidRPr="00437C6C">
        <w:rPr>
          <w:sz w:val="24"/>
          <w:szCs w:val="24"/>
          <w:lang w:val="en-US"/>
        </w:rPr>
        <w:t>(</w:t>
      </w:r>
      <w:r w:rsidRPr="00437C6C">
        <w:rPr>
          <w:b/>
          <w:sz w:val="24"/>
          <w:szCs w:val="24"/>
          <w:lang w:val="en-US"/>
        </w:rPr>
        <w:t>Figure S1B</w:t>
      </w:r>
      <w:r w:rsidRPr="00437C6C">
        <w:rPr>
          <w:sz w:val="24"/>
          <w:szCs w:val="24"/>
          <w:lang w:val="en-US"/>
        </w:rPr>
        <w:t>). In addition, diffusion ordered spectroscopy (DOSY) of the PCP copolymer yielded the same diffusion coefficient of 7.93 x 10</w:t>
      </w:r>
      <w:r w:rsidRPr="00437C6C">
        <w:rPr>
          <w:sz w:val="24"/>
          <w:szCs w:val="24"/>
          <w:vertAlign w:val="superscript"/>
          <w:lang w:val="en-US"/>
        </w:rPr>
        <w:t>-12</w:t>
      </w:r>
      <w:r w:rsidRPr="00437C6C">
        <w:rPr>
          <w:sz w:val="24"/>
          <w:szCs w:val="24"/>
          <w:lang w:val="en-US"/>
        </w:rPr>
        <w:t xml:space="preserve"> m</w:t>
      </w:r>
      <w:r w:rsidRPr="00437C6C">
        <w:rPr>
          <w:sz w:val="24"/>
          <w:szCs w:val="24"/>
          <w:vertAlign w:val="superscript"/>
          <w:lang w:val="en-US"/>
        </w:rPr>
        <w:t>2</w:t>
      </w:r>
      <w:r w:rsidRPr="00437C6C">
        <w:rPr>
          <w:sz w:val="24"/>
          <w:szCs w:val="24"/>
          <w:lang w:val="en-US"/>
        </w:rPr>
        <w:t>s</w:t>
      </w:r>
      <w:r w:rsidRPr="00437C6C">
        <w:rPr>
          <w:sz w:val="24"/>
          <w:szCs w:val="24"/>
          <w:vertAlign w:val="superscript"/>
          <w:lang w:val="en-US"/>
        </w:rPr>
        <w:t>-1</w:t>
      </w:r>
      <w:r w:rsidRPr="00437C6C">
        <w:rPr>
          <w:sz w:val="24"/>
          <w:szCs w:val="24"/>
          <w:lang w:val="en-US"/>
        </w:rPr>
        <w:t xml:space="preserve"> for both the PPG and PEI segments (</w:t>
      </w:r>
      <w:r w:rsidRPr="00437C6C">
        <w:rPr>
          <w:b/>
          <w:sz w:val="24"/>
          <w:szCs w:val="24"/>
          <w:lang w:val="en-US"/>
        </w:rPr>
        <w:t>Figure S1C</w:t>
      </w:r>
      <w:r w:rsidRPr="00437C6C">
        <w:rPr>
          <w:sz w:val="24"/>
          <w:szCs w:val="24"/>
          <w:lang w:val="en-US"/>
        </w:rPr>
        <w:t>). Taken together, these results confirmed that PPG-</w:t>
      </w:r>
      <w:proofErr w:type="spellStart"/>
      <w:r w:rsidRPr="00437C6C">
        <w:rPr>
          <w:sz w:val="24"/>
          <w:szCs w:val="24"/>
          <w:lang w:val="en-US"/>
        </w:rPr>
        <w:t>mbe</w:t>
      </w:r>
      <w:proofErr w:type="spellEnd"/>
      <w:r w:rsidRPr="00437C6C">
        <w:rPr>
          <w:sz w:val="24"/>
          <w:szCs w:val="24"/>
          <w:lang w:val="en-US"/>
        </w:rPr>
        <w:t xml:space="preserve"> was successfully conjugated onto PEI via the formation of urethane bonds. The final composition of the copolymer and its molecular weight were determined from the </w:t>
      </w:r>
      <w:r w:rsidRPr="00437C6C">
        <w:rPr>
          <w:sz w:val="24"/>
          <w:szCs w:val="24"/>
          <w:vertAlign w:val="superscript"/>
          <w:lang w:val="en-GB"/>
        </w:rPr>
        <w:t>1</w:t>
      </w:r>
      <w:r w:rsidRPr="00437C6C">
        <w:rPr>
          <w:sz w:val="24"/>
          <w:szCs w:val="24"/>
          <w:lang w:val="en-GB"/>
        </w:rPr>
        <w:t>H NMR integration ratios of the respective PPG and PEI peaks (</w:t>
      </w:r>
      <w:r w:rsidRPr="00437C6C">
        <w:rPr>
          <w:b/>
          <w:sz w:val="24"/>
          <w:szCs w:val="24"/>
          <w:lang w:val="en-GB"/>
        </w:rPr>
        <w:t>Table S1</w:t>
      </w:r>
      <w:r w:rsidRPr="00437C6C">
        <w:rPr>
          <w:sz w:val="24"/>
          <w:szCs w:val="24"/>
          <w:lang w:val="en-GB"/>
        </w:rPr>
        <w:t xml:space="preserve">), which showed an average </w:t>
      </w:r>
      <w:r w:rsidR="00C90A3F" w:rsidRPr="00437C6C">
        <w:rPr>
          <w:sz w:val="24"/>
          <w:szCs w:val="24"/>
          <w:lang w:val="en-GB"/>
        </w:rPr>
        <w:t>6.54</w:t>
      </w:r>
      <w:r w:rsidRPr="00437C6C">
        <w:rPr>
          <w:sz w:val="24"/>
          <w:szCs w:val="24"/>
          <w:lang w:val="en-GB"/>
        </w:rPr>
        <w:t xml:space="preserve"> units of PPG-</w:t>
      </w:r>
      <w:proofErr w:type="spellStart"/>
      <w:r w:rsidRPr="00437C6C">
        <w:rPr>
          <w:sz w:val="24"/>
          <w:szCs w:val="24"/>
          <w:lang w:val="en-GB"/>
        </w:rPr>
        <w:t>mbe</w:t>
      </w:r>
      <w:proofErr w:type="spellEnd"/>
      <w:r w:rsidRPr="00437C6C">
        <w:rPr>
          <w:sz w:val="24"/>
          <w:szCs w:val="24"/>
          <w:lang w:val="en-GB"/>
        </w:rPr>
        <w:t xml:space="preserve"> conjugated onto each PEI unit (estimated average M</w:t>
      </w:r>
      <w:r w:rsidRPr="00437C6C">
        <w:rPr>
          <w:sz w:val="24"/>
          <w:szCs w:val="24"/>
          <w:vertAlign w:val="subscript"/>
          <w:lang w:val="en-GB"/>
        </w:rPr>
        <w:t>n</w:t>
      </w:r>
      <w:r w:rsidRPr="00437C6C">
        <w:rPr>
          <w:sz w:val="24"/>
          <w:szCs w:val="24"/>
          <w:lang w:val="en-GB"/>
        </w:rPr>
        <w:t xml:space="preserve"> = 26.3 </w:t>
      </w:r>
      <w:proofErr w:type="spellStart"/>
      <w:r w:rsidRPr="00437C6C">
        <w:rPr>
          <w:sz w:val="24"/>
          <w:szCs w:val="24"/>
          <w:lang w:val="en-GB"/>
        </w:rPr>
        <w:t>kDa</w:t>
      </w:r>
      <w:proofErr w:type="spellEnd"/>
      <w:r w:rsidR="00E92157" w:rsidRPr="00437C6C">
        <w:rPr>
          <w:sz w:val="24"/>
          <w:szCs w:val="24"/>
          <w:lang w:val="en-GB"/>
        </w:rPr>
        <w:t>) with grafting efficiency</w:t>
      </w:r>
      <w:r w:rsidR="00017075" w:rsidRPr="00437C6C">
        <w:rPr>
          <w:sz w:val="24"/>
          <w:szCs w:val="24"/>
          <w:lang w:val="en-GB"/>
        </w:rPr>
        <w:t xml:space="preserve"> being</w:t>
      </w:r>
      <w:r w:rsidR="00E92157" w:rsidRPr="00437C6C">
        <w:rPr>
          <w:sz w:val="24"/>
          <w:szCs w:val="24"/>
          <w:lang w:val="en-GB"/>
        </w:rPr>
        <w:t xml:space="preserve"> 90.8 % </w:t>
      </w:r>
      <w:r w:rsidR="00017075" w:rsidRPr="00437C6C">
        <w:rPr>
          <w:sz w:val="24"/>
          <w:szCs w:val="24"/>
          <w:lang w:val="en-GB"/>
        </w:rPr>
        <w:t>(</w:t>
      </w:r>
      <w:r w:rsidR="00017075" w:rsidRPr="00437C6C">
        <w:rPr>
          <w:b/>
          <w:bCs/>
          <w:sz w:val="24"/>
          <w:szCs w:val="24"/>
          <w:lang w:val="en-GB"/>
        </w:rPr>
        <w:t>Table S1</w:t>
      </w:r>
      <w:r w:rsidR="00017075" w:rsidRPr="00437C6C">
        <w:rPr>
          <w:sz w:val="24"/>
          <w:szCs w:val="24"/>
          <w:lang w:val="en-GB"/>
        </w:rPr>
        <w:t>)</w:t>
      </w:r>
      <w:r w:rsidR="00E92157" w:rsidRPr="00437C6C">
        <w:rPr>
          <w:sz w:val="24"/>
          <w:szCs w:val="24"/>
          <w:lang w:val="en-GB"/>
        </w:rPr>
        <w:t xml:space="preserve">. </w:t>
      </w:r>
    </w:p>
    <w:p w14:paraId="2828F60B" w14:textId="4B2EEA71" w:rsidR="00CB07C4" w:rsidRPr="00437C6C" w:rsidRDefault="00B22280" w:rsidP="00B22280">
      <w:pPr>
        <w:jc w:val="center"/>
        <w:rPr>
          <w:sz w:val="24"/>
          <w:szCs w:val="24"/>
          <w:lang w:val="en-US"/>
        </w:rPr>
      </w:pPr>
      <w:r w:rsidRPr="00437C6C">
        <w:rPr>
          <w:noProof/>
          <w:sz w:val="24"/>
          <w:szCs w:val="24"/>
          <w:lang w:val="en-US"/>
        </w:rPr>
        <w:drawing>
          <wp:inline distT="0" distB="0" distL="0" distR="0" wp14:anchorId="61E4DD52" wp14:editId="06C9BA03">
            <wp:extent cx="4796393" cy="3045439"/>
            <wp:effectExtent l="0" t="0" r="4445" b="3175"/>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04214" cy="3050405"/>
                    </a:xfrm>
                    <a:prstGeom prst="rect">
                      <a:avLst/>
                    </a:prstGeom>
                  </pic:spPr>
                </pic:pic>
              </a:graphicData>
            </a:graphic>
          </wp:inline>
        </w:drawing>
      </w:r>
    </w:p>
    <w:p w14:paraId="49169E54" w14:textId="2CACC6DB" w:rsidR="00C66CC9" w:rsidRPr="00437C6C" w:rsidRDefault="00C66CC9" w:rsidP="00C66CC9">
      <w:pPr>
        <w:jc w:val="both"/>
        <w:rPr>
          <w:sz w:val="20"/>
          <w:szCs w:val="20"/>
        </w:rPr>
      </w:pPr>
      <w:r w:rsidRPr="00437C6C">
        <w:rPr>
          <w:b/>
          <w:bCs/>
          <w:sz w:val="20"/>
          <w:szCs w:val="20"/>
          <w:lang w:val="en-GB"/>
        </w:rPr>
        <w:t xml:space="preserve">Scheme 1. </w:t>
      </w:r>
      <w:r w:rsidRPr="00437C6C">
        <w:rPr>
          <w:sz w:val="20"/>
          <w:szCs w:val="20"/>
          <w:lang w:val="en-GB"/>
        </w:rPr>
        <w:t>Synthesis of the PCP copolymer using branched PEI and PPG-</w:t>
      </w:r>
      <w:proofErr w:type="spellStart"/>
      <w:r w:rsidRPr="00437C6C">
        <w:rPr>
          <w:sz w:val="20"/>
          <w:szCs w:val="20"/>
          <w:lang w:val="en-GB"/>
        </w:rPr>
        <w:t>mbe</w:t>
      </w:r>
      <w:proofErr w:type="spellEnd"/>
      <w:r w:rsidRPr="00437C6C">
        <w:rPr>
          <w:sz w:val="20"/>
          <w:szCs w:val="20"/>
          <w:lang w:val="en-GB"/>
        </w:rPr>
        <w:t xml:space="preserve"> macromonomers. </w:t>
      </w:r>
    </w:p>
    <w:p w14:paraId="5D9957BE" w14:textId="1DDF0245" w:rsidR="00CB07C4" w:rsidRPr="00437C6C" w:rsidRDefault="00C66CC9" w:rsidP="00816A31">
      <w:pPr>
        <w:jc w:val="both"/>
        <w:rPr>
          <w:b/>
          <w:bCs/>
          <w:sz w:val="24"/>
          <w:szCs w:val="24"/>
        </w:rPr>
      </w:pPr>
      <w:r w:rsidRPr="00437C6C">
        <w:rPr>
          <w:noProof/>
        </w:rPr>
        <w:drawing>
          <wp:inline distT="0" distB="0" distL="0" distR="0" wp14:anchorId="7EF25DCE" wp14:editId="35D1543D">
            <wp:extent cx="5724011" cy="3410768"/>
            <wp:effectExtent l="0" t="0" r="0" b="0"/>
            <wp:docPr id="8" name="Picture 8" descr="A collage of different types of chemical formula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llage of different types of chemical formula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4655" cy="3429028"/>
                    </a:xfrm>
                    <a:prstGeom prst="rect">
                      <a:avLst/>
                    </a:prstGeom>
                  </pic:spPr>
                </pic:pic>
              </a:graphicData>
            </a:graphic>
          </wp:inline>
        </w:drawing>
      </w:r>
    </w:p>
    <w:p w14:paraId="320ACE1F" w14:textId="201DD8C3" w:rsidR="00946D47" w:rsidRPr="00437C6C" w:rsidRDefault="00946D47" w:rsidP="00946D47">
      <w:pPr>
        <w:jc w:val="both"/>
        <w:rPr>
          <w:sz w:val="20"/>
          <w:szCs w:val="20"/>
          <w:lang w:val="en-GB"/>
        </w:rPr>
      </w:pPr>
      <w:r w:rsidRPr="00437C6C">
        <w:rPr>
          <w:b/>
          <w:bCs/>
          <w:sz w:val="20"/>
          <w:szCs w:val="20"/>
          <w:lang w:val="en-GB"/>
        </w:rPr>
        <w:lastRenderedPageBreak/>
        <w:t>Figure 1. (</w:t>
      </w:r>
      <w:r w:rsidRPr="00437C6C">
        <w:rPr>
          <w:sz w:val="20"/>
          <w:szCs w:val="20"/>
          <w:lang w:val="en-GB"/>
        </w:rPr>
        <w:t xml:space="preserve">A) </w:t>
      </w:r>
      <w:r w:rsidRPr="00437C6C">
        <w:rPr>
          <w:sz w:val="20"/>
          <w:szCs w:val="20"/>
          <w:vertAlign w:val="superscript"/>
          <w:lang w:val="en-GB"/>
        </w:rPr>
        <w:t>1</w:t>
      </w:r>
      <w:r w:rsidRPr="00437C6C">
        <w:rPr>
          <w:sz w:val="20"/>
          <w:szCs w:val="20"/>
          <w:lang w:val="en-GB"/>
        </w:rPr>
        <w:t xml:space="preserve">H NMR spectrum of PCP copolymer. (B) Photos of PCP sol and gel phase at 4 </w:t>
      </w:r>
      <w:proofErr w:type="spellStart"/>
      <w:r w:rsidRPr="00437C6C">
        <w:rPr>
          <w:sz w:val="20"/>
          <w:szCs w:val="20"/>
          <w:vertAlign w:val="superscript"/>
          <w:lang w:val="en-GB"/>
        </w:rPr>
        <w:t>o</w:t>
      </w:r>
      <w:r w:rsidRPr="00437C6C">
        <w:rPr>
          <w:sz w:val="20"/>
          <w:szCs w:val="20"/>
          <w:lang w:val="en-GB"/>
        </w:rPr>
        <w:t>C</w:t>
      </w:r>
      <w:proofErr w:type="spellEnd"/>
      <w:r w:rsidRPr="00437C6C">
        <w:rPr>
          <w:sz w:val="20"/>
          <w:szCs w:val="20"/>
          <w:lang w:val="en-GB"/>
        </w:rPr>
        <w:t xml:space="preserve"> and 37 </w:t>
      </w:r>
      <w:proofErr w:type="spellStart"/>
      <w:r w:rsidRPr="00437C6C">
        <w:rPr>
          <w:sz w:val="20"/>
          <w:szCs w:val="20"/>
          <w:vertAlign w:val="superscript"/>
          <w:lang w:val="en-GB"/>
        </w:rPr>
        <w:t>o</w:t>
      </w:r>
      <w:r w:rsidRPr="00437C6C">
        <w:rPr>
          <w:sz w:val="20"/>
          <w:szCs w:val="20"/>
          <w:lang w:val="en-GB"/>
        </w:rPr>
        <w:t>C</w:t>
      </w:r>
      <w:proofErr w:type="spellEnd"/>
      <w:r w:rsidRPr="00437C6C">
        <w:rPr>
          <w:sz w:val="20"/>
          <w:szCs w:val="20"/>
          <w:lang w:val="en-GB"/>
        </w:rPr>
        <w:t xml:space="preserve"> respectively. (C) Temperature-concentration phase diagram of PCP thermogel at pH 7. (D) Rheology temperature sweep measurement of PCP thermogel at 15 </w:t>
      </w:r>
      <w:proofErr w:type="spellStart"/>
      <w:r w:rsidRPr="00437C6C">
        <w:rPr>
          <w:sz w:val="20"/>
          <w:szCs w:val="20"/>
          <w:lang w:val="en-GB"/>
        </w:rPr>
        <w:t>wt</w:t>
      </w:r>
      <w:proofErr w:type="spellEnd"/>
      <w:r w:rsidRPr="00437C6C">
        <w:rPr>
          <w:sz w:val="20"/>
          <w:szCs w:val="20"/>
          <w:lang w:val="en-GB"/>
        </w:rPr>
        <w:t xml:space="preserve">% and pH 7. </w:t>
      </w:r>
    </w:p>
    <w:p w14:paraId="058A038B" w14:textId="6B3802D5" w:rsidR="00946D47" w:rsidRPr="00437C6C" w:rsidRDefault="00946D47" w:rsidP="00946D47">
      <w:pPr>
        <w:jc w:val="both"/>
        <w:rPr>
          <w:sz w:val="24"/>
          <w:szCs w:val="24"/>
          <w:lang w:val="en-GB"/>
        </w:rPr>
      </w:pPr>
      <w:r w:rsidRPr="00437C6C">
        <w:rPr>
          <w:sz w:val="24"/>
          <w:szCs w:val="24"/>
          <w:lang w:val="en-GB"/>
        </w:rPr>
        <w:t xml:space="preserve">The PCP copolymer dissolved in water to form homogeneous sols at low temperatures (&lt; 10 </w:t>
      </w:r>
      <w:proofErr w:type="spellStart"/>
      <w:r w:rsidRPr="00437C6C">
        <w:rPr>
          <w:sz w:val="24"/>
          <w:szCs w:val="24"/>
          <w:vertAlign w:val="superscript"/>
          <w:lang w:val="en-GB"/>
        </w:rPr>
        <w:t>o</w:t>
      </w:r>
      <w:r w:rsidRPr="00437C6C">
        <w:rPr>
          <w:sz w:val="24"/>
          <w:szCs w:val="24"/>
          <w:lang w:val="en-GB"/>
        </w:rPr>
        <w:t>C</w:t>
      </w:r>
      <w:proofErr w:type="spellEnd"/>
      <w:proofErr w:type="gramStart"/>
      <w:r w:rsidRPr="00437C6C">
        <w:rPr>
          <w:sz w:val="24"/>
          <w:szCs w:val="24"/>
          <w:lang w:val="en-GB"/>
        </w:rPr>
        <w:t>)</w:t>
      </w:r>
      <w:proofErr w:type="gramEnd"/>
      <w:r w:rsidRPr="00437C6C">
        <w:rPr>
          <w:sz w:val="24"/>
          <w:szCs w:val="24"/>
          <w:lang w:val="en-GB"/>
        </w:rPr>
        <w:t xml:space="preserve"> and they are observed to undergo spontaneous and reversible sol-gel phase transition that is characteristic of thermogels upon warming (</w:t>
      </w:r>
      <w:r w:rsidRPr="00437C6C">
        <w:rPr>
          <w:b/>
          <w:sz w:val="24"/>
          <w:szCs w:val="24"/>
          <w:lang w:val="en-GB"/>
        </w:rPr>
        <w:t>Figure 1B</w:t>
      </w:r>
      <w:r w:rsidRPr="00437C6C">
        <w:rPr>
          <w:sz w:val="24"/>
          <w:szCs w:val="24"/>
          <w:lang w:val="en-GB"/>
        </w:rPr>
        <w:t xml:space="preserve">). The tube-inversion method with gradual temperature increase was employed to obtain the temperature-concentration phase diagram. The lowest temperature whereby a non-flowing gel forms is the gelation </w:t>
      </w:r>
      <w:proofErr w:type="gramStart"/>
      <w:r w:rsidRPr="00437C6C">
        <w:rPr>
          <w:sz w:val="24"/>
          <w:szCs w:val="24"/>
          <w:lang w:val="en-GB"/>
        </w:rPr>
        <w:t>temperature</w:t>
      </w:r>
      <w:proofErr w:type="gramEnd"/>
      <w:r w:rsidRPr="00437C6C">
        <w:rPr>
          <w:sz w:val="24"/>
          <w:szCs w:val="24"/>
          <w:lang w:val="en-GB"/>
        </w:rPr>
        <w:t xml:space="preserve"> and it demarcates the sol-gel phase boundary. We found that the critical gelation concentration (CGC) of the PCP copolymer was 8 </w:t>
      </w:r>
      <w:proofErr w:type="spellStart"/>
      <w:r w:rsidRPr="00437C6C">
        <w:rPr>
          <w:sz w:val="24"/>
          <w:szCs w:val="24"/>
          <w:lang w:val="en-GB"/>
        </w:rPr>
        <w:t>wt</w:t>
      </w:r>
      <w:proofErr w:type="spellEnd"/>
      <w:r w:rsidRPr="00437C6C">
        <w:rPr>
          <w:sz w:val="24"/>
          <w:szCs w:val="24"/>
          <w:lang w:val="en-GB"/>
        </w:rPr>
        <w:t xml:space="preserve">% with a corresponding gelation temperature of 24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xml:space="preserve"> at pH 7 (</w:t>
      </w:r>
      <w:r w:rsidRPr="00437C6C">
        <w:rPr>
          <w:b/>
          <w:sz w:val="24"/>
          <w:szCs w:val="24"/>
          <w:lang w:val="en-GB"/>
        </w:rPr>
        <w:t>Figure 1C</w:t>
      </w:r>
      <w:r w:rsidRPr="00437C6C">
        <w:rPr>
          <w:sz w:val="24"/>
          <w:szCs w:val="24"/>
          <w:lang w:val="en-GB"/>
        </w:rPr>
        <w:t>). Higher polymer concentrations result in lower gelation temperatures. This is congruent with traditional PEG-based thermogels where higher polymer concentrations promotes the formation of hydrogel matrix and consequently lowers gelation temperature.</w:t>
      </w:r>
      <w:r w:rsidR="00B016A9" w:rsidRPr="00437C6C">
        <w:rPr>
          <w:sz w:val="24"/>
          <w:szCs w:val="24"/>
          <w:lang w:val="en-GB"/>
        </w:rPr>
        <w:fldChar w:fldCharType="begin"/>
      </w:r>
      <w:r w:rsidR="00B016A9" w:rsidRPr="00437C6C">
        <w:rPr>
          <w:sz w:val="24"/>
          <w:szCs w:val="24"/>
          <w:lang w:val="en-GB"/>
        </w:rPr>
        <w:instrText xml:space="preserve"> ADDIN EN.CITE &lt;EndNote&gt;&lt;Cite&gt;&lt;Author&gt;Lin&lt;/Author&gt;&lt;Year&gt;2021&lt;/Year&gt;&lt;RecNum&gt;23&lt;/RecNum&gt;&lt;DisplayText&gt;&lt;style face="superscript"&gt;19&lt;/style&gt;&lt;/DisplayText&gt;&lt;record&gt;&lt;rec-number&gt;23&lt;/rec-number&gt;&lt;foreign-keys&gt;&lt;key app="EN" db-id="90xt09dx4afs5ye9rvlpwt0bzvtzstez5rrz" timestamp="1672280545"&gt;23&lt;/key&gt;&lt;/foreign-keys&gt;&lt;ref-type name="Journal Article"&gt;17&lt;/ref-type&gt;&lt;contributors&gt;&lt;authors&gt;&lt;author&gt;Lin, Qianyu&lt;/author&gt;&lt;author&gt;Liu, Zengping&lt;/author&gt;&lt;author&gt;Wong, Daniel Soo Lin&lt;/author&gt;&lt;author&gt;Lim, Chen Chuan&lt;/author&gt;&lt;author&gt;Liu, Connie K&lt;/author&gt;&lt;author&gt;Guo, Liangfeng&lt;/author&gt;&lt;author&gt;Zhao, Xinxin&lt;/author&gt;&lt;author&gt;Boo, Yi Jian&lt;/author&gt;&lt;author&gt;Wong, Joey Hui Min&lt;/author&gt;&lt;author&gt;Tan, Rebekah Pei Ting&lt;/author&gt;&lt;author&gt;Xue, Kun&lt;/author&gt;&lt;author&gt;Lim, Yuan Chong Jason&lt;/author&gt;&lt;author&gt;Su, Xinyi&lt;/author&gt;&lt;author&gt;Loh, Xian Jun&lt;/author&gt;&lt;/authors&gt;&lt;/contributors&gt;&lt;titles&gt;&lt;title&gt;High molecular weight hyper-branched PCL-based thermogelling vitreous endotamponades&lt;/title&gt;&lt;secondary-title&gt;Biomaterials&lt;/secondary-title&gt;&lt;/titles&gt;&lt;periodical&gt;&lt;full-title&gt;Biomaterials&lt;/full-title&gt;&lt;/periodical&gt;&lt;pages&gt;121262&lt;/pages&gt;&lt;dates&gt;&lt;year&gt;2021&lt;/year&gt;&lt;/dates&gt;&lt;isbn&gt;0142-9612&lt;/isbn&gt;&lt;urls&gt;&lt;/urls&gt;&lt;/record&gt;&lt;/Cite&gt;&lt;/EndNote&gt;</w:instrText>
      </w:r>
      <w:r w:rsidR="00B016A9" w:rsidRPr="00437C6C">
        <w:rPr>
          <w:sz w:val="24"/>
          <w:szCs w:val="24"/>
          <w:lang w:val="en-GB"/>
        </w:rPr>
        <w:fldChar w:fldCharType="separate"/>
      </w:r>
      <w:r w:rsidR="00B016A9" w:rsidRPr="00437C6C">
        <w:rPr>
          <w:noProof/>
          <w:sz w:val="24"/>
          <w:szCs w:val="24"/>
          <w:vertAlign w:val="superscript"/>
          <w:lang w:val="en-GB"/>
        </w:rPr>
        <w:t>19</w:t>
      </w:r>
      <w:r w:rsidR="00B016A9" w:rsidRPr="00437C6C">
        <w:rPr>
          <w:sz w:val="24"/>
          <w:szCs w:val="24"/>
          <w:lang w:val="en-GB"/>
        </w:rPr>
        <w:fldChar w:fldCharType="end"/>
      </w:r>
      <w:r w:rsidRPr="00437C6C">
        <w:rPr>
          <w:sz w:val="24"/>
          <w:szCs w:val="24"/>
          <w:lang w:val="en-GB"/>
        </w:rPr>
        <w:t xml:space="preserve"> In addition, the PEI thermogel</w:t>
      </w:r>
      <w:r w:rsidR="0078290D" w:rsidRPr="00437C6C">
        <w:rPr>
          <w:sz w:val="24"/>
          <w:szCs w:val="24"/>
          <w:lang w:val="en-GB"/>
        </w:rPr>
        <w:t>s</w:t>
      </w:r>
      <w:r w:rsidRPr="00437C6C">
        <w:rPr>
          <w:sz w:val="24"/>
          <w:szCs w:val="24"/>
          <w:lang w:val="en-GB"/>
        </w:rPr>
        <w:t xml:space="preserve"> in this study are observed to be optically transparent or slightly translucent (at higher concentrations). </w:t>
      </w:r>
    </w:p>
    <w:p w14:paraId="1AB6A292" w14:textId="030FE351" w:rsidR="00946D47" w:rsidRPr="00437C6C" w:rsidRDefault="00946D47" w:rsidP="00946D47">
      <w:pPr>
        <w:jc w:val="both"/>
        <w:rPr>
          <w:sz w:val="24"/>
          <w:szCs w:val="24"/>
          <w:lang w:val="en-GB"/>
        </w:rPr>
      </w:pPr>
      <w:r w:rsidRPr="00437C6C">
        <w:rPr>
          <w:sz w:val="24"/>
          <w:szCs w:val="24"/>
          <w:lang w:val="en-GB"/>
        </w:rPr>
        <w:t xml:space="preserve">PEG-based thermogels commonly possess gel-turbid sol phase boundaries at the higher temperatures (&gt; 60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in addition to their sol-gel phase boundary.</w:t>
      </w:r>
      <w:r w:rsidR="001517EF" w:rsidRPr="00437C6C">
        <w:rPr>
          <w:sz w:val="24"/>
          <w:szCs w:val="24"/>
          <w:lang w:val="en-GB"/>
        </w:rPr>
        <w:fldChar w:fldCharType="begin"/>
      </w:r>
      <w:r w:rsidR="001517EF" w:rsidRPr="00437C6C">
        <w:rPr>
          <w:sz w:val="24"/>
          <w:szCs w:val="24"/>
          <w:lang w:val="en-GB"/>
        </w:rPr>
        <w:instrText xml:space="preserve"> ADDIN EN.CITE &lt;EndNote&gt;&lt;Cite&gt;&lt;Author&gt;Lim&lt;/Author&gt;&lt;Year&gt;2020&lt;/Year&gt;&lt;RecNum&gt;161&lt;/RecNum&gt;&lt;DisplayText&gt;&lt;style face="superscript"&gt;20&lt;/style&gt;&lt;/DisplayText&gt;&lt;record&gt;&lt;rec-number&gt;161&lt;/rec-number&gt;&lt;foreign-keys&gt;&lt;key app="EN" db-id="90xt09dx4afs5ye9rvlpwt0bzvtzstez5rrz" timestamp="1689296100"&gt;161&lt;/key&gt;&lt;/foreign-keys&gt;&lt;ref-type name="Journal Article"&gt;17&lt;/ref-type&gt;&lt;contributors&gt;&lt;authors&gt;&lt;author&gt;Lim, Yuan Chong Jason&lt;/author&gt;&lt;author&gt;Lin, Qianyu&lt;/author&gt;&lt;author&gt;Liu, Connie K&lt;/author&gt;&lt;author&gt;Guo, Liangfeng&lt;/author&gt;&lt;author&gt;Xue, Kun&lt;/author&gt;&lt;author&gt;Loh, Xian Jun&lt;/author&gt;&lt;/authors&gt;&lt;/contributors&gt;&lt;titles&gt;&lt;title&gt;Zinc diethyldithiocarbamate as a catalyst for synthesising biomedically-relevant thermogelling polyurethanes&lt;/title&gt;&lt;secondary-title&gt;Mater. Adv.&lt;/secondary-title&gt;&lt;/titles&gt;&lt;periodical&gt;&lt;full-title&gt;Mater. Adv.&lt;/full-title&gt;&lt;/periodical&gt;&lt;pages&gt;3221-3232&lt;/pages&gt;&lt;volume&gt;1&lt;/volume&gt;&lt;number&gt;9&lt;/number&gt;&lt;dates&gt;&lt;year&gt;2020&lt;/year&gt;&lt;/dates&gt;&lt;urls&gt;&lt;/urls&gt;&lt;/record&gt;&lt;/Cite&gt;&lt;/EndNote&gt;</w:instrText>
      </w:r>
      <w:r w:rsidR="001517EF" w:rsidRPr="00437C6C">
        <w:rPr>
          <w:sz w:val="24"/>
          <w:szCs w:val="24"/>
          <w:lang w:val="en-GB"/>
        </w:rPr>
        <w:fldChar w:fldCharType="separate"/>
      </w:r>
      <w:r w:rsidR="001517EF" w:rsidRPr="00437C6C">
        <w:rPr>
          <w:noProof/>
          <w:sz w:val="24"/>
          <w:szCs w:val="24"/>
          <w:vertAlign w:val="superscript"/>
          <w:lang w:val="en-GB"/>
        </w:rPr>
        <w:t>20</w:t>
      </w:r>
      <w:r w:rsidR="001517EF" w:rsidRPr="00437C6C">
        <w:rPr>
          <w:sz w:val="24"/>
          <w:szCs w:val="24"/>
          <w:lang w:val="en-GB"/>
        </w:rPr>
        <w:fldChar w:fldCharType="end"/>
      </w:r>
      <w:r w:rsidRPr="00437C6C">
        <w:rPr>
          <w:sz w:val="24"/>
          <w:szCs w:val="24"/>
          <w:lang w:val="en-GB"/>
        </w:rPr>
        <w:t xml:space="preserve"> The upper phase boundary is due to the excessive dehydration of the copolymers such that the copolymers aggregate into a bulk causing the collapse of the hydrogel matrix.</w:t>
      </w:r>
      <w:r w:rsidR="00075FD3" w:rsidRPr="00437C6C">
        <w:rPr>
          <w:sz w:val="24"/>
          <w:szCs w:val="24"/>
          <w:lang w:val="en-GB"/>
        </w:rPr>
        <w:fldChar w:fldCharType="begin"/>
      </w:r>
      <w:r w:rsidR="00075FD3" w:rsidRPr="00437C6C">
        <w:rPr>
          <w:sz w:val="24"/>
          <w:szCs w:val="24"/>
          <w:lang w:val="en-GB"/>
        </w:rPr>
        <w:instrText xml:space="preserve"> ADDIN EN.CITE &lt;EndNote&gt;&lt;Cite&gt;&lt;Author&gt;Lin&lt;/Author&gt;&lt;Year&gt;2022&lt;/Year&gt;&lt;RecNum&gt;154&lt;/RecNum&gt;&lt;DisplayText&gt;&lt;style face="superscript"&gt;21&lt;/style&gt;&lt;/DisplayText&gt;&lt;record&gt;&lt;rec-number&gt;154&lt;/rec-number&gt;&lt;foreign-keys&gt;&lt;key app="EN" db-id="90xt09dx4afs5ye9rvlpwt0bzvtzstez5rrz" timestamp="1687647434"&gt;154&lt;/key&gt;&lt;/foreign-keys&gt;&lt;ref-type name="Journal Article"&gt;17&lt;/ref-type&gt;&lt;contributors&gt;&lt;authors&gt;&lt;author&gt;Lin, Qianyu&lt;/author&gt;&lt;author&gt;Ow, Valerie&lt;/author&gt;&lt;author&gt;Boo, Yi Jian&lt;/author&gt;&lt;author&gt;Teo, Vincent Ting An&lt;/author&gt;&lt;author&gt;Wong, Joey Hui Min&lt;/author&gt;&lt;author&gt;Tan, Rebekah Pei Ting&lt;/author&gt;&lt;author&gt;Xue, Kun&lt;/author&gt;&lt;author&gt;Lim, Jason Yuan Chong&lt;/author&gt;&lt;author&gt;Loh, Xian Jun&lt;/author&gt;&lt;/authors&gt;&lt;/contributors&gt;&lt;titles&gt;&lt;title&gt;Branched PCL-based thermogelling copolymers: controlling polymer architecture to tune drug release profiles&lt;/title&gt;&lt;secondary-title&gt;Front. Bioeng. Biotechnol.&lt;/secondary-title&gt;&lt;/titles&gt;&lt;periodical&gt;&lt;full-title&gt;Front. Bioeng. Biotechnol.&lt;/full-title&gt;&lt;/periodical&gt;&lt;pages&gt;864372&lt;/pages&gt;&lt;volume&gt;10&lt;/volume&gt;&lt;dates&gt;&lt;year&gt;2022&lt;/year&gt;&lt;/dates&gt;&lt;isbn&gt;2296-4185&lt;/isbn&gt;&lt;urls&gt;&lt;/urls&gt;&lt;/record&gt;&lt;/Cite&gt;&lt;/EndNote&gt;</w:instrText>
      </w:r>
      <w:r w:rsidR="00075FD3" w:rsidRPr="00437C6C">
        <w:rPr>
          <w:sz w:val="24"/>
          <w:szCs w:val="24"/>
          <w:lang w:val="en-GB"/>
        </w:rPr>
        <w:fldChar w:fldCharType="separate"/>
      </w:r>
      <w:r w:rsidR="00075FD3" w:rsidRPr="00437C6C">
        <w:rPr>
          <w:noProof/>
          <w:sz w:val="24"/>
          <w:szCs w:val="24"/>
          <w:vertAlign w:val="superscript"/>
          <w:lang w:val="en-GB"/>
        </w:rPr>
        <w:t>21</w:t>
      </w:r>
      <w:r w:rsidR="00075FD3" w:rsidRPr="00437C6C">
        <w:rPr>
          <w:sz w:val="24"/>
          <w:szCs w:val="24"/>
          <w:lang w:val="en-GB"/>
        </w:rPr>
        <w:fldChar w:fldCharType="end"/>
      </w:r>
      <w:r w:rsidRPr="00437C6C">
        <w:rPr>
          <w:sz w:val="24"/>
          <w:szCs w:val="24"/>
          <w:lang w:val="en-GB"/>
        </w:rPr>
        <w:t xml:space="preserve"> In contrast, the PEI-based thermogels displayed no gel-turbid gel phase boundary as they do not collapse even at temperatures close to 100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xml:space="preserve"> (</w:t>
      </w:r>
      <w:r w:rsidRPr="00437C6C">
        <w:rPr>
          <w:b/>
          <w:sz w:val="24"/>
          <w:szCs w:val="24"/>
          <w:lang w:val="en-GB"/>
        </w:rPr>
        <w:t>Figure 1C</w:t>
      </w:r>
      <w:r w:rsidRPr="00437C6C">
        <w:rPr>
          <w:sz w:val="24"/>
          <w:szCs w:val="24"/>
          <w:lang w:val="en-GB"/>
        </w:rPr>
        <w:t>). This suggests that the PEI-based thermogel plausibly ha</w:t>
      </w:r>
      <w:r w:rsidR="004D779F" w:rsidRPr="00437C6C">
        <w:rPr>
          <w:sz w:val="24"/>
          <w:szCs w:val="24"/>
          <w:lang w:val="en-GB"/>
        </w:rPr>
        <w:t>s</w:t>
      </w:r>
      <w:r w:rsidRPr="00437C6C">
        <w:rPr>
          <w:sz w:val="24"/>
          <w:szCs w:val="24"/>
          <w:lang w:val="en-GB"/>
        </w:rPr>
        <w:t xml:space="preserve"> enhanced water affinity as compared to the PEG-based counterparts and this may be contributed by the protonation of the PEI segments at physiological pH</w:t>
      </w:r>
      <w:r w:rsidR="00A363D9" w:rsidRPr="00437C6C">
        <w:rPr>
          <w:sz w:val="24"/>
          <w:szCs w:val="24"/>
          <w:lang w:val="en-GB"/>
        </w:rPr>
        <w:t>,</w:t>
      </w:r>
      <w:r w:rsidR="00A363D9" w:rsidRPr="00437C6C">
        <w:rPr>
          <w:sz w:val="24"/>
          <w:szCs w:val="24"/>
          <w:lang w:val="en-GB"/>
        </w:rPr>
        <w:fldChar w:fldCharType="begin"/>
      </w:r>
      <w:r w:rsidR="00A363D9" w:rsidRPr="00437C6C">
        <w:rPr>
          <w:sz w:val="24"/>
          <w:szCs w:val="24"/>
          <w:lang w:val="en-GB"/>
        </w:rPr>
        <w:instrText xml:space="preserve"> ADDIN EN.CITE &lt;EndNote&gt;&lt;Cite&gt;&lt;Author&gt;Ziebarth&lt;/Author&gt;&lt;Year&gt;2010&lt;/Year&gt;&lt;RecNum&gt;250&lt;/RecNum&gt;&lt;DisplayText&gt;&lt;style face="superscript"&gt;22&lt;/style&gt;&lt;/DisplayText&gt;&lt;record&gt;&lt;rec-number&gt;250&lt;/rec-number&gt;&lt;foreign-keys&gt;&lt;key app="EN" db-id="90xt09dx4afs5ye9rvlpwt0bzvtzstez5rrz" timestamp="1711779364"&gt;250&lt;/key&gt;&lt;/foreign-keys&gt;&lt;ref-type name="Journal Article"&gt;17&lt;/ref-type&gt;&lt;contributors&gt;&lt;authors&gt;&lt;author&gt;Ziebarth, Jesse D&lt;/author&gt;&lt;author&gt;Wang, Yongmei&lt;/author&gt;&lt;/authors&gt;&lt;/contributors&gt;&lt;titles&gt;&lt;title&gt;Understanding the protonation behavior of linear polyethylenimine in solutions through Monte Carlo simulations&lt;/title&gt;&lt;secondary-title&gt;Biomacromolecules&lt;/secondary-title&gt;&lt;/titles&gt;&lt;periodical&gt;&lt;full-title&gt;Biomacromolecules&lt;/full-title&gt;&lt;/periodical&gt;&lt;pages&gt;29-38&lt;/pages&gt;&lt;volume&gt;11&lt;/volume&gt;&lt;number&gt;1&lt;/number&gt;&lt;dates&gt;&lt;year&gt;2010&lt;/year&gt;&lt;/dates&gt;&lt;isbn&gt;1525-7797&lt;/isbn&gt;&lt;urls&gt;&lt;/urls&gt;&lt;/record&gt;&lt;/Cite&gt;&lt;/EndNote&gt;</w:instrText>
      </w:r>
      <w:r w:rsidR="00A363D9" w:rsidRPr="00437C6C">
        <w:rPr>
          <w:sz w:val="24"/>
          <w:szCs w:val="24"/>
          <w:lang w:val="en-GB"/>
        </w:rPr>
        <w:fldChar w:fldCharType="separate"/>
      </w:r>
      <w:r w:rsidR="00A363D9" w:rsidRPr="00437C6C">
        <w:rPr>
          <w:noProof/>
          <w:sz w:val="24"/>
          <w:szCs w:val="24"/>
          <w:vertAlign w:val="superscript"/>
          <w:lang w:val="en-GB"/>
        </w:rPr>
        <w:t>22</w:t>
      </w:r>
      <w:r w:rsidR="00A363D9" w:rsidRPr="00437C6C">
        <w:rPr>
          <w:sz w:val="24"/>
          <w:szCs w:val="24"/>
          <w:lang w:val="en-GB"/>
        </w:rPr>
        <w:fldChar w:fldCharType="end"/>
      </w:r>
      <w:r w:rsidRPr="00437C6C">
        <w:rPr>
          <w:sz w:val="24"/>
          <w:szCs w:val="24"/>
          <w:lang w:val="en-GB"/>
        </w:rPr>
        <w:t xml:space="preserve"> which is supported by</w:t>
      </w:r>
      <w:r w:rsidR="007528F7" w:rsidRPr="00437C6C">
        <w:rPr>
          <w:sz w:val="24"/>
          <w:szCs w:val="24"/>
          <w:lang w:val="en-GB"/>
        </w:rPr>
        <w:t xml:space="preserve"> </w:t>
      </w:r>
      <w:r w:rsidRPr="00437C6C">
        <w:rPr>
          <w:sz w:val="24"/>
          <w:szCs w:val="24"/>
          <w:lang w:val="en-GB"/>
        </w:rPr>
        <w:t>the PCP copolymer</w:t>
      </w:r>
      <w:r w:rsidR="0078290D" w:rsidRPr="00437C6C">
        <w:rPr>
          <w:sz w:val="24"/>
          <w:szCs w:val="24"/>
          <w:lang w:val="en-GB"/>
        </w:rPr>
        <w:t>’</w:t>
      </w:r>
      <w:r w:rsidRPr="00437C6C">
        <w:rPr>
          <w:sz w:val="24"/>
          <w:szCs w:val="24"/>
          <w:lang w:val="en-GB"/>
        </w:rPr>
        <w:t>s positive zeta potential of +22.5</w:t>
      </w:r>
      <w:r w:rsidR="009552F0" w:rsidRPr="00437C6C">
        <w:rPr>
          <w:sz w:val="24"/>
          <w:szCs w:val="24"/>
          <w:lang w:val="en-GB"/>
        </w:rPr>
        <w:t xml:space="preserve"> </w:t>
      </w:r>
      <w:r w:rsidRPr="00437C6C">
        <w:rPr>
          <w:sz w:val="24"/>
          <w:szCs w:val="24"/>
          <w:lang w:val="en-GB"/>
        </w:rPr>
        <w:t xml:space="preserve">mV.  </w:t>
      </w:r>
    </w:p>
    <w:p w14:paraId="5F637EF8" w14:textId="0700F5FA" w:rsidR="008A65E0" w:rsidRPr="00437C6C" w:rsidRDefault="00946D47" w:rsidP="008A65E0">
      <w:pPr>
        <w:jc w:val="both"/>
        <w:rPr>
          <w:sz w:val="24"/>
          <w:szCs w:val="24"/>
          <w:lang w:val="en-GB"/>
        </w:rPr>
      </w:pPr>
      <w:r w:rsidRPr="00437C6C">
        <w:rPr>
          <w:sz w:val="24"/>
          <w:szCs w:val="24"/>
          <w:lang w:val="en-GB"/>
        </w:rPr>
        <w:t xml:space="preserve">Rheological temperature sweep measurements were performed on the PCP thermogels to further characterise their sol-gel phase transitions. At low temperatures, the loss modulus, G”, was greater than the storage modulus, G’, confirming that the thermogels were in the sol phase. With gradual heating of 3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xml:space="preserve"> </w:t>
      </w:r>
      <w:proofErr w:type="gramStart"/>
      <w:r w:rsidRPr="00437C6C">
        <w:rPr>
          <w:sz w:val="24"/>
          <w:szCs w:val="24"/>
          <w:lang w:val="en-GB"/>
        </w:rPr>
        <w:t>min</w:t>
      </w:r>
      <w:r w:rsidRPr="00437C6C">
        <w:rPr>
          <w:sz w:val="24"/>
          <w:szCs w:val="24"/>
          <w:vertAlign w:val="superscript"/>
          <w:lang w:val="en-GB"/>
        </w:rPr>
        <w:t>-1</w:t>
      </w:r>
      <w:proofErr w:type="gramEnd"/>
      <w:r w:rsidRPr="00437C6C">
        <w:rPr>
          <w:sz w:val="24"/>
          <w:szCs w:val="24"/>
          <w:lang w:val="en-GB"/>
        </w:rPr>
        <w:t xml:space="preserve">, both G’ and G” increased, with G’ increasing more rapidly than G” such that G’ eventually exceeded G”. The temperature at which G’ first exceeded G” is the gelation temperature. At 15 </w:t>
      </w:r>
      <w:proofErr w:type="spellStart"/>
      <w:r w:rsidRPr="00437C6C">
        <w:rPr>
          <w:sz w:val="24"/>
          <w:szCs w:val="24"/>
          <w:lang w:val="en-GB"/>
        </w:rPr>
        <w:t>wt</w:t>
      </w:r>
      <w:proofErr w:type="spellEnd"/>
      <w:r w:rsidRPr="00437C6C">
        <w:rPr>
          <w:sz w:val="24"/>
          <w:szCs w:val="24"/>
          <w:lang w:val="en-GB"/>
        </w:rPr>
        <w:t xml:space="preserve">% and pH 7, the PCP thermogel showed a gelation temperature of 14.3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xml:space="preserve"> (</w:t>
      </w:r>
      <w:r w:rsidRPr="00437C6C">
        <w:rPr>
          <w:b/>
          <w:sz w:val="24"/>
          <w:szCs w:val="24"/>
          <w:lang w:val="en-GB"/>
        </w:rPr>
        <w:t>Figure 1D</w:t>
      </w:r>
      <w:r w:rsidRPr="00437C6C">
        <w:rPr>
          <w:sz w:val="24"/>
          <w:szCs w:val="24"/>
          <w:lang w:val="en-GB"/>
        </w:rPr>
        <w:t xml:space="preserve">), which is notably lower than the </w:t>
      </w:r>
      <w:proofErr w:type="spellStart"/>
      <w:r w:rsidRPr="00437C6C">
        <w:rPr>
          <w:sz w:val="24"/>
          <w:szCs w:val="24"/>
          <w:lang w:val="en-GB"/>
        </w:rPr>
        <w:t>T</w:t>
      </w:r>
      <w:r w:rsidRPr="00437C6C">
        <w:rPr>
          <w:sz w:val="24"/>
          <w:szCs w:val="24"/>
          <w:vertAlign w:val="subscript"/>
          <w:lang w:val="en-GB"/>
        </w:rPr>
        <w:t>gel</w:t>
      </w:r>
      <w:proofErr w:type="spellEnd"/>
      <w:r w:rsidRPr="00437C6C">
        <w:rPr>
          <w:sz w:val="24"/>
          <w:szCs w:val="24"/>
          <w:lang w:val="en-GB"/>
        </w:rPr>
        <w:t xml:space="preserve"> of Pluronic F127 (22.5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xml:space="preserve">) at a higher concentration of 20 </w:t>
      </w:r>
      <w:proofErr w:type="spellStart"/>
      <w:r w:rsidRPr="00437C6C">
        <w:rPr>
          <w:sz w:val="24"/>
          <w:szCs w:val="24"/>
          <w:lang w:val="en-GB"/>
        </w:rPr>
        <w:t>wt</w:t>
      </w:r>
      <w:proofErr w:type="spellEnd"/>
      <w:r w:rsidRPr="00437C6C">
        <w:rPr>
          <w:sz w:val="24"/>
          <w:szCs w:val="24"/>
          <w:lang w:val="en-GB"/>
        </w:rPr>
        <w:t>% (</w:t>
      </w:r>
      <w:r w:rsidRPr="00437C6C">
        <w:rPr>
          <w:b/>
          <w:sz w:val="24"/>
          <w:szCs w:val="24"/>
          <w:lang w:val="en-GB"/>
        </w:rPr>
        <w:t>Figure S2</w:t>
      </w:r>
      <w:r w:rsidRPr="00437C6C">
        <w:rPr>
          <w:sz w:val="24"/>
          <w:szCs w:val="24"/>
          <w:lang w:val="en-GB"/>
        </w:rPr>
        <w:t xml:space="preserve">). Notably, our PCP </w:t>
      </w:r>
      <w:proofErr w:type="spellStart"/>
      <w:r w:rsidRPr="00437C6C">
        <w:rPr>
          <w:sz w:val="24"/>
          <w:szCs w:val="24"/>
          <w:lang w:val="en-GB"/>
        </w:rPr>
        <w:t>thermogel’s</w:t>
      </w:r>
      <w:proofErr w:type="spellEnd"/>
      <w:r w:rsidRPr="00437C6C">
        <w:rPr>
          <w:sz w:val="24"/>
          <w:szCs w:val="24"/>
          <w:lang w:val="en-GB"/>
        </w:rPr>
        <w:t xml:space="preserve"> G’ value of 381 Pa at 37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xml:space="preserve"> allows it to be potentially used as wound dressing patches</w:t>
      </w:r>
      <w:r w:rsidR="00644E7B" w:rsidRPr="00437C6C">
        <w:rPr>
          <w:sz w:val="24"/>
          <w:szCs w:val="24"/>
          <w:lang w:val="en-GB"/>
        </w:rPr>
        <w:fldChar w:fldCharType="begin"/>
      </w:r>
      <w:r w:rsidR="00644E7B" w:rsidRPr="00437C6C">
        <w:rPr>
          <w:sz w:val="24"/>
          <w:szCs w:val="24"/>
          <w:lang w:val="en-GB"/>
        </w:rPr>
        <w:instrText xml:space="preserve"> ADDIN EN.CITE &lt;EndNote&gt;&lt;Cite&gt;&lt;Author&gt;Zubik&lt;/Author&gt;&lt;Year&gt;2017&lt;/Year&gt;&lt;RecNum&gt;251&lt;/RecNum&gt;&lt;DisplayText&gt;&lt;style face="superscript"&gt;23&lt;/style&gt;&lt;/DisplayText&gt;&lt;record&gt;&lt;rec-number&gt;251&lt;/rec-number&gt;&lt;foreign-keys&gt;&lt;key app="EN" db-id="90xt09dx4afs5ye9rvlpwt0bzvtzstez5rrz" timestamp="1711779588"&gt;251&lt;/key&gt;&lt;/foreign-keys&gt;&lt;ref-type name="Journal Article"&gt;17&lt;/ref-type&gt;&lt;contributors&gt;&lt;authors&gt;&lt;author&gt;Zubik, Katarzyna&lt;/author&gt;&lt;author&gt;Singhsa, Pratyawadee&lt;/author&gt;&lt;author&gt;Wang, Yinan&lt;/author&gt;&lt;author&gt;Manuspiya, Hathaikarn&lt;/author&gt;&lt;author&gt;Narain, Ravin&lt;/author&gt;&lt;/authors&gt;&lt;/contributors&gt;&lt;titles&gt;&lt;title&gt;Thermo-responsive poly (N-isopropylacrylamide)-cellulose nanocrystals hybrid hydrogels for wound dressing&lt;/title&gt;&lt;secondary-title&gt;Polymers&lt;/secondary-title&gt;&lt;/titles&gt;&lt;periodical&gt;&lt;full-title&gt;Polymers&lt;/full-title&gt;&lt;/periodical&gt;&lt;pages&gt;119&lt;/pages&gt;&lt;volume&gt;9&lt;/volume&gt;&lt;number&gt;4&lt;/number&gt;&lt;dates&gt;&lt;year&gt;2017&lt;/year&gt;&lt;/dates&gt;&lt;isbn&gt;2073-4360&lt;/isbn&gt;&lt;urls&gt;&lt;/urls&gt;&lt;/record&gt;&lt;/Cite&gt;&lt;/EndNote&gt;</w:instrText>
      </w:r>
      <w:r w:rsidR="00644E7B" w:rsidRPr="00437C6C">
        <w:rPr>
          <w:sz w:val="24"/>
          <w:szCs w:val="24"/>
          <w:lang w:val="en-GB"/>
        </w:rPr>
        <w:fldChar w:fldCharType="separate"/>
      </w:r>
      <w:r w:rsidR="00644E7B" w:rsidRPr="00437C6C">
        <w:rPr>
          <w:noProof/>
          <w:sz w:val="24"/>
          <w:szCs w:val="24"/>
          <w:vertAlign w:val="superscript"/>
          <w:lang w:val="en-GB"/>
        </w:rPr>
        <w:t>23</w:t>
      </w:r>
      <w:r w:rsidR="00644E7B" w:rsidRPr="00437C6C">
        <w:rPr>
          <w:sz w:val="24"/>
          <w:szCs w:val="24"/>
          <w:lang w:val="en-GB"/>
        </w:rPr>
        <w:fldChar w:fldCharType="end"/>
      </w:r>
      <w:r w:rsidRPr="00437C6C">
        <w:rPr>
          <w:sz w:val="24"/>
          <w:szCs w:val="24"/>
          <w:lang w:val="en-GB"/>
        </w:rPr>
        <w:t xml:space="preserve"> or implantable drug delivery platforms.</w:t>
      </w:r>
      <w:r w:rsidR="000F4068" w:rsidRPr="00437C6C">
        <w:rPr>
          <w:sz w:val="24"/>
          <w:szCs w:val="24"/>
          <w:lang w:val="en-GB"/>
        </w:rPr>
        <w:fldChar w:fldCharType="begin"/>
      </w:r>
      <w:r w:rsidR="000F4068" w:rsidRPr="00437C6C">
        <w:rPr>
          <w:sz w:val="24"/>
          <w:szCs w:val="24"/>
          <w:lang w:val="en-GB"/>
        </w:rPr>
        <w:instrText xml:space="preserve"> ADDIN EN.CITE &lt;EndNote&gt;&lt;Cite&gt;&lt;Author&gt;Yu&lt;/Author&gt;&lt;Year&gt;2022&lt;/Year&gt;&lt;RecNum&gt;61&lt;/RecNum&gt;&lt;DisplayText&gt;&lt;style face="superscript"&gt;24&lt;/style&gt;&lt;/DisplayText&gt;&lt;record&gt;&lt;rec-number&gt;61&lt;/rec-number&gt;&lt;foreign-keys&gt;&lt;key app="EN" db-id="90xt09dx4afs5ye9rvlpwt0bzvtzstez5rrz" timestamp="1672384501"&gt;61&lt;/key&gt;&lt;/foreign-keys&gt;&lt;ref-type name="Journal Article"&gt;17&lt;/ref-type&gt;&lt;contributors&gt;&lt;authors&gt;&lt;author&gt;Yu, Yang&lt;/author&gt;&lt;author&gt;Kim, Da Hae&lt;/author&gt;&lt;author&gt;Suh, Eun Yeong&lt;/author&gt;&lt;author&gt;Jeong, Seong-Hun&lt;/author&gt;&lt;author&gt;Kwon, Hyuk Chan&lt;/author&gt;&lt;author&gt;Le, Thi Phuc&lt;/author&gt;&lt;author&gt;Kim, Yugyeong&lt;/author&gt;&lt;author&gt;Shin, Sun-Ae&lt;/author&gt;&lt;author&gt;Park, Yong-Ho&lt;/author&gt;&lt;author&gt;Huh, Kang Moo&lt;/author&gt;&lt;/authors&gt;&lt;/contributors&gt;&lt;titles&gt;&lt;title&gt;Injectable glycol chitosan thermogel formulation for efficient inner ear drug delivery&lt;/title&gt;&lt;secondary-title&gt;Carbohydr. Polym.&lt;/secondary-title&gt;&lt;/titles&gt;&lt;periodical&gt;&lt;full-title&gt;Carbohydr. Polym.&lt;/full-title&gt;&lt;/periodical&gt;&lt;pages&gt;118969&lt;/pages&gt;&lt;volume&gt;278&lt;/volume&gt;&lt;dates&gt;&lt;year&gt;2022&lt;/year&gt;&lt;/dates&gt;&lt;isbn&gt;0144-8617&lt;/isbn&gt;&lt;urls&gt;&lt;/urls&gt;&lt;/record&gt;&lt;/Cite&gt;&lt;/EndNote&gt;</w:instrText>
      </w:r>
      <w:r w:rsidR="000F4068" w:rsidRPr="00437C6C">
        <w:rPr>
          <w:sz w:val="24"/>
          <w:szCs w:val="24"/>
          <w:lang w:val="en-GB"/>
        </w:rPr>
        <w:fldChar w:fldCharType="separate"/>
      </w:r>
      <w:r w:rsidR="000F4068" w:rsidRPr="00437C6C">
        <w:rPr>
          <w:noProof/>
          <w:sz w:val="24"/>
          <w:szCs w:val="24"/>
          <w:vertAlign w:val="superscript"/>
          <w:lang w:val="en-GB"/>
        </w:rPr>
        <w:t>24</w:t>
      </w:r>
      <w:r w:rsidR="000F4068" w:rsidRPr="00437C6C">
        <w:rPr>
          <w:sz w:val="24"/>
          <w:szCs w:val="24"/>
          <w:lang w:val="en-GB"/>
        </w:rPr>
        <w:fldChar w:fldCharType="end"/>
      </w:r>
      <w:r w:rsidR="000F4068" w:rsidRPr="00437C6C">
        <w:rPr>
          <w:sz w:val="24"/>
          <w:szCs w:val="24"/>
          <w:lang w:val="en-GB"/>
        </w:rPr>
        <w:t xml:space="preserve"> </w:t>
      </w:r>
    </w:p>
    <w:p w14:paraId="6B8781EB" w14:textId="3A07478F" w:rsidR="00946D47" w:rsidRPr="00437C6C" w:rsidRDefault="00B34D5D" w:rsidP="00946D47">
      <w:pPr>
        <w:jc w:val="both"/>
        <w:rPr>
          <w:sz w:val="24"/>
          <w:szCs w:val="24"/>
          <w:lang w:val="en-GB"/>
        </w:rPr>
      </w:pPr>
      <w:r w:rsidRPr="00437C6C">
        <w:rPr>
          <w:noProof/>
          <w:sz w:val="24"/>
          <w:szCs w:val="24"/>
          <w:lang w:val="en-GB"/>
        </w:rPr>
        <w:lastRenderedPageBreak/>
        <w:drawing>
          <wp:inline distT="0" distB="0" distL="0" distR="0" wp14:anchorId="44510AFF" wp14:editId="23771B07">
            <wp:extent cx="5731510" cy="5721350"/>
            <wp:effectExtent l="0" t="0" r="0" b="0"/>
            <wp:docPr id="402353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5381" name="Picture 1"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5721350"/>
                    </a:xfrm>
                    <a:prstGeom prst="rect">
                      <a:avLst/>
                    </a:prstGeom>
                  </pic:spPr>
                </pic:pic>
              </a:graphicData>
            </a:graphic>
          </wp:inline>
        </w:drawing>
      </w:r>
    </w:p>
    <w:p w14:paraId="16603C4E" w14:textId="59B60D54" w:rsidR="001A599A" w:rsidRPr="00437C6C" w:rsidRDefault="001A599A" w:rsidP="001A599A">
      <w:pPr>
        <w:jc w:val="both"/>
        <w:rPr>
          <w:sz w:val="20"/>
          <w:szCs w:val="20"/>
          <w:lang w:val="en-GB"/>
        </w:rPr>
      </w:pPr>
      <w:r w:rsidRPr="00437C6C">
        <w:rPr>
          <w:b/>
          <w:bCs/>
          <w:sz w:val="20"/>
          <w:szCs w:val="20"/>
          <w:lang w:val="en-GB"/>
        </w:rPr>
        <w:t xml:space="preserve">Figure 2. </w:t>
      </w:r>
      <w:r w:rsidRPr="00437C6C">
        <w:rPr>
          <w:sz w:val="20"/>
          <w:szCs w:val="20"/>
          <w:lang w:val="en-GB"/>
        </w:rPr>
        <w:t xml:space="preserve">(A) Absorbance of DPH in PCP micellar solutions. (B) </w:t>
      </w:r>
      <w:r w:rsidRPr="00437C6C">
        <w:rPr>
          <w:sz w:val="20"/>
          <w:szCs w:val="20"/>
        </w:rPr>
        <w:t xml:space="preserve">Plot of DPH absorbance against </w:t>
      </w:r>
      <w:proofErr w:type="spellStart"/>
      <w:r w:rsidRPr="00437C6C">
        <w:rPr>
          <w:sz w:val="20"/>
          <w:szCs w:val="20"/>
        </w:rPr>
        <w:t>lg</w:t>
      </w:r>
      <w:proofErr w:type="spellEnd"/>
      <w:r w:rsidRPr="00437C6C">
        <w:rPr>
          <w:sz w:val="20"/>
          <w:szCs w:val="20"/>
        </w:rPr>
        <w:t xml:space="preserve">(concentration) for PCP copolymer at 25 </w:t>
      </w:r>
      <w:proofErr w:type="spellStart"/>
      <w:r w:rsidRPr="00437C6C">
        <w:rPr>
          <w:sz w:val="20"/>
          <w:szCs w:val="20"/>
          <w:vertAlign w:val="superscript"/>
        </w:rPr>
        <w:t>o</w:t>
      </w:r>
      <w:r w:rsidRPr="00437C6C">
        <w:rPr>
          <w:sz w:val="20"/>
          <w:szCs w:val="20"/>
        </w:rPr>
        <w:t>C</w:t>
      </w:r>
      <w:proofErr w:type="spellEnd"/>
      <w:r w:rsidRPr="00437C6C">
        <w:rPr>
          <w:sz w:val="20"/>
          <w:szCs w:val="20"/>
        </w:rPr>
        <w:t xml:space="preserve"> to determine critical micelle concentration (CMC). (C)</w:t>
      </w:r>
      <w:r w:rsidRPr="00437C6C">
        <w:rPr>
          <w:sz w:val="20"/>
          <w:szCs w:val="20"/>
          <w:lang w:val="en-GB"/>
        </w:rPr>
        <w:t xml:space="preserve"> SAXS </w:t>
      </w:r>
      <w:r w:rsidRPr="00437C6C">
        <w:rPr>
          <w:sz w:val="20"/>
          <w:szCs w:val="20"/>
          <w:lang w:val="en-US"/>
        </w:rPr>
        <w:t xml:space="preserve">scattering (original and fitted) spectra of PCP sol at 1 </w:t>
      </w:r>
      <w:proofErr w:type="spellStart"/>
      <w:r w:rsidRPr="00437C6C">
        <w:rPr>
          <w:sz w:val="20"/>
          <w:szCs w:val="20"/>
          <w:lang w:val="en-US"/>
        </w:rPr>
        <w:t>wt</w:t>
      </w:r>
      <w:proofErr w:type="spellEnd"/>
      <w:r w:rsidRPr="00437C6C">
        <w:rPr>
          <w:sz w:val="20"/>
          <w:szCs w:val="20"/>
          <w:lang w:val="en-US"/>
        </w:rPr>
        <w:t xml:space="preserve">% at 12, 25, and 37 </w:t>
      </w:r>
      <w:proofErr w:type="spellStart"/>
      <w:r w:rsidRPr="00437C6C">
        <w:rPr>
          <w:sz w:val="20"/>
          <w:szCs w:val="20"/>
          <w:vertAlign w:val="superscript"/>
          <w:lang w:val="en-US"/>
        </w:rPr>
        <w:t>o</w:t>
      </w:r>
      <w:r w:rsidRPr="00437C6C">
        <w:rPr>
          <w:sz w:val="20"/>
          <w:szCs w:val="20"/>
          <w:lang w:val="en-US"/>
        </w:rPr>
        <w:t>C.</w:t>
      </w:r>
      <w:proofErr w:type="spellEnd"/>
      <w:r w:rsidRPr="00437C6C">
        <w:rPr>
          <w:sz w:val="20"/>
          <w:szCs w:val="20"/>
          <w:lang w:val="en-US"/>
        </w:rPr>
        <w:t xml:space="preserve"> (D) Arrhenius plot of PCP sol. (E) SAXS scattering (original and fitted) spectra of PCP thermogel at 10 </w:t>
      </w:r>
      <w:proofErr w:type="spellStart"/>
      <w:r w:rsidRPr="00437C6C">
        <w:rPr>
          <w:sz w:val="20"/>
          <w:szCs w:val="20"/>
          <w:lang w:val="en-US"/>
        </w:rPr>
        <w:t>wt</w:t>
      </w:r>
      <w:proofErr w:type="spellEnd"/>
      <w:r w:rsidRPr="00437C6C">
        <w:rPr>
          <w:sz w:val="20"/>
          <w:szCs w:val="20"/>
          <w:lang w:val="en-US"/>
        </w:rPr>
        <w:t xml:space="preserve">% and pH 7 at 12, 25, and 37 </w:t>
      </w:r>
      <w:proofErr w:type="spellStart"/>
      <w:r w:rsidRPr="00437C6C">
        <w:rPr>
          <w:sz w:val="20"/>
          <w:szCs w:val="20"/>
          <w:vertAlign w:val="superscript"/>
          <w:lang w:val="en-US"/>
        </w:rPr>
        <w:t>o</w:t>
      </w:r>
      <w:r w:rsidRPr="00437C6C">
        <w:rPr>
          <w:sz w:val="20"/>
          <w:szCs w:val="20"/>
          <w:lang w:val="en-US"/>
        </w:rPr>
        <w:t>C.</w:t>
      </w:r>
      <w:proofErr w:type="spellEnd"/>
      <w:r w:rsidRPr="00437C6C">
        <w:rPr>
          <w:sz w:val="20"/>
          <w:szCs w:val="20"/>
          <w:lang w:val="en-US"/>
        </w:rPr>
        <w:t xml:space="preserve"> (F) Schematic representation of micellar self-assembly of PCP during sol-gel phase transition. </w:t>
      </w:r>
      <w:r w:rsidR="00E76098" w:rsidRPr="00437C6C">
        <w:rPr>
          <w:sz w:val="20"/>
          <w:szCs w:val="20"/>
          <w:lang w:val="en-US"/>
        </w:rPr>
        <w:t xml:space="preserve">(G) </w:t>
      </w:r>
      <w:r w:rsidR="00F360D8" w:rsidRPr="00437C6C">
        <w:rPr>
          <w:i/>
          <w:iCs/>
          <w:sz w:val="20"/>
          <w:szCs w:val="20"/>
          <w:lang w:val="en-US"/>
        </w:rPr>
        <w:t xml:space="preserve">In-vitro </w:t>
      </w:r>
      <w:r w:rsidR="00F360D8" w:rsidRPr="00437C6C">
        <w:rPr>
          <w:sz w:val="20"/>
          <w:szCs w:val="20"/>
          <w:lang w:val="en-US"/>
        </w:rPr>
        <w:t xml:space="preserve">biocompatibility evaluation of </w:t>
      </w:r>
      <w:r w:rsidR="00251FA6" w:rsidRPr="00437C6C">
        <w:rPr>
          <w:sz w:val="20"/>
          <w:szCs w:val="20"/>
          <w:lang w:val="en-US"/>
        </w:rPr>
        <w:t>PCP</w:t>
      </w:r>
      <w:r w:rsidR="00F360D8" w:rsidRPr="00437C6C">
        <w:rPr>
          <w:sz w:val="20"/>
          <w:szCs w:val="20"/>
          <w:lang w:val="en-US"/>
        </w:rPr>
        <w:t xml:space="preserve"> micelles against </w:t>
      </w:r>
      <w:r w:rsidR="00B94374" w:rsidRPr="00437C6C">
        <w:rPr>
          <w:sz w:val="20"/>
          <w:szCs w:val="20"/>
          <w:lang w:val="en-US"/>
        </w:rPr>
        <w:t xml:space="preserve">NIH3T3 mouse fibroblasts. </w:t>
      </w:r>
    </w:p>
    <w:p w14:paraId="7111DA07" w14:textId="531B6E13" w:rsidR="00491C4D" w:rsidRPr="00437C6C" w:rsidRDefault="009552F0" w:rsidP="00491C4D">
      <w:pPr>
        <w:jc w:val="both"/>
        <w:rPr>
          <w:sz w:val="24"/>
          <w:szCs w:val="24"/>
          <w:lang w:val="en-US"/>
        </w:rPr>
      </w:pPr>
      <w:r w:rsidRPr="00437C6C">
        <w:rPr>
          <w:sz w:val="24"/>
          <w:szCs w:val="24"/>
          <w:lang w:val="en-GB"/>
        </w:rPr>
        <w:t xml:space="preserve">To show that </w:t>
      </w:r>
      <w:r w:rsidR="00BB4C03" w:rsidRPr="00437C6C">
        <w:rPr>
          <w:sz w:val="24"/>
          <w:szCs w:val="24"/>
          <w:lang w:val="en-GB"/>
        </w:rPr>
        <w:t xml:space="preserve">the PCP copolymers undergo hierarchical </w:t>
      </w:r>
      <w:r w:rsidR="00D95356" w:rsidRPr="00437C6C">
        <w:rPr>
          <w:sz w:val="24"/>
          <w:szCs w:val="24"/>
          <w:lang w:val="en-GB"/>
        </w:rPr>
        <w:t>self</w:t>
      </w:r>
      <w:r w:rsidR="00A35D5F" w:rsidRPr="00437C6C">
        <w:rPr>
          <w:sz w:val="24"/>
          <w:szCs w:val="24"/>
          <w:lang w:val="en-GB"/>
        </w:rPr>
        <w:t xml:space="preserve">-assembly from </w:t>
      </w:r>
      <w:proofErr w:type="spellStart"/>
      <w:r w:rsidR="00A35D5F" w:rsidRPr="00437C6C">
        <w:rPr>
          <w:sz w:val="24"/>
          <w:szCs w:val="24"/>
          <w:lang w:val="en-GB"/>
        </w:rPr>
        <w:t>unimers</w:t>
      </w:r>
      <w:proofErr w:type="spellEnd"/>
      <w:r w:rsidR="00A35D5F" w:rsidRPr="00437C6C">
        <w:rPr>
          <w:sz w:val="24"/>
          <w:szCs w:val="24"/>
          <w:lang w:val="en-GB"/>
        </w:rPr>
        <w:t xml:space="preserve"> to </w:t>
      </w:r>
      <w:r w:rsidR="004043D6" w:rsidRPr="00437C6C">
        <w:rPr>
          <w:sz w:val="24"/>
          <w:szCs w:val="24"/>
          <w:lang w:val="en-GB"/>
        </w:rPr>
        <w:t xml:space="preserve">micelles and finally into an aggregated micellar </w:t>
      </w:r>
      <w:r w:rsidR="00A35D5F" w:rsidRPr="00437C6C">
        <w:rPr>
          <w:sz w:val="24"/>
          <w:szCs w:val="24"/>
          <w:lang w:val="en-GB"/>
        </w:rPr>
        <w:t xml:space="preserve">supramolecular </w:t>
      </w:r>
      <w:r w:rsidR="004043D6" w:rsidRPr="00437C6C">
        <w:rPr>
          <w:sz w:val="24"/>
          <w:szCs w:val="24"/>
          <w:lang w:val="en-GB"/>
        </w:rPr>
        <w:t xml:space="preserve">hydrogel network in response to temperature, </w:t>
      </w:r>
      <w:proofErr w:type="gramStart"/>
      <w:r w:rsidR="004043D6" w:rsidRPr="00437C6C">
        <w:rPr>
          <w:sz w:val="24"/>
          <w:szCs w:val="24"/>
          <w:lang w:val="en-GB"/>
        </w:rPr>
        <w:t>a number of</w:t>
      </w:r>
      <w:proofErr w:type="gramEnd"/>
      <w:r w:rsidR="004043D6" w:rsidRPr="00437C6C">
        <w:rPr>
          <w:sz w:val="24"/>
          <w:szCs w:val="24"/>
          <w:lang w:val="en-GB"/>
        </w:rPr>
        <w:t xml:space="preserve"> techniques are employed. </w:t>
      </w:r>
      <w:r w:rsidR="00FD252C" w:rsidRPr="00437C6C">
        <w:rPr>
          <w:sz w:val="24"/>
          <w:szCs w:val="24"/>
          <w:lang w:val="en-GB"/>
        </w:rPr>
        <w:t>First</w:t>
      </w:r>
      <w:r w:rsidR="00491C4D" w:rsidRPr="00437C6C">
        <w:rPr>
          <w:sz w:val="24"/>
          <w:szCs w:val="24"/>
          <w:lang w:val="en-GB"/>
        </w:rPr>
        <w:t>, we employed the hydrophobic dye (diphenylhexatriene, DPH) absorbance method to ascertain the presence of micelles and determine the critical micelle concentration (CMC) of the PCP copolymer. A significant increase in DPH absorbance was observed with increasing PCP concentration (</w:t>
      </w:r>
      <w:r w:rsidR="00491C4D" w:rsidRPr="00437C6C">
        <w:rPr>
          <w:b/>
          <w:sz w:val="24"/>
          <w:szCs w:val="24"/>
          <w:lang w:val="en-GB"/>
        </w:rPr>
        <w:t>Figure 2A</w:t>
      </w:r>
      <w:r w:rsidR="00491C4D" w:rsidRPr="00437C6C">
        <w:rPr>
          <w:sz w:val="24"/>
          <w:szCs w:val="24"/>
          <w:lang w:val="en-GB"/>
        </w:rPr>
        <w:t>); this suggests that micelles have formed that encapsulated DPH in their hydrophobic cores and led to the sharp increase in absorbance.</w:t>
      </w:r>
      <w:r w:rsidR="00DE5AED" w:rsidRPr="00437C6C">
        <w:rPr>
          <w:sz w:val="24"/>
          <w:szCs w:val="24"/>
          <w:lang w:val="en-GB"/>
        </w:rPr>
        <w:fldChar w:fldCharType="begin"/>
      </w:r>
      <w:r w:rsidR="00DE5AED" w:rsidRPr="00437C6C">
        <w:rPr>
          <w:sz w:val="24"/>
          <w:szCs w:val="24"/>
          <w:lang w:val="en-GB"/>
        </w:rPr>
        <w:instrText xml:space="preserve"> ADDIN EN.CITE &lt;EndNote&gt;&lt;Cite&gt;&lt;Author&gt;El-Badry&lt;/Author&gt;&lt;Year&gt;2002&lt;/Year&gt;&lt;RecNum&gt;51&lt;/RecNum&gt;&lt;DisplayText&gt;&lt;style face="superscript"&gt;25&lt;/style&gt;&lt;/DisplayText&gt;&lt;record&gt;&lt;rec-number&gt;51&lt;/rec-number&gt;&lt;foreign-keys&gt;&lt;key app="EN" db-id="90xt09dx4afs5ye9rvlpwt0bzvtzstez5rrz" timestamp="1672363413"&gt;51&lt;/key&gt;&lt;/foreign-keys&gt;&lt;ref-type name="Journal Article"&gt;17&lt;/ref-type&gt;&lt;contributors&gt;&lt;authors&gt;&lt;author&gt;El-Badry, M&lt;/author&gt;&lt;author&gt;Schubert, Rolf&lt;/author&gt;&lt;/authors&gt;&lt;/contributors&gt;&lt;titles&gt;&lt;title&gt;Determination of critical micelle concentration (CMC) of different pluronics with two different methods&lt;/title&gt;&lt;secondary-title&gt;Bull. Pharm. Sci. &lt;/secondary-title&gt;&lt;/titles&gt;&lt;pages&gt;201-205&lt;/pages&gt;&lt;volume&gt;25&lt;/volume&gt;&lt;number&gt;2&lt;/number&gt;&lt;dates&gt;&lt;year&gt;2002&lt;/year&gt;&lt;/dates&gt;&lt;isbn&gt;1110-0052&lt;/isbn&gt;&lt;urls&gt;&lt;/urls&gt;&lt;/record&gt;&lt;/Cite&gt;&lt;/EndNote&gt;</w:instrText>
      </w:r>
      <w:r w:rsidR="00DE5AED" w:rsidRPr="00437C6C">
        <w:rPr>
          <w:sz w:val="24"/>
          <w:szCs w:val="24"/>
          <w:lang w:val="en-GB"/>
        </w:rPr>
        <w:fldChar w:fldCharType="separate"/>
      </w:r>
      <w:r w:rsidR="00DE5AED" w:rsidRPr="00437C6C">
        <w:rPr>
          <w:noProof/>
          <w:sz w:val="24"/>
          <w:szCs w:val="24"/>
          <w:vertAlign w:val="superscript"/>
          <w:lang w:val="en-GB"/>
        </w:rPr>
        <w:t>25</w:t>
      </w:r>
      <w:r w:rsidR="00DE5AED" w:rsidRPr="00437C6C">
        <w:rPr>
          <w:sz w:val="24"/>
          <w:szCs w:val="24"/>
          <w:lang w:val="en-GB"/>
        </w:rPr>
        <w:fldChar w:fldCharType="end"/>
      </w:r>
      <w:r w:rsidR="005B5E8E" w:rsidRPr="00437C6C">
        <w:rPr>
          <w:sz w:val="24"/>
          <w:szCs w:val="24"/>
          <w:lang w:val="en-GB"/>
        </w:rPr>
        <w:t xml:space="preserve"> </w:t>
      </w:r>
      <w:r w:rsidR="00491C4D" w:rsidRPr="00437C6C">
        <w:rPr>
          <w:sz w:val="24"/>
          <w:szCs w:val="24"/>
          <w:lang w:val="en-GB"/>
        </w:rPr>
        <w:t xml:space="preserve">The CMC of the PCP copolymer is determined by plotting the absorbance against concentration of copolymer </w:t>
      </w:r>
      <w:r w:rsidR="00491C4D" w:rsidRPr="00437C6C">
        <w:rPr>
          <w:sz w:val="24"/>
          <w:szCs w:val="24"/>
          <w:lang w:val="en-GB"/>
        </w:rPr>
        <w:lastRenderedPageBreak/>
        <w:t>where the point of sharp increase in absorbance indicates the CMC.</w:t>
      </w:r>
      <w:r w:rsidR="00DE5AED" w:rsidRPr="00437C6C">
        <w:rPr>
          <w:sz w:val="24"/>
          <w:szCs w:val="24"/>
          <w:lang w:val="en-GB"/>
        </w:rPr>
        <w:fldChar w:fldCharType="begin"/>
      </w:r>
      <w:r w:rsidR="00DE5AED" w:rsidRPr="00437C6C">
        <w:rPr>
          <w:sz w:val="24"/>
          <w:szCs w:val="24"/>
          <w:lang w:val="en-GB"/>
        </w:rPr>
        <w:instrText xml:space="preserve"> ADDIN EN.CITE &lt;EndNote&gt;&lt;Cite&gt;&lt;Author&gt;El-Badry&lt;/Author&gt;&lt;Year&gt;2002&lt;/Year&gt;&lt;RecNum&gt;51&lt;/RecNum&gt;&lt;DisplayText&gt;&lt;style face="superscript"&gt;25&lt;/style&gt;&lt;/DisplayText&gt;&lt;record&gt;&lt;rec-number&gt;51&lt;/rec-number&gt;&lt;foreign-keys&gt;&lt;key app="EN" db-id="90xt09dx4afs5ye9rvlpwt0bzvtzstez5rrz" timestamp="1672363413"&gt;51&lt;/key&gt;&lt;/foreign-keys&gt;&lt;ref-type name="Journal Article"&gt;17&lt;/ref-type&gt;&lt;contributors&gt;&lt;authors&gt;&lt;author&gt;El-Badry, M&lt;/author&gt;&lt;author&gt;Schubert, Rolf&lt;/author&gt;&lt;/authors&gt;&lt;/contributors&gt;&lt;titles&gt;&lt;title&gt;Determination of critical micelle concentration (CMC) of different pluronics with two different methods&lt;/title&gt;&lt;secondary-title&gt;Bull. Pharm. Sci. &lt;/secondary-title&gt;&lt;/titles&gt;&lt;pages&gt;201-205&lt;/pages&gt;&lt;volume&gt;25&lt;/volume&gt;&lt;number&gt;2&lt;/number&gt;&lt;dates&gt;&lt;year&gt;2002&lt;/year&gt;&lt;/dates&gt;&lt;isbn&gt;1110-0052&lt;/isbn&gt;&lt;urls&gt;&lt;/urls&gt;&lt;/record&gt;&lt;/Cite&gt;&lt;/EndNote&gt;</w:instrText>
      </w:r>
      <w:r w:rsidR="00DE5AED" w:rsidRPr="00437C6C">
        <w:rPr>
          <w:sz w:val="24"/>
          <w:szCs w:val="24"/>
          <w:lang w:val="en-GB"/>
        </w:rPr>
        <w:fldChar w:fldCharType="separate"/>
      </w:r>
      <w:r w:rsidR="00DE5AED" w:rsidRPr="00437C6C">
        <w:rPr>
          <w:noProof/>
          <w:sz w:val="24"/>
          <w:szCs w:val="24"/>
          <w:vertAlign w:val="superscript"/>
          <w:lang w:val="en-GB"/>
        </w:rPr>
        <w:t>25</w:t>
      </w:r>
      <w:r w:rsidR="00DE5AED" w:rsidRPr="00437C6C">
        <w:rPr>
          <w:sz w:val="24"/>
          <w:szCs w:val="24"/>
          <w:lang w:val="en-GB"/>
        </w:rPr>
        <w:fldChar w:fldCharType="end"/>
      </w:r>
      <w:r w:rsidR="00491C4D" w:rsidRPr="00437C6C">
        <w:rPr>
          <w:sz w:val="24"/>
          <w:szCs w:val="24"/>
          <w:lang w:val="en-GB"/>
        </w:rPr>
        <w:t xml:space="preserve"> CMC of the PCP copolymer is found to be </w:t>
      </w:r>
      <w:r w:rsidR="00491C4D" w:rsidRPr="00437C6C">
        <w:rPr>
          <w:sz w:val="24"/>
          <w:szCs w:val="24"/>
          <w:lang w:val="en-US"/>
        </w:rPr>
        <w:t xml:space="preserve">0.0186 </w:t>
      </w:r>
      <w:proofErr w:type="spellStart"/>
      <w:r w:rsidR="00491C4D" w:rsidRPr="00437C6C">
        <w:rPr>
          <w:sz w:val="24"/>
          <w:szCs w:val="24"/>
          <w:lang w:val="en-US"/>
        </w:rPr>
        <w:t>wt</w:t>
      </w:r>
      <w:proofErr w:type="spellEnd"/>
      <w:r w:rsidR="00491C4D" w:rsidRPr="00437C6C">
        <w:rPr>
          <w:sz w:val="24"/>
          <w:szCs w:val="24"/>
          <w:lang w:val="en-US"/>
        </w:rPr>
        <w:t xml:space="preserve">% at 25 </w:t>
      </w:r>
      <w:proofErr w:type="spellStart"/>
      <w:r w:rsidR="00491C4D" w:rsidRPr="00437C6C">
        <w:rPr>
          <w:sz w:val="24"/>
          <w:szCs w:val="24"/>
          <w:vertAlign w:val="superscript"/>
          <w:lang w:val="en-US"/>
        </w:rPr>
        <w:t>o</w:t>
      </w:r>
      <w:r w:rsidR="00491C4D" w:rsidRPr="00437C6C">
        <w:rPr>
          <w:sz w:val="24"/>
          <w:szCs w:val="24"/>
          <w:lang w:val="en-US"/>
        </w:rPr>
        <w:t>C</w:t>
      </w:r>
      <w:proofErr w:type="spellEnd"/>
      <w:r w:rsidR="00491C4D" w:rsidRPr="00437C6C">
        <w:rPr>
          <w:sz w:val="24"/>
          <w:szCs w:val="24"/>
          <w:lang w:val="en-US"/>
        </w:rPr>
        <w:t xml:space="preserve"> (</w:t>
      </w:r>
      <w:r w:rsidR="00491C4D" w:rsidRPr="00437C6C">
        <w:rPr>
          <w:b/>
          <w:sz w:val="24"/>
          <w:szCs w:val="24"/>
          <w:lang w:val="en-US"/>
        </w:rPr>
        <w:t>Figure 2B</w:t>
      </w:r>
      <w:r w:rsidR="00491C4D" w:rsidRPr="00437C6C">
        <w:rPr>
          <w:sz w:val="24"/>
          <w:szCs w:val="24"/>
          <w:lang w:val="en-US"/>
        </w:rPr>
        <w:t xml:space="preserve">). </w:t>
      </w:r>
    </w:p>
    <w:p w14:paraId="54E63754" w14:textId="4631135A" w:rsidR="00491C4D" w:rsidRPr="00437C6C" w:rsidRDefault="00491C4D" w:rsidP="00491C4D">
      <w:pPr>
        <w:jc w:val="both"/>
        <w:rPr>
          <w:sz w:val="24"/>
          <w:szCs w:val="24"/>
          <w:lang w:val="en-GB"/>
        </w:rPr>
      </w:pPr>
      <w:r w:rsidRPr="00437C6C">
        <w:rPr>
          <w:sz w:val="24"/>
          <w:szCs w:val="24"/>
          <w:lang w:val="en-US"/>
        </w:rPr>
        <w:t xml:space="preserve">Small angle X-ray scattering (SAXS) measurements were also performed on 1 </w:t>
      </w:r>
      <w:proofErr w:type="spellStart"/>
      <w:r w:rsidRPr="00437C6C">
        <w:rPr>
          <w:sz w:val="24"/>
          <w:szCs w:val="24"/>
          <w:lang w:val="en-US"/>
        </w:rPr>
        <w:t>wt</w:t>
      </w:r>
      <w:proofErr w:type="spellEnd"/>
      <w:r w:rsidRPr="00437C6C">
        <w:rPr>
          <w:sz w:val="24"/>
          <w:szCs w:val="24"/>
          <w:lang w:val="en-US"/>
        </w:rPr>
        <w:t xml:space="preserve">% PCP sol at increasing temperatures of 4, 12, 25, and 37 </w:t>
      </w:r>
      <w:proofErr w:type="spellStart"/>
      <w:r w:rsidRPr="00437C6C">
        <w:rPr>
          <w:sz w:val="24"/>
          <w:szCs w:val="24"/>
          <w:vertAlign w:val="superscript"/>
          <w:lang w:val="en-US"/>
        </w:rPr>
        <w:t>o</w:t>
      </w:r>
      <w:r w:rsidRPr="00437C6C">
        <w:rPr>
          <w:sz w:val="24"/>
          <w:szCs w:val="24"/>
          <w:lang w:val="en-US"/>
        </w:rPr>
        <w:t>C</w:t>
      </w:r>
      <w:proofErr w:type="spellEnd"/>
      <w:r w:rsidRPr="00437C6C">
        <w:rPr>
          <w:sz w:val="24"/>
          <w:szCs w:val="24"/>
          <w:lang w:val="en-US"/>
        </w:rPr>
        <w:t xml:space="preserve"> (</w:t>
      </w:r>
      <w:r w:rsidRPr="00437C6C">
        <w:rPr>
          <w:b/>
          <w:sz w:val="24"/>
          <w:szCs w:val="24"/>
          <w:lang w:val="en-US"/>
        </w:rPr>
        <w:t>Figure 2C</w:t>
      </w:r>
      <w:r w:rsidRPr="00437C6C">
        <w:rPr>
          <w:sz w:val="24"/>
          <w:szCs w:val="24"/>
          <w:lang w:val="en-US"/>
        </w:rPr>
        <w:t xml:space="preserve">), which revealed distinct microstructural changes in the solution that accompanied micellar self-assembly upon warming. At 4 </w:t>
      </w:r>
      <w:proofErr w:type="spellStart"/>
      <w:r w:rsidRPr="00437C6C">
        <w:rPr>
          <w:sz w:val="24"/>
          <w:szCs w:val="24"/>
          <w:vertAlign w:val="superscript"/>
          <w:lang w:val="en-US"/>
        </w:rPr>
        <w:t>o</w:t>
      </w:r>
      <w:r w:rsidRPr="00437C6C">
        <w:rPr>
          <w:sz w:val="24"/>
          <w:szCs w:val="24"/>
          <w:lang w:val="en-US"/>
        </w:rPr>
        <w:t>C</w:t>
      </w:r>
      <w:proofErr w:type="spellEnd"/>
      <w:r w:rsidRPr="00437C6C">
        <w:rPr>
          <w:sz w:val="24"/>
          <w:szCs w:val="24"/>
          <w:lang w:val="en-US"/>
        </w:rPr>
        <w:t xml:space="preserve">, no scattering peaks are observed, suggesting that no structures are present within the sol and that the PCP polymers likely remain as unassociated </w:t>
      </w:r>
      <w:proofErr w:type="spellStart"/>
      <w:r w:rsidRPr="00437C6C">
        <w:rPr>
          <w:sz w:val="24"/>
          <w:szCs w:val="24"/>
          <w:lang w:val="en-US"/>
        </w:rPr>
        <w:t>unimers</w:t>
      </w:r>
      <w:proofErr w:type="spellEnd"/>
      <w:r w:rsidRPr="00437C6C">
        <w:rPr>
          <w:sz w:val="24"/>
          <w:szCs w:val="24"/>
          <w:lang w:val="en-US"/>
        </w:rPr>
        <w:t xml:space="preserve">. Upon warming to 12 </w:t>
      </w:r>
      <w:proofErr w:type="spellStart"/>
      <w:r w:rsidRPr="00437C6C">
        <w:rPr>
          <w:sz w:val="24"/>
          <w:szCs w:val="24"/>
          <w:vertAlign w:val="superscript"/>
          <w:lang w:val="en-US"/>
        </w:rPr>
        <w:t>o</w:t>
      </w:r>
      <w:r w:rsidRPr="00437C6C">
        <w:rPr>
          <w:sz w:val="24"/>
          <w:szCs w:val="24"/>
          <w:lang w:val="en-US"/>
        </w:rPr>
        <w:t>C</w:t>
      </w:r>
      <w:proofErr w:type="spellEnd"/>
      <w:r w:rsidRPr="00437C6C">
        <w:rPr>
          <w:sz w:val="24"/>
          <w:szCs w:val="24"/>
          <w:lang w:val="en-US"/>
        </w:rPr>
        <w:t xml:space="preserve"> and above, prominent scattering peaks at the low </w:t>
      </w:r>
      <w:r w:rsidRPr="00437C6C">
        <w:rPr>
          <w:i/>
          <w:sz w:val="24"/>
          <w:szCs w:val="24"/>
          <w:lang w:val="en-US"/>
        </w:rPr>
        <w:t>q</w:t>
      </w:r>
      <w:r w:rsidRPr="00437C6C">
        <w:rPr>
          <w:sz w:val="24"/>
          <w:szCs w:val="24"/>
          <w:lang w:val="en-US"/>
        </w:rPr>
        <w:t xml:space="preserve"> &lt; 0.01 region were observed which could be well-fitted as spheres.</w:t>
      </w:r>
      <w:r w:rsidR="00652F7E" w:rsidRPr="00437C6C">
        <w:rPr>
          <w:sz w:val="24"/>
          <w:szCs w:val="24"/>
          <w:lang w:val="en-US"/>
        </w:rPr>
        <w:fldChar w:fldCharType="begin"/>
      </w:r>
      <w:r w:rsidR="00652F7E" w:rsidRPr="00437C6C">
        <w:rPr>
          <w:sz w:val="24"/>
          <w:szCs w:val="24"/>
          <w:lang w:val="en-US"/>
        </w:rPr>
        <w:instrText xml:space="preserve"> ADDIN EN.CITE &lt;EndNote&gt;&lt;Cite&gt;&lt;Author&gt;Okamoto&lt;/Author&gt;&lt;Year&gt;1994&lt;/Year&gt;&lt;RecNum&gt;252&lt;/RecNum&gt;&lt;DisplayText&gt;&lt;style face="superscript"&gt;26&lt;/style&gt;&lt;/DisplayText&gt;&lt;record&gt;&lt;rec-number&gt;252&lt;/rec-number&gt;&lt;foreign-keys&gt;&lt;key app="EN" db-id="90xt09dx4afs5ye9rvlpwt0bzvtzstez5rrz" timestamp="1711804956"&gt;252&lt;/key&gt;&lt;/foreign-keys&gt;&lt;ref-type name="Journal Article"&gt;17&lt;/ref-type&gt;&lt;contributors&gt;&lt;authors&gt;&lt;author&gt;Okamoto, Shigeru&lt;/author&gt;&lt;author&gt;Saijo, Kenji&lt;/author&gt;&lt;author&gt;Hashimoto, Takeji&lt;/author&gt;&lt;/authors&gt;&lt;/contributors&gt;&lt;titles&gt;&lt;title&gt;Real-time SAXS observations of lamella-forming block copolymers under large oscillatory shear deformation&lt;/title&gt;&lt;secondary-title&gt;Macromolecules&lt;/secondary-title&gt;&lt;/titles&gt;&lt;periodical&gt;&lt;full-title&gt;Macromolecules&lt;/full-title&gt;&lt;/periodical&gt;&lt;pages&gt;5547-5555&lt;/pages&gt;&lt;volume&gt;27&lt;/volume&gt;&lt;number&gt;20&lt;/number&gt;&lt;dates&gt;&lt;year&gt;1994&lt;/year&gt;&lt;/dates&gt;&lt;isbn&gt;0024-9297&lt;/isbn&gt;&lt;urls&gt;&lt;/urls&gt;&lt;/record&gt;&lt;/Cite&gt;&lt;/EndNote&gt;</w:instrText>
      </w:r>
      <w:r w:rsidR="00652F7E" w:rsidRPr="00437C6C">
        <w:rPr>
          <w:sz w:val="24"/>
          <w:szCs w:val="24"/>
          <w:lang w:val="en-US"/>
        </w:rPr>
        <w:fldChar w:fldCharType="separate"/>
      </w:r>
      <w:r w:rsidR="00652F7E" w:rsidRPr="00437C6C">
        <w:rPr>
          <w:noProof/>
          <w:sz w:val="24"/>
          <w:szCs w:val="24"/>
          <w:vertAlign w:val="superscript"/>
          <w:lang w:val="en-US"/>
        </w:rPr>
        <w:t>26</w:t>
      </w:r>
      <w:r w:rsidR="00652F7E" w:rsidRPr="00437C6C">
        <w:rPr>
          <w:sz w:val="24"/>
          <w:szCs w:val="24"/>
          <w:lang w:val="en-US"/>
        </w:rPr>
        <w:fldChar w:fldCharType="end"/>
      </w:r>
      <w:r w:rsidRPr="00437C6C">
        <w:rPr>
          <w:sz w:val="24"/>
          <w:szCs w:val="24"/>
          <w:lang w:val="en-US"/>
        </w:rPr>
        <w:t xml:space="preserve"> The z-average size of micelles at 1 </w:t>
      </w:r>
      <w:proofErr w:type="spellStart"/>
      <w:r w:rsidRPr="00437C6C">
        <w:rPr>
          <w:sz w:val="24"/>
          <w:szCs w:val="24"/>
          <w:lang w:val="en-US"/>
        </w:rPr>
        <w:t>wt</w:t>
      </w:r>
      <w:proofErr w:type="spellEnd"/>
      <w:r w:rsidRPr="00437C6C">
        <w:rPr>
          <w:sz w:val="24"/>
          <w:szCs w:val="24"/>
          <w:lang w:val="en-US"/>
        </w:rPr>
        <w:t xml:space="preserve">% was found to be 65.7 nm in diameter via dynamic light scattering (DLS) at 25 </w:t>
      </w:r>
      <w:proofErr w:type="spellStart"/>
      <w:r w:rsidRPr="00437C6C">
        <w:rPr>
          <w:sz w:val="24"/>
          <w:szCs w:val="24"/>
          <w:vertAlign w:val="superscript"/>
          <w:lang w:val="en-US"/>
        </w:rPr>
        <w:t>o</w:t>
      </w:r>
      <w:r w:rsidRPr="00437C6C">
        <w:rPr>
          <w:sz w:val="24"/>
          <w:szCs w:val="24"/>
          <w:lang w:val="en-US"/>
        </w:rPr>
        <w:t>C.</w:t>
      </w:r>
      <w:proofErr w:type="spellEnd"/>
      <w:r w:rsidRPr="00437C6C">
        <w:rPr>
          <w:sz w:val="24"/>
          <w:szCs w:val="24"/>
          <w:lang w:val="en-US"/>
        </w:rPr>
        <w:t xml:space="preserve"> </w:t>
      </w:r>
    </w:p>
    <w:p w14:paraId="1EE563DD" w14:textId="7ED18ADD" w:rsidR="00491C4D" w:rsidRPr="00437C6C" w:rsidRDefault="00491C4D" w:rsidP="00491C4D">
      <w:pPr>
        <w:jc w:val="both"/>
        <w:rPr>
          <w:sz w:val="24"/>
          <w:szCs w:val="24"/>
          <w:lang w:val="en-US"/>
        </w:rPr>
      </w:pPr>
      <w:r w:rsidRPr="00437C6C">
        <w:rPr>
          <w:sz w:val="24"/>
          <w:szCs w:val="24"/>
          <w:lang w:val="en-US"/>
        </w:rPr>
        <w:t xml:space="preserve">To elucidate the thermodynamic driving force for </w:t>
      </w:r>
      <w:proofErr w:type="spellStart"/>
      <w:r w:rsidRPr="00437C6C">
        <w:rPr>
          <w:sz w:val="24"/>
          <w:szCs w:val="24"/>
          <w:lang w:val="en-US"/>
        </w:rPr>
        <w:t>micellisation</w:t>
      </w:r>
      <w:proofErr w:type="spellEnd"/>
      <w:r w:rsidRPr="00437C6C">
        <w:rPr>
          <w:sz w:val="24"/>
          <w:szCs w:val="24"/>
          <w:lang w:val="en-US"/>
        </w:rPr>
        <w:t xml:space="preserve">, we determined the changes in enthalpy (ΔH) and entropy (ΔS) of PCP </w:t>
      </w:r>
      <w:proofErr w:type="spellStart"/>
      <w:r w:rsidRPr="00437C6C">
        <w:rPr>
          <w:sz w:val="24"/>
          <w:szCs w:val="24"/>
          <w:lang w:val="en-US"/>
        </w:rPr>
        <w:t>micellisation</w:t>
      </w:r>
      <w:proofErr w:type="spellEnd"/>
      <w:r w:rsidRPr="00437C6C">
        <w:rPr>
          <w:sz w:val="24"/>
          <w:szCs w:val="24"/>
          <w:lang w:val="en-US"/>
        </w:rPr>
        <w:t xml:space="preserve"> by the Arrhenius method (</w:t>
      </w:r>
      <w:r w:rsidRPr="00437C6C">
        <w:rPr>
          <w:b/>
          <w:sz w:val="24"/>
          <w:szCs w:val="24"/>
          <w:lang w:val="en-US"/>
        </w:rPr>
        <w:t>Figure 2D, Table S2</w:t>
      </w:r>
      <w:r w:rsidRPr="00437C6C">
        <w:rPr>
          <w:sz w:val="24"/>
          <w:szCs w:val="24"/>
          <w:lang w:val="en-US"/>
        </w:rPr>
        <w:t xml:space="preserve">). At 25 </w:t>
      </w:r>
      <w:proofErr w:type="spellStart"/>
      <w:r w:rsidRPr="00437C6C">
        <w:rPr>
          <w:sz w:val="24"/>
          <w:szCs w:val="24"/>
          <w:vertAlign w:val="superscript"/>
          <w:lang w:val="en-US"/>
        </w:rPr>
        <w:t>o</w:t>
      </w:r>
      <w:r w:rsidRPr="00437C6C">
        <w:rPr>
          <w:sz w:val="24"/>
          <w:szCs w:val="24"/>
          <w:lang w:val="en-US"/>
        </w:rPr>
        <w:t>C</w:t>
      </w:r>
      <w:proofErr w:type="spellEnd"/>
      <w:r w:rsidRPr="00437C6C">
        <w:rPr>
          <w:sz w:val="24"/>
          <w:szCs w:val="24"/>
          <w:lang w:val="en-US"/>
        </w:rPr>
        <w:t>, the negative Gibbs free energy (ΔG =  ̶  41.7 kJ mol</w:t>
      </w:r>
      <w:r w:rsidRPr="00437C6C">
        <w:rPr>
          <w:sz w:val="24"/>
          <w:szCs w:val="24"/>
          <w:vertAlign w:val="superscript"/>
          <w:lang w:val="en-US"/>
        </w:rPr>
        <w:t>-1</w:t>
      </w:r>
      <w:r w:rsidRPr="00437C6C">
        <w:rPr>
          <w:sz w:val="24"/>
          <w:szCs w:val="24"/>
          <w:lang w:val="en-US"/>
        </w:rPr>
        <w:t>) is indicative of spontaneous micelle formation, while the increase in entropy (ΔS = + 0.234 kJ mol</w:t>
      </w:r>
      <w:r w:rsidRPr="00437C6C">
        <w:rPr>
          <w:sz w:val="24"/>
          <w:szCs w:val="24"/>
          <w:vertAlign w:val="superscript"/>
          <w:lang w:val="en-US"/>
        </w:rPr>
        <w:t>-1</w:t>
      </w:r>
      <w:r w:rsidRPr="00437C6C">
        <w:rPr>
          <w:sz w:val="24"/>
          <w:szCs w:val="24"/>
          <w:lang w:val="en-US"/>
        </w:rPr>
        <w:t xml:space="preserve"> K</w:t>
      </w:r>
      <w:r w:rsidRPr="00437C6C">
        <w:rPr>
          <w:sz w:val="24"/>
          <w:szCs w:val="24"/>
          <w:vertAlign w:val="superscript"/>
          <w:lang w:val="en-US"/>
        </w:rPr>
        <w:t>-1</w:t>
      </w:r>
      <w:r w:rsidRPr="00437C6C">
        <w:rPr>
          <w:sz w:val="24"/>
          <w:szCs w:val="24"/>
          <w:lang w:val="en-US"/>
        </w:rPr>
        <w:t>) and its endothermicity (ΔH = + 28.0 kJ mol</w:t>
      </w:r>
      <w:r w:rsidRPr="00437C6C">
        <w:rPr>
          <w:sz w:val="24"/>
          <w:szCs w:val="24"/>
          <w:vertAlign w:val="superscript"/>
          <w:lang w:val="en-US"/>
        </w:rPr>
        <w:t>-1</w:t>
      </w:r>
      <w:r w:rsidRPr="00437C6C">
        <w:rPr>
          <w:sz w:val="24"/>
          <w:szCs w:val="24"/>
          <w:lang w:val="en-US"/>
        </w:rPr>
        <w:t>) is consistent with hydrophobic effect being the main driving force of micellisation.</w:t>
      </w:r>
      <w:r w:rsidR="009E7C7F" w:rsidRPr="00437C6C">
        <w:rPr>
          <w:sz w:val="24"/>
          <w:szCs w:val="24"/>
          <w:lang w:val="en-US"/>
        </w:rPr>
        <w:fldChar w:fldCharType="begin"/>
      </w:r>
      <w:r w:rsidR="009E7C7F" w:rsidRPr="00437C6C">
        <w:rPr>
          <w:sz w:val="24"/>
          <w:szCs w:val="24"/>
          <w:lang w:val="en-US"/>
        </w:rPr>
        <w:instrText xml:space="preserve"> ADDIN EN.CITE &lt;EndNote&gt;&lt;Cite&gt;&lt;Author&gt;Chan&lt;/Author&gt;&lt;Year&gt;2018&lt;/Year&gt;&lt;RecNum&gt;52&lt;/RecNum&gt;&lt;DisplayText&gt;&lt;style face="superscript"&gt;27&lt;/style&gt;&lt;/DisplayText&gt;&lt;record&gt;&lt;rec-number&gt;52&lt;/rec-number&gt;&lt;foreign-keys&gt;&lt;key app="EN" db-id="90xt09dx4afs5ye9rvlpwt0bzvtzstez5rrz" timestamp="1672364419"&gt;52&lt;/key&gt;&lt;/foreign-keys&gt;&lt;ref-type name="Journal Article"&gt;17&lt;/ref-type&gt;&lt;contributors&gt;&lt;authors&gt;&lt;author&gt;Chan, Benjamin Qi Yu&lt;/author&gt;&lt;author&gt;Cheng, Hongwei&lt;/author&gt;&lt;author&gt;Liow, Sing Shy&lt;/author&gt;&lt;author&gt;Dou, Qingqing&lt;/author&gt;&lt;author&gt;Wu, Yun-Long&lt;/author&gt;&lt;author&gt;Loh, Xian Jun&lt;/author&gt;&lt;author&gt;Li, Zibiao&lt;/author&gt;&lt;/authors&gt;&lt;/contributors&gt;&lt;titles&gt;&lt;title&gt;Poly (carbonate urethane)-based thermogels with enhanced drug release efficacy for chemotherapeutic applications&lt;/title&gt;&lt;secondary-title&gt;Polymers&lt;/secondary-title&gt;&lt;/titles&gt;&lt;periodical&gt;&lt;full-title&gt;Polymers&lt;/full-title&gt;&lt;/periodical&gt;&lt;pages&gt;89&lt;/pages&gt;&lt;volume&gt;10&lt;/volume&gt;&lt;number&gt;1&lt;/number&gt;&lt;dates&gt;&lt;year&gt;2018&lt;/year&gt;&lt;/dates&gt;&lt;isbn&gt;2073-4360&lt;/isbn&gt;&lt;urls&gt;&lt;/urls&gt;&lt;/record&gt;&lt;/Cite&gt;&lt;/EndNote&gt;</w:instrText>
      </w:r>
      <w:r w:rsidR="009E7C7F" w:rsidRPr="00437C6C">
        <w:rPr>
          <w:sz w:val="24"/>
          <w:szCs w:val="24"/>
          <w:lang w:val="en-US"/>
        </w:rPr>
        <w:fldChar w:fldCharType="separate"/>
      </w:r>
      <w:r w:rsidR="009E7C7F" w:rsidRPr="00437C6C">
        <w:rPr>
          <w:noProof/>
          <w:sz w:val="24"/>
          <w:szCs w:val="24"/>
          <w:vertAlign w:val="superscript"/>
          <w:lang w:val="en-US"/>
        </w:rPr>
        <w:t>27</w:t>
      </w:r>
      <w:r w:rsidR="009E7C7F" w:rsidRPr="00437C6C">
        <w:rPr>
          <w:sz w:val="24"/>
          <w:szCs w:val="24"/>
          <w:lang w:val="en-US"/>
        </w:rPr>
        <w:fldChar w:fldCharType="end"/>
      </w:r>
      <w:r w:rsidRPr="00437C6C">
        <w:rPr>
          <w:sz w:val="24"/>
          <w:szCs w:val="24"/>
          <w:lang w:val="en-US"/>
        </w:rPr>
        <w:t xml:space="preserve"> As PCP </w:t>
      </w:r>
      <w:proofErr w:type="spellStart"/>
      <w:r w:rsidRPr="00437C6C">
        <w:rPr>
          <w:sz w:val="24"/>
          <w:szCs w:val="24"/>
          <w:lang w:val="en-US"/>
        </w:rPr>
        <w:t>unimeric</w:t>
      </w:r>
      <w:proofErr w:type="spellEnd"/>
      <w:r w:rsidRPr="00437C6C">
        <w:rPr>
          <w:sz w:val="24"/>
          <w:szCs w:val="24"/>
          <w:lang w:val="en-US"/>
        </w:rPr>
        <w:t xml:space="preserve"> solution is warmed, heat is absorbed for the </w:t>
      </w:r>
      <w:proofErr w:type="spellStart"/>
      <w:r w:rsidRPr="00437C6C">
        <w:rPr>
          <w:sz w:val="24"/>
          <w:szCs w:val="24"/>
          <w:lang w:val="en-US"/>
        </w:rPr>
        <w:t>desolvation</w:t>
      </w:r>
      <w:proofErr w:type="spellEnd"/>
      <w:r w:rsidRPr="00437C6C">
        <w:rPr>
          <w:sz w:val="24"/>
          <w:szCs w:val="24"/>
          <w:lang w:val="en-US"/>
        </w:rPr>
        <w:t xml:space="preserve"> of the PPG-</w:t>
      </w:r>
      <w:proofErr w:type="spellStart"/>
      <w:r w:rsidRPr="00437C6C">
        <w:rPr>
          <w:sz w:val="24"/>
          <w:szCs w:val="24"/>
          <w:lang w:val="en-US"/>
        </w:rPr>
        <w:t>mbe</w:t>
      </w:r>
      <w:proofErr w:type="spellEnd"/>
      <w:r w:rsidRPr="00437C6C">
        <w:rPr>
          <w:sz w:val="24"/>
          <w:szCs w:val="24"/>
          <w:lang w:val="en-US"/>
        </w:rPr>
        <w:t xml:space="preserve"> segments.</w:t>
      </w:r>
      <w:r w:rsidR="00205F47" w:rsidRPr="00437C6C">
        <w:rPr>
          <w:sz w:val="24"/>
          <w:szCs w:val="24"/>
          <w:lang w:val="en-US"/>
        </w:rPr>
        <w:fldChar w:fldCharType="begin"/>
      </w:r>
      <w:r w:rsidR="00205F47" w:rsidRPr="00437C6C">
        <w:rPr>
          <w:sz w:val="24"/>
          <w:szCs w:val="24"/>
          <w:lang w:val="en-US"/>
        </w:rPr>
        <w:instrText xml:space="preserve"> ADDIN EN.CITE &lt;EndNote&gt;&lt;Cite&gt;&lt;Author&gt;Loh&lt;/Author&gt;&lt;Year&gt;2022&lt;/Year&gt;&lt;RecNum&gt;156&lt;/RecNum&gt;&lt;DisplayText&gt;&lt;style face="superscript"&gt;28&lt;/style&gt;&lt;/DisplayText&gt;&lt;record&gt;&lt;rec-number&gt;156&lt;/rec-number&gt;&lt;foreign-keys&gt;&lt;key app="EN" db-id="90xt09dx4afs5ye9rvlpwt0bzvtzstez5rrz" timestamp="1687686058"&gt;156&lt;/key&gt;&lt;/foreign-keys&gt;&lt;ref-type name="Journal Article"&gt;17&lt;/ref-type&gt;&lt;contributors&gt;&lt;authors&gt;&lt;author&gt;Loh, Wei Wei&lt;/author&gt;&lt;author&gt;Lin, Qianyu&lt;/author&gt;&lt;author&gt;Lim, Chen Chuan&lt;/author&gt;&lt;author&gt;Guo, Liangfeng&lt;/author&gt;&lt;author&gt;Tang, Yuan Ting Karen&lt;/author&gt;&lt;author&gt;Loh, Xian Jun&lt;/author&gt;&lt;author&gt;Lim, Jason Yuan Chong&lt;/author&gt;&lt;/authors&gt;&lt;/contributors&gt;&lt;titles&gt;&lt;title&gt;Hofmeister effects of anions on self-assembled thermogels&lt;/title&gt;&lt;secondary-title&gt;Mater. Today Chem.&lt;/secondary-title&gt;&lt;/titles&gt;&lt;periodical&gt;&lt;full-title&gt;Mater. Today Chem.&lt;/full-title&gt;&lt;/periodical&gt;&lt;pages&gt;100674&lt;/pages&gt;&lt;volume&gt;23&lt;/volume&gt;&lt;dates&gt;&lt;year&gt;2022&lt;/year&gt;&lt;/dates&gt;&lt;isbn&gt;2468-5194&lt;/isbn&gt;&lt;urls&gt;&lt;/urls&gt;&lt;/record&gt;&lt;/Cite&gt;&lt;/EndNote&gt;</w:instrText>
      </w:r>
      <w:r w:rsidR="00205F47" w:rsidRPr="00437C6C">
        <w:rPr>
          <w:sz w:val="24"/>
          <w:szCs w:val="24"/>
          <w:lang w:val="en-US"/>
        </w:rPr>
        <w:fldChar w:fldCharType="separate"/>
      </w:r>
      <w:r w:rsidR="00205F47" w:rsidRPr="00437C6C">
        <w:rPr>
          <w:noProof/>
          <w:sz w:val="24"/>
          <w:szCs w:val="24"/>
          <w:vertAlign w:val="superscript"/>
          <w:lang w:val="en-US"/>
        </w:rPr>
        <w:t>28</w:t>
      </w:r>
      <w:r w:rsidR="00205F47" w:rsidRPr="00437C6C">
        <w:rPr>
          <w:sz w:val="24"/>
          <w:szCs w:val="24"/>
          <w:lang w:val="en-US"/>
        </w:rPr>
        <w:fldChar w:fldCharType="end"/>
      </w:r>
      <w:r w:rsidRPr="00437C6C">
        <w:rPr>
          <w:sz w:val="24"/>
          <w:szCs w:val="24"/>
          <w:lang w:val="en-US"/>
        </w:rPr>
        <w:t xml:space="preserve"> To reduce the amount of exposed hydrophobic PPG-</w:t>
      </w:r>
      <w:proofErr w:type="spellStart"/>
      <w:r w:rsidRPr="00437C6C">
        <w:rPr>
          <w:sz w:val="24"/>
          <w:szCs w:val="24"/>
          <w:lang w:val="en-US"/>
        </w:rPr>
        <w:t>mbe</w:t>
      </w:r>
      <w:proofErr w:type="spellEnd"/>
      <w:r w:rsidRPr="00437C6C">
        <w:rPr>
          <w:sz w:val="24"/>
          <w:szCs w:val="24"/>
          <w:lang w:val="en-US"/>
        </w:rPr>
        <w:t xml:space="preserve"> segments in solution, the PPG-</w:t>
      </w:r>
      <w:proofErr w:type="spellStart"/>
      <w:r w:rsidRPr="00437C6C">
        <w:rPr>
          <w:sz w:val="24"/>
          <w:szCs w:val="24"/>
          <w:lang w:val="en-US"/>
        </w:rPr>
        <w:t>mbe</w:t>
      </w:r>
      <w:proofErr w:type="spellEnd"/>
      <w:r w:rsidRPr="00437C6C">
        <w:rPr>
          <w:sz w:val="24"/>
          <w:szCs w:val="24"/>
          <w:lang w:val="en-US"/>
        </w:rPr>
        <w:t xml:space="preserve"> segments spontaneously coalesce and result in the aggregation of </w:t>
      </w:r>
      <w:proofErr w:type="spellStart"/>
      <w:r w:rsidRPr="00437C6C">
        <w:rPr>
          <w:sz w:val="24"/>
          <w:szCs w:val="24"/>
          <w:lang w:val="en-US"/>
        </w:rPr>
        <w:t>unimers</w:t>
      </w:r>
      <w:proofErr w:type="spellEnd"/>
      <w:r w:rsidRPr="00437C6C">
        <w:rPr>
          <w:sz w:val="24"/>
          <w:szCs w:val="24"/>
          <w:lang w:val="en-US"/>
        </w:rPr>
        <w:t xml:space="preserve"> into micelles.</w:t>
      </w:r>
      <w:r w:rsidR="00205F47" w:rsidRPr="00437C6C">
        <w:rPr>
          <w:sz w:val="24"/>
          <w:szCs w:val="24"/>
          <w:lang w:val="en-US"/>
        </w:rPr>
        <w:fldChar w:fldCharType="begin"/>
      </w:r>
      <w:r w:rsidR="00205F47" w:rsidRPr="00437C6C">
        <w:rPr>
          <w:sz w:val="24"/>
          <w:szCs w:val="24"/>
          <w:lang w:val="en-US"/>
        </w:rPr>
        <w:instrText xml:space="preserve"> ADDIN EN.CITE &lt;EndNote&gt;&lt;Cite&gt;&lt;Author&gt;Loh&lt;/Author&gt;&lt;Year&gt;2008&lt;/Year&gt;&lt;RecNum&gt;22&lt;/RecNum&gt;&lt;DisplayText&gt;&lt;style face="superscript"&gt;29&lt;/style&gt;&lt;/DisplayText&gt;&lt;record&gt;&lt;rec-number&gt;22&lt;/rec-number&gt;&lt;foreign-keys&gt;&lt;key app="EN" db-id="90xt09dx4afs5ye9rvlpwt0bzvtzstez5rrz" timestamp="1672280545"&gt;22&lt;/key&gt;&lt;/foreign-keys&gt;&lt;ref-type name="Journal Article"&gt;17&lt;/ref-type&gt;&lt;contributors&gt;&lt;authors&gt;&lt;author&gt;Loh, Xian Jun&lt;/author&gt;&lt;author&gt;Tan, Yun Xuan&lt;/author&gt;&lt;author&gt;Li, Ziyun&lt;/author&gt;&lt;author&gt;Teo, Lin Shin&lt;/author&gt;&lt;author&gt;Goh, Suat Hong&lt;/author&gt;&lt;author&gt;Li, Jun&lt;/author&gt;&lt;/authors&gt;&lt;/contributors&gt;&lt;titles&gt;&lt;title&gt;Biodegradable thermogelling poly (ester urethane) s consisting of poly (lactic acid)–thermodynamics of micellization and hydrolytic degradation&lt;/title&gt;&lt;secondary-title&gt;Biomaterials&lt;/secondary-title&gt;&lt;/titles&gt;&lt;periodical&gt;&lt;full-title&gt;Biomaterials&lt;/full-title&gt;&lt;/periodical&gt;&lt;pages&gt;2164-2172&lt;/pages&gt;&lt;volume&gt;29&lt;/volume&gt;&lt;number&gt;14&lt;/number&gt;&lt;dates&gt;&lt;year&gt;2008&lt;/year&gt;&lt;/dates&gt;&lt;isbn&gt;0142-9612&lt;/isbn&gt;&lt;urls&gt;&lt;/urls&gt;&lt;/record&gt;&lt;/Cite&gt;&lt;/EndNote&gt;</w:instrText>
      </w:r>
      <w:r w:rsidR="00205F47" w:rsidRPr="00437C6C">
        <w:rPr>
          <w:sz w:val="24"/>
          <w:szCs w:val="24"/>
          <w:lang w:val="en-US"/>
        </w:rPr>
        <w:fldChar w:fldCharType="separate"/>
      </w:r>
      <w:r w:rsidR="00205F47" w:rsidRPr="00437C6C">
        <w:rPr>
          <w:noProof/>
          <w:sz w:val="24"/>
          <w:szCs w:val="24"/>
          <w:vertAlign w:val="superscript"/>
          <w:lang w:val="en-US"/>
        </w:rPr>
        <w:t>29</w:t>
      </w:r>
      <w:r w:rsidR="00205F47" w:rsidRPr="00437C6C">
        <w:rPr>
          <w:sz w:val="24"/>
          <w:szCs w:val="24"/>
          <w:lang w:val="en-US"/>
        </w:rPr>
        <w:fldChar w:fldCharType="end"/>
      </w:r>
      <w:r w:rsidRPr="00437C6C">
        <w:rPr>
          <w:sz w:val="24"/>
          <w:szCs w:val="24"/>
          <w:lang w:val="en-US"/>
        </w:rPr>
        <w:t xml:space="preserve"> During the </w:t>
      </w:r>
      <w:proofErr w:type="spellStart"/>
      <w:r w:rsidRPr="00437C6C">
        <w:rPr>
          <w:sz w:val="24"/>
          <w:szCs w:val="24"/>
          <w:lang w:val="en-US"/>
        </w:rPr>
        <w:t>desolvation</w:t>
      </w:r>
      <w:proofErr w:type="spellEnd"/>
      <w:r w:rsidRPr="00437C6C">
        <w:rPr>
          <w:sz w:val="24"/>
          <w:szCs w:val="24"/>
          <w:lang w:val="en-US"/>
        </w:rPr>
        <w:t xml:space="preserve"> process, large amounts of structured water initially bound to PPG-</w:t>
      </w:r>
      <w:proofErr w:type="spellStart"/>
      <w:r w:rsidRPr="00437C6C">
        <w:rPr>
          <w:sz w:val="24"/>
          <w:szCs w:val="24"/>
          <w:lang w:val="en-US"/>
        </w:rPr>
        <w:t>mbe</w:t>
      </w:r>
      <w:proofErr w:type="spellEnd"/>
      <w:r w:rsidRPr="00437C6C">
        <w:rPr>
          <w:sz w:val="24"/>
          <w:szCs w:val="24"/>
          <w:lang w:val="en-US"/>
        </w:rPr>
        <w:t xml:space="preserve"> in the solvated state is released which accounts for the positive gain in entropy.</w:t>
      </w:r>
      <w:r w:rsidR="00205F47" w:rsidRPr="00437C6C">
        <w:rPr>
          <w:sz w:val="24"/>
          <w:szCs w:val="24"/>
          <w:lang w:val="en-US"/>
        </w:rPr>
        <w:fldChar w:fldCharType="begin"/>
      </w:r>
      <w:r w:rsidR="00205F47" w:rsidRPr="00437C6C">
        <w:rPr>
          <w:sz w:val="24"/>
          <w:szCs w:val="24"/>
          <w:lang w:val="en-US"/>
        </w:rPr>
        <w:instrText xml:space="preserve"> ADDIN EN.CITE &lt;EndNote&gt;&lt;Cite&gt;&lt;Author&gt;Loh&lt;/Author&gt;&lt;Year&gt;2014&lt;/Year&gt;&lt;RecNum&gt;132&lt;/RecNum&gt;&lt;DisplayText&gt;&lt;style face="superscript"&gt;30&lt;/style&gt;&lt;/DisplayText&gt;&lt;record&gt;&lt;rec-number&gt;132&lt;/rec-number&gt;&lt;foreign-keys&gt;&lt;key app="EN" db-id="90xt09dx4afs5ye9rvlpwt0bzvtzstez5rrz" timestamp="1684743326"&gt;132&lt;/key&gt;&lt;/foreign-keys&gt;&lt;ref-type name="Journal Article"&gt;17&lt;/ref-type&gt;&lt;contributors&gt;&lt;authors&gt;&lt;author&gt;Loh, Xian Jun&lt;/author&gt;&lt;author&gt;Gan, Hui Xian&lt;/author&gt;&lt;author&gt;Wang, Han&lt;/author&gt;&lt;author&gt;Tan, Si Jie Elain&lt;/author&gt;&lt;author&gt;Neoh, Kar Yee&lt;/author&gt;&lt;author&gt;Jean Tan, Sze Sze&lt;/author&gt;&lt;author&gt;Diong, Huey Fen&lt;/author&gt;&lt;author&gt;Kim, Jae Jung&lt;/author&gt;&lt;author&gt;Sharon Lee, Wei Ling&lt;/author&gt;&lt;author&gt;Fang, Xiaotian&lt;/author&gt;&lt;/authors&gt;&lt;/contributors&gt;&lt;titles&gt;&lt;title&gt;New thermogelling poly (ether carbonate urethane) s based on pluronics F127 and poly (polytetrahydrofuran carbonate)&lt;/title&gt;&lt;secondary-title&gt;J. Appl. Polym. &lt;/secondary-title&gt;&lt;/titles&gt;&lt;volume&gt;131&lt;/volume&gt;&lt;number&gt;5&lt;/number&gt;&lt;dates&gt;&lt;year&gt;2014&lt;/year&gt;&lt;/dates&gt;&lt;isbn&gt;0021-8995&lt;/isbn&gt;&lt;urls&gt;&lt;/urls&gt;&lt;/record&gt;&lt;/Cite&gt;&lt;/EndNote&gt;</w:instrText>
      </w:r>
      <w:r w:rsidR="00205F47" w:rsidRPr="00437C6C">
        <w:rPr>
          <w:sz w:val="24"/>
          <w:szCs w:val="24"/>
          <w:lang w:val="en-US"/>
        </w:rPr>
        <w:fldChar w:fldCharType="separate"/>
      </w:r>
      <w:r w:rsidR="00205F47" w:rsidRPr="00437C6C">
        <w:rPr>
          <w:noProof/>
          <w:sz w:val="24"/>
          <w:szCs w:val="24"/>
          <w:vertAlign w:val="superscript"/>
          <w:lang w:val="en-US"/>
        </w:rPr>
        <w:t>30</w:t>
      </w:r>
      <w:r w:rsidR="00205F47" w:rsidRPr="00437C6C">
        <w:rPr>
          <w:sz w:val="24"/>
          <w:szCs w:val="24"/>
          <w:lang w:val="en-US"/>
        </w:rPr>
        <w:fldChar w:fldCharType="end"/>
      </w:r>
      <w:r w:rsidRPr="00437C6C">
        <w:rPr>
          <w:sz w:val="24"/>
          <w:szCs w:val="24"/>
          <w:lang w:val="en-US"/>
        </w:rPr>
        <w:t xml:space="preserve"> </w:t>
      </w:r>
    </w:p>
    <w:p w14:paraId="6134E0A9" w14:textId="24F9F594" w:rsidR="00491C4D" w:rsidRPr="00437C6C" w:rsidRDefault="00491C4D" w:rsidP="00491C4D">
      <w:pPr>
        <w:jc w:val="both"/>
        <w:rPr>
          <w:sz w:val="24"/>
          <w:szCs w:val="24"/>
          <w:lang w:val="en-GB"/>
        </w:rPr>
      </w:pPr>
      <w:r w:rsidRPr="00437C6C">
        <w:rPr>
          <w:sz w:val="24"/>
          <w:szCs w:val="24"/>
          <w:lang w:val="en-GB"/>
        </w:rPr>
        <w:t xml:space="preserve">At gel forming concentrations of PCP copolymer, warming the </w:t>
      </w:r>
      <w:proofErr w:type="spellStart"/>
      <w:r w:rsidRPr="00437C6C">
        <w:rPr>
          <w:sz w:val="24"/>
          <w:szCs w:val="24"/>
          <w:lang w:val="en-GB"/>
        </w:rPr>
        <w:t>unimeric</w:t>
      </w:r>
      <w:proofErr w:type="spellEnd"/>
      <w:r w:rsidRPr="00437C6C">
        <w:rPr>
          <w:sz w:val="24"/>
          <w:szCs w:val="24"/>
          <w:lang w:val="en-GB"/>
        </w:rPr>
        <w:t xml:space="preserve"> solution not only caused the formation of micelles by hydrophobic effect but also leads to the aggregation of micelles due to the same effect. To investigate the microstructural changes happening during the sol-gel phase transition, SAXS measurements at four temperatures were performed on the gel-forming PCP 10 </w:t>
      </w:r>
      <w:proofErr w:type="spellStart"/>
      <w:r w:rsidRPr="00437C6C">
        <w:rPr>
          <w:sz w:val="24"/>
          <w:szCs w:val="24"/>
          <w:lang w:val="en-GB"/>
        </w:rPr>
        <w:t>wt</w:t>
      </w:r>
      <w:proofErr w:type="spellEnd"/>
      <w:r w:rsidRPr="00437C6C">
        <w:rPr>
          <w:sz w:val="24"/>
          <w:szCs w:val="24"/>
          <w:lang w:val="en-GB"/>
        </w:rPr>
        <w:t xml:space="preserve">% formulation to further probe the process of micellar self-assembly during gelation. At 12 </w:t>
      </w:r>
      <w:proofErr w:type="spellStart"/>
      <w:r w:rsidRPr="00437C6C">
        <w:rPr>
          <w:sz w:val="24"/>
          <w:szCs w:val="24"/>
          <w:vertAlign w:val="superscript"/>
          <w:lang w:val="en-GB"/>
        </w:rPr>
        <w:t>o</w:t>
      </w:r>
      <w:r w:rsidRPr="00437C6C">
        <w:rPr>
          <w:sz w:val="24"/>
          <w:szCs w:val="24"/>
          <w:lang w:val="en-GB"/>
        </w:rPr>
        <w:t>C</w:t>
      </w:r>
      <w:proofErr w:type="spellEnd"/>
      <w:r w:rsidRPr="00437C6C">
        <w:rPr>
          <w:sz w:val="24"/>
          <w:szCs w:val="24"/>
          <w:lang w:val="en-GB"/>
        </w:rPr>
        <w:t xml:space="preserve"> and higher, we observed two prominent scattering peaks </w:t>
      </w:r>
      <w:r w:rsidRPr="00437C6C">
        <w:rPr>
          <w:sz w:val="24"/>
          <w:szCs w:val="24"/>
          <w:lang w:val="en-US"/>
        </w:rPr>
        <w:t>0.02 Å</w:t>
      </w:r>
      <w:r w:rsidRPr="00437C6C">
        <w:rPr>
          <w:sz w:val="24"/>
          <w:szCs w:val="24"/>
          <w:vertAlign w:val="superscript"/>
          <w:lang w:val="en-US"/>
        </w:rPr>
        <w:t>-1</w:t>
      </w:r>
      <w:r w:rsidRPr="00437C6C">
        <w:rPr>
          <w:sz w:val="24"/>
          <w:szCs w:val="24"/>
          <w:lang w:val="en-US"/>
        </w:rPr>
        <w:t xml:space="preserve"> &lt; </w:t>
      </w:r>
      <w:r w:rsidRPr="00437C6C">
        <w:rPr>
          <w:i/>
          <w:sz w:val="24"/>
          <w:szCs w:val="24"/>
          <w:lang w:val="en-US"/>
        </w:rPr>
        <w:t>q</w:t>
      </w:r>
      <w:r w:rsidRPr="00437C6C">
        <w:rPr>
          <w:sz w:val="24"/>
          <w:szCs w:val="24"/>
          <w:lang w:val="en-US"/>
        </w:rPr>
        <w:t xml:space="preserve"> &lt; 0.03 Å</w:t>
      </w:r>
      <w:r w:rsidRPr="00437C6C">
        <w:rPr>
          <w:sz w:val="24"/>
          <w:szCs w:val="24"/>
          <w:vertAlign w:val="superscript"/>
          <w:lang w:val="en-US"/>
        </w:rPr>
        <w:t>-1</w:t>
      </w:r>
      <w:r w:rsidRPr="00437C6C">
        <w:rPr>
          <w:sz w:val="24"/>
          <w:szCs w:val="24"/>
          <w:lang w:val="en-US"/>
        </w:rPr>
        <w:t xml:space="preserve"> and 0.04 Å</w:t>
      </w:r>
      <w:r w:rsidRPr="00437C6C">
        <w:rPr>
          <w:sz w:val="24"/>
          <w:szCs w:val="24"/>
          <w:vertAlign w:val="superscript"/>
          <w:lang w:val="en-US"/>
        </w:rPr>
        <w:t>-1</w:t>
      </w:r>
      <w:r w:rsidRPr="00437C6C">
        <w:rPr>
          <w:sz w:val="24"/>
          <w:szCs w:val="24"/>
          <w:lang w:val="en-US"/>
        </w:rPr>
        <w:t xml:space="preserve"> &lt; </w:t>
      </w:r>
      <w:r w:rsidRPr="00437C6C">
        <w:rPr>
          <w:i/>
          <w:sz w:val="24"/>
          <w:szCs w:val="24"/>
          <w:lang w:val="en-US"/>
        </w:rPr>
        <w:t>q</w:t>
      </w:r>
      <w:r w:rsidRPr="00437C6C">
        <w:rPr>
          <w:sz w:val="24"/>
          <w:szCs w:val="24"/>
          <w:lang w:val="en-US"/>
        </w:rPr>
        <w:t xml:space="preserve"> &lt; 0.06 Å</w:t>
      </w:r>
      <w:r w:rsidRPr="00437C6C">
        <w:rPr>
          <w:sz w:val="24"/>
          <w:szCs w:val="24"/>
          <w:vertAlign w:val="superscript"/>
          <w:lang w:val="en-US"/>
        </w:rPr>
        <w:t xml:space="preserve">-1 </w:t>
      </w:r>
      <w:r w:rsidRPr="00437C6C">
        <w:rPr>
          <w:sz w:val="24"/>
          <w:szCs w:val="24"/>
          <w:lang w:val="en-US"/>
        </w:rPr>
        <w:t>which can be fitted satisfactory by a model describing spheres with core-shell structure</w:t>
      </w:r>
      <w:r w:rsidRPr="00437C6C">
        <w:rPr>
          <w:b/>
          <w:sz w:val="24"/>
          <w:szCs w:val="24"/>
          <w:lang w:val="en-GB"/>
        </w:rPr>
        <w:t xml:space="preserve"> (Figure 2E)</w:t>
      </w:r>
      <w:r w:rsidRPr="00437C6C">
        <w:rPr>
          <w:sz w:val="24"/>
          <w:szCs w:val="24"/>
          <w:lang w:val="en-US"/>
        </w:rPr>
        <w:t>, that can pack together to form physically cross-linked supramolecular micellar matrix</w:t>
      </w:r>
      <w:r w:rsidRPr="00437C6C">
        <w:rPr>
          <w:sz w:val="24"/>
          <w:szCs w:val="24"/>
          <w:lang w:val="en-GB"/>
        </w:rPr>
        <w:t xml:space="preserve"> (</w:t>
      </w:r>
      <w:r w:rsidRPr="00437C6C">
        <w:rPr>
          <w:b/>
          <w:sz w:val="24"/>
          <w:szCs w:val="24"/>
          <w:lang w:val="en-GB"/>
        </w:rPr>
        <w:t>Figure 2F</w:t>
      </w:r>
      <w:r w:rsidRPr="00437C6C">
        <w:rPr>
          <w:sz w:val="24"/>
          <w:szCs w:val="24"/>
          <w:lang w:val="en-GB"/>
        </w:rPr>
        <w:t xml:space="preserve">). Notably, this core-shell microstructure for PCP is different from the microstructures of PEG-based thermogels. In particular, we have previously reported that linear PEG-based </w:t>
      </w:r>
      <w:proofErr w:type="spellStart"/>
      <w:r w:rsidRPr="00437C6C">
        <w:rPr>
          <w:sz w:val="24"/>
          <w:szCs w:val="24"/>
          <w:lang w:val="en-GB"/>
        </w:rPr>
        <w:t>thermogelling</w:t>
      </w:r>
      <w:proofErr w:type="spellEnd"/>
      <w:r w:rsidRPr="00437C6C">
        <w:rPr>
          <w:sz w:val="24"/>
          <w:szCs w:val="24"/>
          <w:lang w:val="en-GB"/>
        </w:rPr>
        <w:t xml:space="preserve"> copolymers are able to pack tightly together and form cylindrical microstructures</w:t>
      </w:r>
      <w:r w:rsidR="00CA3544" w:rsidRPr="00437C6C">
        <w:rPr>
          <w:sz w:val="24"/>
          <w:szCs w:val="24"/>
          <w:lang w:val="en-GB"/>
        </w:rPr>
        <w:fldChar w:fldCharType="begin"/>
      </w:r>
      <w:r w:rsidR="00CA3544" w:rsidRPr="00437C6C">
        <w:rPr>
          <w:sz w:val="24"/>
          <w:szCs w:val="24"/>
          <w:lang w:val="en-GB"/>
        </w:rPr>
        <w:instrText xml:space="preserve"> ADDIN EN.CITE &lt;EndNote&gt;&lt;Cite&gt;&lt;Author&gt;Lim&lt;/Author&gt;&lt;Year&gt;2020&lt;/Year&gt;&lt;RecNum&gt;161&lt;/RecNum&gt;&lt;DisplayText&gt;&lt;style face="superscript"&gt;20&lt;/style&gt;&lt;/DisplayText&gt;&lt;record&gt;&lt;rec-number&gt;161&lt;/rec-number&gt;&lt;foreign-keys&gt;&lt;key app="EN" db-id="90xt09dx4afs5ye9rvlpwt0bzvtzstez5rrz" timestamp="1689296100"&gt;161&lt;/key&gt;&lt;/foreign-keys&gt;&lt;ref-type name="Journal Article"&gt;17&lt;/ref-type&gt;&lt;contributors&gt;&lt;authors&gt;&lt;author&gt;Lim, Yuan Chong Jason&lt;/author&gt;&lt;author&gt;Lin, Qianyu&lt;/author&gt;&lt;author&gt;Liu, Connie K&lt;/author&gt;&lt;author&gt;Guo, Liangfeng&lt;/author&gt;&lt;author&gt;Xue, Kun&lt;/author&gt;&lt;author&gt;Loh, Xian Jun&lt;/author&gt;&lt;/authors&gt;&lt;/contributors&gt;&lt;titles&gt;&lt;title&gt;Zinc diethyldithiocarbamate as a catalyst for synthesising biomedically-relevant thermogelling polyurethanes&lt;/title&gt;&lt;secondary-title&gt;Mater. Adv.&lt;/secondary-title&gt;&lt;/titles&gt;&lt;periodical&gt;&lt;full-title&gt;Mater. Adv.&lt;/full-title&gt;&lt;/periodical&gt;&lt;pages&gt;3221-3232&lt;/pages&gt;&lt;volume&gt;1&lt;/volume&gt;&lt;number&gt;9&lt;/number&gt;&lt;dates&gt;&lt;year&gt;2020&lt;/year&gt;&lt;/dates&gt;&lt;urls&gt;&lt;/urls&gt;&lt;/record&gt;&lt;/Cite&gt;&lt;/EndNote&gt;</w:instrText>
      </w:r>
      <w:r w:rsidR="00CA3544" w:rsidRPr="00437C6C">
        <w:rPr>
          <w:sz w:val="24"/>
          <w:szCs w:val="24"/>
          <w:lang w:val="en-GB"/>
        </w:rPr>
        <w:fldChar w:fldCharType="separate"/>
      </w:r>
      <w:r w:rsidR="00CA3544" w:rsidRPr="00437C6C">
        <w:rPr>
          <w:noProof/>
          <w:sz w:val="24"/>
          <w:szCs w:val="24"/>
          <w:vertAlign w:val="superscript"/>
          <w:lang w:val="en-GB"/>
        </w:rPr>
        <w:t>20</w:t>
      </w:r>
      <w:r w:rsidR="00CA3544" w:rsidRPr="00437C6C">
        <w:rPr>
          <w:sz w:val="24"/>
          <w:szCs w:val="24"/>
          <w:lang w:val="en-GB"/>
        </w:rPr>
        <w:fldChar w:fldCharType="end"/>
      </w:r>
      <w:r w:rsidRPr="00437C6C">
        <w:rPr>
          <w:sz w:val="24"/>
          <w:szCs w:val="24"/>
          <w:lang w:val="en-GB"/>
        </w:rPr>
        <w:t xml:space="preserve"> while branched copolymers having globular polymer architectures are found to form spherical microstructures due to their increased steric hindrance.</w:t>
      </w:r>
      <w:r w:rsidR="00CA3544" w:rsidRPr="00437C6C">
        <w:rPr>
          <w:sz w:val="24"/>
          <w:szCs w:val="24"/>
          <w:lang w:val="en-GB"/>
        </w:rPr>
        <w:fldChar w:fldCharType="begin"/>
      </w:r>
      <w:r w:rsidR="00CA3544" w:rsidRPr="00437C6C">
        <w:rPr>
          <w:sz w:val="24"/>
          <w:szCs w:val="24"/>
          <w:lang w:val="en-GB"/>
        </w:rPr>
        <w:instrText xml:space="preserve"> ADDIN EN.CITE &lt;EndNote&gt;&lt;Cite&gt;&lt;Author&gt;Lin&lt;/Author&gt;&lt;Year&gt;2021&lt;/Year&gt;&lt;RecNum&gt;23&lt;/RecNum&gt;&lt;DisplayText&gt;&lt;style face="superscript"&gt;19&lt;/style&gt;&lt;/DisplayText&gt;&lt;record&gt;&lt;rec-number&gt;23&lt;/rec-number&gt;&lt;foreign-keys&gt;&lt;key app="EN" db-id="90xt09dx4afs5ye9rvlpwt0bzvtzstez5rrz" timestamp="1672280545"&gt;23&lt;/key&gt;&lt;/foreign-keys&gt;&lt;ref-type name="Journal Article"&gt;17&lt;/ref-type&gt;&lt;contributors&gt;&lt;authors&gt;&lt;author&gt;Lin, Qianyu&lt;/author&gt;&lt;author&gt;Liu, Zengping&lt;/author&gt;&lt;author&gt;Wong, Daniel Soo Lin&lt;/author&gt;&lt;author&gt;Lim, Chen Chuan&lt;/author&gt;&lt;author&gt;Liu, Connie K&lt;/author&gt;&lt;author&gt;Guo, Liangfeng&lt;/author&gt;&lt;author&gt;Zhao, Xinxin&lt;/author&gt;&lt;author&gt;Boo, Yi Jian&lt;/author&gt;&lt;author&gt;Wong, Joey Hui Min&lt;/author&gt;&lt;author&gt;Tan, Rebekah Pei Ting&lt;/author&gt;&lt;author&gt;Xue, Kun&lt;/author&gt;&lt;author&gt;Lim, Yuan Chong Jason&lt;/author&gt;&lt;author&gt;Su, Xinyi&lt;/author&gt;&lt;author&gt;Loh, Xian Jun&lt;/author&gt;&lt;/authors&gt;&lt;/contributors&gt;&lt;titles&gt;&lt;title&gt;High molecular weight hyper-branched PCL-based thermogelling vitreous endotamponades&lt;/title&gt;&lt;secondary-title&gt;Biomaterials&lt;/secondary-title&gt;&lt;/titles&gt;&lt;periodical&gt;&lt;full-title&gt;Biomaterials&lt;/full-title&gt;&lt;/periodical&gt;&lt;pages&gt;121262&lt;/pages&gt;&lt;dates&gt;&lt;year&gt;2021&lt;/year&gt;&lt;/dates&gt;&lt;isbn&gt;0142-9612&lt;/isbn&gt;&lt;urls&gt;&lt;/urls&gt;&lt;/record&gt;&lt;/Cite&gt;&lt;/EndNote&gt;</w:instrText>
      </w:r>
      <w:r w:rsidR="00CA3544" w:rsidRPr="00437C6C">
        <w:rPr>
          <w:sz w:val="24"/>
          <w:szCs w:val="24"/>
          <w:lang w:val="en-GB"/>
        </w:rPr>
        <w:fldChar w:fldCharType="separate"/>
      </w:r>
      <w:r w:rsidR="00CA3544" w:rsidRPr="00437C6C">
        <w:rPr>
          <w:noProof/>
          <w:sz w:val="24"/>
          <w:szCs w:val="24"/>
          <w:vertAlign w:val="superscript"/>
          <w:lang w:val="en-GB"/>
        </w:rPr>
        <w:t>19</w:t>
      </w:r>
      <w:r w:rsidR="00CA3544" w:rsidRPr="00437C6C">
        <w:rPr>
          <w:sz w:val="24"/>
          <w:szCs w:val="24"/>
          <w:lang w:val="en-GB"/>
        </w:rPr>
        <w:fldChar w:fldCharType="end"/>
      </w:r>
      <w:r w:rsidRPr="00437C6C">
        <w:rPr>
          <w:sz w:val="24"/>
          <w:szCs w:val="24"/>
          <w:lang w:val="en-GB"/>
        </w:rPr>
        <w:t xml:space="preserve"> </w:t>
      </w:r>
    </w:p>
    <w:p w14:paraId="12DE2098" w14:textId="5DE9207E" w:rsidR="00004536" w:rsidRPr="00437C6C" w:rsidRDefault="00C42F4F" w:rsidP="00491C4D">
      <w:pPr>
        <w:jc w:val="both"/>
        <w:rPr>
          <w:sz w:val="24"/>
          <w:szCs w:val="24"/>
          <w:lang w:val="en-GB"/>
        </w:rPr>
      </w:pPr>
      <w:r w:rsidRPr="00437C6C">
        <w:rPr>
          <w:sz w:val="24"/>
          <w:szCs w:val="24"/>
          <w:lang w:val="en-GB"/>
        </w:rPr>
        <w:t xml:space="preserve">As a supramolecular </w:t>
      </w:r>
      <w:r w:rsidR="00C83D66" w:rsidRPr="00437C6C">
        <w:rPr>
          <w:sz w:val="24"/>
          <w:szCs w:val="24"/>
          <w:lang w:val="en-GB"/>
        </w:rPr>
        <w:t xml:space="preserve">micellar hydrogel, </w:t>
      </w:r>
      <w:r w:rsidR="0079451D" w:rsidRPr="00437C6C">
        <w:rPr>
          <w:sz w:val="24"/>
          <w:szCs w:val="24"/>
          <w:lang w:val="en-GB"/>
        </w:rPr>
        <w:t>the P</w:t>
      </w:r>
      <w:r w:rsidR="0017369E" w:rsidRPr="00437C6C">
        <w:rPr>
          <w:sz w:val="24"/>
          <w:szCs w:val="24"/>
          <w:lang w:val="en-GB"/>
        </w:rPr>
        <w:t xml:space="preserve">CP </w:t>
      </w:r>
      <w:r w:rsidR="004362F2" w:rsidRPr="00437C6C">
        <w:rPr>
          <w:sz w:val="24"/>
          <w:szCs w:val="24"/>
          <w:lang w:val="en-GB"/>
        </w:rPr>
        <w:t>thermogel is likely to undergo erosion</w:t>
      </w:r>
      <w:r w:rsidR="0079451D" w:rsidRPr="00437C6C">
        <w:rPr>
          <w:sz w:val="24"/>
          <w:szCs w:val="24"/>
          <w:lang w:val="en-GB"/>
        </w:rPr>
        <w:t xml:space="preserve"> </w:t>
      </w:r>
      <w:r w:rsidR="00AB00F1" w:rsidRPr="00437C6C">
        <w:rPr>
          <w:sz w:val="24"/>
          <w:szCs w:val="24"/>
          <w:lang w:val="en-GB"/>
        </w:rPr>
        <w:t xml:space="preserve">via micelle shedding </w:t>
      </w:r>
      <w:r w:rsidR="0079451D" w:rsidRPr="00437C6C">
        <w:rPr>
          <w:sz w:val="24"/>
          <w:szCs w:val="24"/>
          <w:lang w:val="en-GB"/>
        </w:rPr>
        <w:t>like their PEG-</w:t>
      </w:r>
      <w:r w:rsidR="00A10001" w:rsidRPr="00437C6C">
        <w:rPr>
          <w:sz w:val="24"/>
          <w:szCs w:val="24"/>
          <w:lang w:val="en-GB"/>
        </w:rPr>
        <w:t>based counterparts</w:t>
      </w:r>
      <w:r w:rsidR="004362F2" w:rsidRPr="00437C6C">
        <w:rPr>
          <w:sz w:val="24"/>
          <w:szCs w:val="24"/>
          <w:lang w:val="en-GB"/>
        </w:rPr>
        <w:t xml:space="preserve"> </w:t>
      </w:r>
      <w:r w:rsidR="00A10001" w:rsidRPr="00437C6C">
        <w:rPr>
          <w:sz w:val="24"/>
          <w:szCs w:val="24"/>
          <w:lang w:val="en-GB"/>
        </w:rPr>
        <w:t>when</w:t>
      </w:r>
      <w:r w:rsidR="004362F2" w:rsidRPr="00437C6C">
        <w:rPr>
          <w:sz w:val="24"/>
          <w:szCs w:val="24"/>
          <w:lang w:val="en-GB"/>
        </w:rPr>
        <w:t xml:space="preserve"> implanted </w:t>
      </w:r>
      <w:r w:rsidR="0079451D" w:rsidRPr="00437C6C">
        <w:rPr>
          <w:sz w:val="24"/>
          <w:szCs w:val="24"/>
          <w:lang w:val="en-GB"/>
        </w:rPr>
        <w:t xml:space="preserve">into the body for applications such as drug delivery platforms. </w:t>
      </w:r>
      <w:r w:rsidR="002D36A3" w:rsidRPr="00437C6C">
        <w:rPr>
          <w:sz w:val="24"/>
          <w:szCs w:val="24"/>
          <w:lang w:val="en-GB"/>
        </w:rPr>
        <w:t>As cells are known to ingest these micelles</w:t>
      </w:r>
      <w:r w:rsidR="007316ED" w:rsidRPr="00437C6C">
        <w:rPr>
          <w:sz w:val="24"/>
          <w:szCs w:val="24"/>
          <w:lang w:val="en-GB"/>
        </w:rPr>
        <w:fldChar w:fldCharType="begin"/>
      </w:r>
      <w:r w:rsidR="00E61728" w:rsidRPr="00437C6C">
        <w:rPr>
          <w:sz w:val="24"/>
          <w:szCs w:val="24"/>
          <w:lang w:val="en-GB"/>
        </w:rPr>
        <w:instrText xml:space="preserve"> ADDIN EN.CITE &lt;EndNote&gt;&lt;Cite&gt;&lt;Author&gt;Wu&lt;/Author&gt;&lt;Year&gt;2023&lt;/Year&gt;&lt;RecNum&gt;238&lt;/RecNum&gt;&lt;DisplayText&gt;&lt;style face="superscript"&gt;31&lt;/style&gt;&lt;/DisplayText&gt;&lt;record&gt;&lt;rec-number&gt;238&lt;/rec-number&gt;&lt;foreign-keys&gt;&lt;key app="EN" db-id="90xt09dx4afs5ye9rvlpwt0bzvtzstez5rrz" timestamp="1711359848"&gt;238&lt;/key&gt;&lt;/foreign-keys&gt;&lt;ref-type name="Journal Article"&gt;17&lt;/ref-type&gt;&lt;contributors&gt;&lt;authors&gt;&lt;author&gt;Wu, Wenting&lt;/author&gt;&lt;author&gt;Ding, Quan&lt;/author&gt;&lt;author&gt;Zhou, Zhiwei&lt;/author&gt;&lt;author&gt;Kuang, Wenliang&lt;/author&gt;&lt;author&gt;Jiang, Lipeng&lt;/author&gt;&lt;author&gt;Liu, Peng&lt;/author&gt;&lt;author&gt;Ai, Weiping&lt;/author&gt;&lt;author&gt;Zhu, Weifeng&lt;/author&gt;&lt;/authors&gt;&lt;/contributors&gt;&lt;titles&gt;&lt;title&gt;Transcellular Transport Behavior of the Intact Polymeric Mixed Micelles with Different Polymeric Ratios&lt;/title&gt;&lt;secondary-title&gt;AAPS PharmSciTech&lt;/secondary-title&gt;&lt;/titles&gt;&lt;periodical&gt;&lt;full-title&gt;AAPS PharmSciTech&lt;/full-title&gt;&lt;/periodical&gt;&lt;pages&gt;69&lt;/pages&gt;&lt;volume&gt;24&lt;/volume&gt;&lt;number&gt;2&lt;/number&gt;&lt;dates&gt;&lt;year&gt;2023&lt;/year&gt;&lt;/dates&gt;&lt;isbn&gt;1530-9932&lt;/isbn&gt;&lt;urls&gt;&lt;/urls&gt;&lt;/record&gt;&lt;/Cite&gt;&lt;/EndNote&gt;</w:instrText>
      </w:r>
      <w:r w:rsidR="007316ED" w:rsidRPr="00437C6C">
        <w:rPr>
          <w:sz w:val="24"/>
          <w:szCs w:val="24"/>
          <w:lang w:val="en-GB"/>
        </w:rPr>
        <w:fldChar w:fldCharType="separate"/>
      </w:r>
      <w:r w:rsidR="00E61728" w:rsidRPr="00437C6C">
        <w:rPr>
          <w:noProof/>
          <w:sz w:val="24"/>
          <w:szCs w:val="24"/>
          <w:vertAlign w:val="superscript"/>
          <w:lang w:val="en-GB"/>
        </w:rPr>
        <w:t>31</w:t>
      </w:r>
      <w:r w:rsidR="007316ED" w:rsidRPr="00437C6C">
        <w:rPr>
          <w:sz w:val="24"/>
          <w:szCs w:val="24"/>
          <w:lang w:val="en-GB"/>
        </w:rPr>
        <w:fldChar w:fldCharType="end"/>
      </w:r>
      <w:r w:rsidR="002D36A3" w:rsidRPr="00437C6C">
        <w:rPr>
          <w:sz w:val="24"/>
          <w:szCs w:val="24"/>
          <w:lang w:val="en-GB"/>
        </w:rPr>
        <w:t xml:space="preserve"> and PEI-based micelles are </w:t>
      </w:r>
      <w:r w:rsidR="005F3BEF" w:rsidRPr="00437C6C">
        <w:rPr>
          <w:sz w:val="24"/>
          <w:szCs w:val="24"/>
          <w:lang w:val="en-GB"/>
        </w:rPr>
        <w:t xml:space="preserve">commonly shown to disrupt cell membranes </w:t>
      </w:r>
      <w:r w:rsidR="00EE2362" w:rsidRPr="00437C6C">
        <w:rPr>
          <w:sz w:val="24"/>
          <w:szCs w:val="24"/>
          <w:lang w:val="en-GB"/>
        </w:rPr>
        <w:t>due to their positive charges</w:t>
      </w:r>
      <w:r w:rsidR="00FB58C4" w:rsidRPr="00437C6C">
        <w:rPr>
          <w:sz w:val="24"/>
          <w:szCs w:val="24"/>
          <w:lang w:val="en-GB"/>
        </w:rPr>
        <w:t>,</w:t>
      </w:r>
      <w:r w:rsidR="00FB58C4" w:rsidRPr="00437C6C">
        <w:rPr>
          <w:sz w:val="24"/>
          <w:szCs w:val="24"/>
          <w:lang w:val="en-GB"/>
        </w:rPr>
        <w:fldChar w:fldCharType="begin"/>
      </w:r>
      <w:r w:rsidR="00E61728" w:rsidRPr="00437C6C">
        <w:rPr>
          <w:sz w:val="24"/>
          <w:szCs w:val="24"/>
          <w:lang w:val="en-GB"/>
        </w:rPr>
        <w:instrText xml:space="preserve"> ADDIN EN.CITE &lt;EndNote&gt;&lt;Cite&gt;&lt;Author&gt;Xue&lt;/Author&gt;&lt;Year&gt;2021&lt;/Year&gt;&lt;RecNum&gt;239&lt;/RecNum&gt;&lt;DisplayText&gt;&lt;style face="superscript"&gt;32&lt;/style&gt;&lt;/DisplayText&gt;&lt;record&gt;&lt;rec-number&gt;239&lt;/rec-number&gt;&lt;foreign-keys&gt;&lt;key app="EN" db-id="90xt09dx4afs5ye9rvlpwt0bzvtzstez5rrz" timestamp="1711361138"&gt;239&lt;/key&gt;&lt;/foreign-keys&gt;&lt;ref-type name="Journal Article"&gt;17&lt;/ref-type&gt;&lt;contributors&gt;&lt;authors&gt;&lt;author&gt;Xue, Lian&lt;/author&gt;&lt;author&gt;Yan, Yunfeng&lt;/author&gt;&lt;author&gt;Kos, Petra&lt;/author&gt;&lt;author&gt;Chen, Xiaoping&lt;/author&gt;&lt;author&gt;Siegwart, Daniel J&lt;/author&gt;&lt;/authors&gt;&lt;/contributors&gt;&lt;titles&gt;&lt;title&gt;PEI fluorination reduces toxicity and promotes liver-targeted siRNA delivery&lt;/title&gt;&lt;secondary-title&gt;Drug Deliv. Transl. Res.&lt;/secondary-title&gt;&lt;/titles&gt;&lt;periodical&gt;&lt;full-title&gt;Drug Deliv. Transl. Res.&lt;/full-title&gt;&lt;/periodical&gt;&lt;pages&gt;255-260&lt;/pages&gt;&lt;volume&gt;11&lt;/volume&gt;&lt;dates&gt;&lt;year&gt;2021&lt;/year&gt;&lt;/dates&gt;&lt;isbn&gt;2190-393X&lt;/isbn&gt;&lt;urls&gt;&lt;/urls&gt;&lt;/record&gt;&lt;/Cite&gt;&lt;/EndNote&gt;</w:instrText>
      </w:r>
      <w:r w:rsidR="00FB58C4" w:rsidRPr="00437C6C">
        <w:rPr>
          <w:sz w:val="24"/>
          <w:szCs w:val="24"/>
          <w:lang w:val="en-GB"/>
        </w:rPr>
        <w:fldChar w:fldCharType="separate"/>
      </w:r>
      <w:r w:rsidR="00E61728" w:rsidRPr="00437C6C">
        <w:rPr>
          <w:noProof/>
          <w:sz w:val="24"/>
          <w:szCs w:val="24"/>
          <w:vertAlign w:val="superscript"/>
          <w:lang w:val="en-GB"/>
        </w:rPr>
        <w:t>32</w:t>
      </w:r>
      <w:r w:rsidR="00FB58C4" w:rsidRPr="00437C6C">
        <w:rPr>
          <w:sz w:val="24"/>
          <w:szCs w:val="24"/>
          <w:lang w:val="en-GB"/>
        </w:rPr>
        <w:fldChar w:fldCharType="end"/>
      </w:r>
      <w:r w:rsidR="00EE2362" w:rsidRPr="00437C6C">
        <w:rPr>
          <w:sz w:val="24"/>
          <w:szCs w:val="24"/>
          <w:lang w:val="en-GB"/>
        </w:rPr>
        <w:t xml:space="preserve"> it is essential to evaluate the </w:t>
      </w:r>
      <w:r w:rsidR="00B11E47" w:rsidRPr="00437C6C">
        <w:rPr>
          <w:sz w:val="24"/>
          <w:szCs w:val="24"/>
          <w:lang w:val="en-GB"/>
        </w:rPr>
        <w:t xml:space="preserve">biocompatibility of the </w:t>
      </w:r>
      <w:r w:rsidR="003300FF" w:rsidRPr="00437C6C">
        <w:rPr>
          <w:sz w:val="24"/>
          <w:szCs w:val="24"/>
          <w:lang w:val="en-GB"/>
        </w:rPr>
        <w:t>PCP</w:t>
      </w:r>
      <w:r w:rsidR="00B11E47" w:rsidRPr="00437C6C">
        <w:rPr>
          <w:sz w:val="24"/>
          <w:szCs w:val="24"/>
          <w:lang w:val="en-GB"/>
        </w:rPr>
        <w:t xml:space="preserve"> micelles</w:t>
      </w:r>
      <w:r w:rsidR="00FB394B" w:rsidRPr="00437C6C">
        <w:rPr>
          <w:sz w:val="24"/>
          <w:szCs w:val="24"/>
          <w:lang w:val="en-GB"/>
        </w:rPr>
        <w:t>. A</w:t>
      </w:r>
      <w:r w:rsidR="00BB5933" w:rsidRPr="00437C6C">
        <w:rPr>
          <w:sz w:val="24"/>
          <w:szCs w:val="24"/>
          <w:lang w:val="en-GB"/>
        </w:rPr>
        <w:t xml:space="preserve">n initial </w:t>
      </w:r>
      <w:r w:rsidR="000E4207" w:rsidRPr="00437C6C">
        <w:rPr>
          <w:i/>
          <w:iCs/>
          <w:sz w:val="24"/>
          <w:szCs w:val="24"/>
          <w:lang w:val="en-GB"/>
        </w:rPr>
        <w:t xml:space="preserve">in-vitro </w:t>
      </w:r>
      <w:r w:rsidR="000E4207" w:rsidRPr="00437C6C">
        <w:rPr>
          <w:sz w:val="24"/>
          <w:szCs w:val="24"/>
          <w:lang w:val="en-GB"/>
        </w:rPr>
        <w:t xml:space="preserve">biocompatibility </w:t>
      </w:r>
      <w:r w:rsidR="00EC5B00" w:rsidRPr="00437C6C">
        <w:rPr>
          <w:sz w:val="24"/>
          <w:szCs w:val="24"/>
          <w:lang w:val="en-GB"/>
        </w:rPr>
        <w:t xml:space="preserve">test was performed on various concentrations of PEI-PPG micelles </w:t>
      </w:r>
      <w:r w:rsidR="007A4151" w:rsidRPr="00437C6C">
        <w:rPr>
          <w:sz w:val="24"/>
          <w:szCs w:val="24"/>
          <w:lang w:val="en-GB"/>
        </w:rPr>
        <w:t>using NIH3T3</w:t>
      </w:r>
      <w:r w:rsidR="00BB5933" w:rsidRPr="00437C6C">
        <w:rPr>
          <w:sz w:val="24"/>
          <w:szCs w:val="24"/>
          <w:lang w:val="en-GB"/>
        </w:rPr>
        <w:t xml:space="preserve"> mouse fibroblasts</w:t>
      </w:r>
      <w:r w:rsidR="000E4207" w:rsidRPr="00437C6C">
        <w:rPr>
          <w:sz w:val="24"/>
          <w:szCs w:val="24"/>
          <w:lang w:val="en-GB"/>
        </w:rPr>
        <w:t>.</w:t>
      </w:r>
      <w:r w:rsidR="00BB5933" w:rsidRPr="00437C6C">
        <w:rPr>
          <w:sz w:val="24"/>
          <w:szCs w:val="24"/>
          <w:lang w:val="en-GB"/>
        </w:rPr>
        <w:t xml:space="preserve"> As </w:t>
      </w:r>
      <w:r w:rsidR="008422BB" w:rsidRPr="00437C6C">
        <w:rPr>
          <w:sz w:val="24"/>
          <w:szCs w:val="24"/>
          <w:lang w:val="en-GB"/>
        </w:rPr>
        <w:t>shed micelles are likely</w:t>
      </w:r>
      <w:r w:rsidR="00B46394" w:rsidRPr="00437C6C">
        <w:rPr>
          <w:sz w:val="24"/>
          <w:szCs w:val="24"/>
          <w:lang w:val="en-GB"/>
        </w:rPr>
        <w:t xml:space="preserve"> circulated through the whole </w:t>
      </w:r>
      <w:r w:rsidR="00B46394" w:rsidRPr="00437C6C">
        <w:rPr>
          <w:sz w:val="24"/>
          <w:szCs w:val="24"/>
          <w:lang w:val="en-GB"/>
        </w:rPr>
        <w:lastRenderedPageBreak/>
        <w:t xml:space="preserve">body with only transient contact </w:t>
      </w:r>
      <w:r w:rsidR="00A32067" w:rsidRPr="00437C6C">
        <w:rPr>
          <w:sz w:val="24"/>
          <w:szCs w:val="24"/>
          <w:lang w:val="en-GB"/>
        </w:rPr>
        <w:t>with</w:t>
      </w:r>
      <w:r w:rsidR="00712851" w:rsidRPr="00437C6C">
        <w:rPr>
          <w:sz w:val="24"/>
          <w:szCs w:val="24"/>
          <w:lang w:val="en-GB"/>
        </w:rPr>
        <w:t xml:space="preserve"> specific </w:t>
      </w:r>
      <w:r w:rsidR="002E4D57" w:rsidRPr="00437C6C">
        <w:rPr>
          <w:sz w:val="24"/>
          <w:szCs w:val="24"/>
          <w:lang w:val="en-GB"/>
        </w:rPr>
        <w:t>tissues,</w:t>
      </w:r>
      <w:r w:rsidR="00FB58C4" w:rsidRPr="00437C6C">
        <w:rPr>
          <w:sz w:val="24"/>
          <w:szCs w:val="24"/>
          <w:lang w:val="en-GB"/>
        </w:rPr>
        <w:fldChar w:fldCharType="begin"/>
      </w:r>
      <w:r w:rsidR="00075FD3" w:rsidRPr="00437C6C">
        <w:rPr>
          <w:sz w:val="24"/>
          <w:szCs w:val="24"/>
          <w:lang w:val="en-GB"/>
        </w:rPr>
        <w:instrText xml:space="preserve"> ADDIN EN.CITE &lt;EndNote&gt;&lt;Cite&gt;&lt;Author&gt;Lin&lt;/Author&gt;&lt;Year&gt;2022&lt;/Year&gt;&lt;RecNum&gt;154&lt;/RecNum&gt;&lt;DisplayText&gt;&lt;style face="superscript"&gt;21&lt;/style&gt;&lt;/DisplayText&gt;&lt;record&gt;&lt;rec-number&gt;154&lt;/rec-number&gt;&lt;foreign-keys&gt;&lt;key app="EN" db-id="90xt09dx4afs5ye9rvlpwt0bzvtzstez5rrz" timestamp="1687647434"&gt;154&lt;/key&gt;&lt;/foreign-keys&gt;&lt;ref-type name="Journal Article"&gt;17&lt;/ref-type&gt;&lt;contributors&gt;&lt;authors&gt;&lt;author&gt;Lin, Qianyu&lt;/author&gt;&lt;author&gt;Ow, Valerie&lt;/author&gt;&lt;author&gt;Boo, Yi Jian&lt;/author&gt;&lt;author&gt;Teo, Vincent Ting An&lt;/author&gt;&lt;author&gt;Wong, Joey Hui Min&lt;/author&gt;&lt;author&gt;Tan, Rebekah Pei Ting&lt;/author&gt;&lt;author&gt;Xue, Kun&lt;/author&gt;&lt;author&gt;Lim, Jason Yuan Chong&lt;/author&gt;&lt;author&gt;Loh, Xian Jun&lt;/author&gt;&lt;/authors&gt;&lt;/contributors&gt;&lt;titles&gt;&lt;title&gt;Branched PCL-based thermogelling copolymers: controlling polymer architecture to tune drug release profiles&lt;/title&gt;&lt;secondary-title&gt;Front. Bioeng. Biotechnol.&lt;/secondary-title&gt;&lt;/titles&gt;&lt;periodical&gt;&lt;full-title&gt;Front. Bioeng. Biotechnol.&lt;/full-title&gt;&lt;/periodical&gt;&lt;pages&gt;864372&lt;/pages&gt;&lt;volume&gt;10&lt;/volume&gt;&lt;dates&gt;&lt;year&gt;2022&lt;/year&gt;&lt;/dates&gt;&lt;isbn&gt;2296-4185&lt;/isbn&gt;&lt;urls&gt;&lt;/urls&gt;&lt;/record&gt;&lt;/Cite&gt;&lt;/EndNote&gt;</w:instrText>
      </w:r>
      <w:r w:rsidR="00FB58C4" w:rsidRPr="00437C6C">
        <w:rPr>
          <w:sz w:val="24"/>
          <w:szCs w:val="24"/>
          <w:lang w:val="en-GB"/>
        </w:rPr>
        <w:fldChar w:fldCharType="separate"/>
      </w:r>
      <w:r w:rsidR="00075FD3" w:rsidRPr="00437C6C">
        <w:rPr>
          <w:noProof/>
          <w:sz w:val="24"/>
          <w:szCs w:val="24"/>
          <w:vertAlign w:val="superscript"/>
          <w:lang w:val="en-GB"/>
        </w:rPr>
        <w:t>21</w:t>
      </w:r>
      <w:r w:rsidR="00FB58C4" w:rsidRPr="00437C6C">
        <w:rPr>
          <w:sz w:val="24"/>
          <w:szCs w:val="24"/>
          <w:lang w:val="en-GB"/>
        </w:rPr>
        <w:fldChar w:fldCharType="end"/>
      </w:r>
      <w:r w:rsidR="002E4D57" w:rsidRPr="00437C6C">
        <w:rPr>
          <w:sz w:val="24"/>
          <w:szCs w:val="24"/>
          <w:lang w:val="en-GB"/>
        </w:rPr>
        <w:t xml:space="preserve"> the </w:t>
      </w:r>
      <w:r w:rsidR="003300FF" w:rsidRPr="00437C6C">
        <w:rPr>
          <w:sz w:val="24"/>
          <w:szCs w:val="24"/>
          <w:lang w:val="en-GB"/>
        </w:rPr>
        <w:t>PCP</w:t>
      </w:r>
      <w:r w:rsidR="002E4D57" w:rsidRPr="00437C6C">
        <w:rPr>
          <w:sz w:val="24"/>
          <w:szCs w:val="24"/>
          <w:lang w:val="en-GB"/>
        </w:rPr>
        <w:t xml:space="preserve"> micellar solutions were incubated with the mouse fibroblasts for 1 h before </w:t>
      </w:r>
      <w:r w:rsidR="00910B02" w:rsidRPr="00437C6C">
        <w:rPr>
          <w:sz w:val="24"/>
          <w:szCs w:val="24"/>
          <w:lang w:val="en-GB"/>
        </w:rPr>
        <w:t xml:space="preserve">the cell viability of the cells were evaluated. </w:t>
      </w:r>
      <w:r w:rsidR="00CA5FC7" w:rsidRPr="00437C6C">
        <w:rPr>
          <w:sz w:val="24"/>
          <w:szCs w:val="24"/>
          <w:lang w:val="en-GB"/>
        </w:rPr>
        <w:t xml:space="preserve">Our results showed that </w:t>
      </w:r>
      <w:r w:rsidR="00097929" w:rsidRPr="00437C6C">
        <w:rPr>
          <w:sz w:val="24"/>
          <w:szCs w:val="24"/>
          <w:lang w:val="en-GB"/>
        </w:rPr>
        <w:t xml:space="preserve">good cell viability was maintained </w:t>
      </w:r>
      <w:r w:rsidR="004F0DE9" w:rsidRPr="00437C6C">
        <w:rPr>
          <w:sz w:val="24"/>
          <w:szCs w:val="24"/>
          <w:lang w:val="en-GB"/>
        </w:rPr>
        <w:t xml:space="preserve">for all tested </w:t>
      </w:r>
      <w:r w:rsidR="00E60F3D" w:rsidRPr="00437C6C">
        <w:rPr>
          <w:sz w:val="24"/>
          <w:szCs w:val="24"/>
          <w:lang w:val="en-GB"/>
        </w:rPr>
        <w:t>PCP</w:t>
      </w:r>
      <w:r w:rsidR="004F0DE9" w:rsidRPr="00437C6C">
        <w:rPr>
          <w:sz w:val="24"/>
          <w:szCs w:val="24"/>
          <w:lang w:val="en-GB"/>
        </w:rPr>
        <w:t xml:space="preserve"> concentrations</w:t>
      </w:r>
      <w:r w:rsidR="003B44EE" w:rsidRPr="00437C6C">
        <w:rPr>
          <w:sz w:val="24"/>
          <w:szCs w:val="24"/>
          <w:lang w:val="en-GB"/>
        </w:rPr>
        <w:t xml:space="preserve"> (0.1 </w:t>
      </w:r>
      <w:proofErr w:type="spellStart"/>
      <w:r w:rsidR="003B44EE" w:rsidRPr="00437C6C">
        <w:rPr>
          <w:sz w:val="24"/>
          <w:szCs w:val="24"/>
          <w:lang w:val="en-GB"/>
        </w:rPr>
        <w:t>wt</w:t>
      </w:r>
      <w:proofErr w:type="spellEnd"/>
      <w:r w:rsidR="003B44EE" w:rsidRPr="00437C6C">
        <w:rPr>
          <w:sz w:val="24"/>
          <w:szCs w:val="24"/>
          <w:lang w:val="en-GB"/>
        </w:rPr>
        <w:t xml:space="preserve">% - 2.0 </w:t>
      </w:r>
      <w:proofErr w:type="spellStart"/>
      <w:r w:rsidR="003B44EE" w:rsidRPr="00437C6C">
        <w:rPr>
          <w:sz w:val="24"/>
          <w:szCs w:val="24"/>
          <w:lang w:val="en-GB"/>
        </w:rPr>
        <w:t>wt</w:t>
      </w:r>
      <w:proofErr w:type="spellEnd"/>
      <w:r w:rsidR="003B44EE" w:rsidRPr="00437C6C">
        <w:rPr>
          <w:sz w:val="24"/>
          <w:szCs w:val="24"/>
          <w:lang w:val="en-GB"/>
        </w:rPr>
        <w:t>%)</w:t>
      </w:r>
      <w:r w:rsidR="004F0DE9" w:rsidRPr="00437C6C">
        <w:rPr>
          <w:sz w:val="24"/>
          <w:szCs w:val="24"/>
          <w:lang w:val="en-GB"/>
        </w:rPr>
        <w:t xml:space="preserve"> </w:t>
      </w:r>
      <w:r w:rsidR="00750B29" w:rsidRPr="00437C6C">
        <w:rPr>
          <w:sz w:val="24"/>
          <w:szCs w:val="24"/>
          <w:lang w:val="en-GB"/>
        </w:rPr>
        <w:t>as compared to the positive control</w:t>
      </w:r>
      <w:r w:rsidR="00E873AD" w:rsidRPr="00437C6C">
        <w:rPr>
          <w:sz w:val="24"/>
          <w:szCs w:val="24"/>
          <w:lang w:val="en-GB"/>
        </w:rPr>
        <w:t xml:space="preserve"> </w:t>
      </w:r>
      <w:r w:rsidR="00AC65FB" w:rsidRPr="00437C6C">
        <w:rPr>
          <w:sz w:val="24"/>
          <w:szCs w:val="24"/>
          <w:lang w:val="en-GB"/>
        </w:rPr>
        <w:t xml:space="preserve">(1x sterile phosphate buffer solution) </w:t>
      </w:r>
      <w:r w:rsidR="00E873AD" w:rsidRPr="00437C6C">
        <w:rPr>
          <w:sz w:val="24"/>
          <w:szCs w:val="24"/>
          <w:lang w:val="en-GB"/>
        </w:rPr>
        <w:t xml:space="preserve">while incubation with </w:t>
      </w:r>
      <w:r w:rsidR="00603A9F" w:rsidRPr="00437C6C">
        <w:rPr>
          <w:sz w:val="24"/>
          <w:szCs w:val="24"/>
          <w:lang w:val="en-GB"/>
        </w:rPr>
        <w:t xml:space="preserve">1 % </w:t>
      </w:r>
      <w:r w:rsidR="00E873AD" w:rsidRPr="00437C6C">
        <w:rPr>
          <w:sz w:val="24"/>
          <w:szCs w:val="24"/>
          <w:lang w:val="en-GB"/>
        </w:rPr>
        <w:t xml:space="preserve">sodium dodecyl </w:t>
      </w:r>
      <w:proofErr w:type="spellStart"/>
      <w:r w:rsidR="00E873AD" w:rsidRPr="00437C6C">
        <w:rPr>
          <w:sz w:val="24"/>
          <w:szCs w:val="24"/>
          <w:lang w:val="en-GB"/>
        </w:rPr>
        <w:t>sulfate</w:t>
      </w:r>
      <w:proofErr w:type="spellEnd"/>
      <w:r w:rsidR="00E873AD" w:rsidRPr="00437C6C">
        <w:rPr>
          <w:sz w:val="24"/>
          <w:szCs w:val="24"/>
          <w:lang w:val="en-GB"/>
        </w:rPr>
        <w:t xml:space="preserve"> (SDS) for 1 h led to significant </w:t>
      </w:r>
      <w:r w:rsidR="00603A9F" w:rsidRPr="00437C6C">
        <w:rPr>
          <w:sz w:val="24"/>
          <w:szCs w:val="24"/>
          <w:lang w:val="en-GB"/>
        </w:rPr>
        <w:t>apoptos</w:t>
      </w:r>
      <w:r w:rsidR="0072509C" w:rsidRPr="00437C6C">
        <w:rPr>
          <w:sz w:val="24"/>
          <w:szCs w:val="24"/>
          <w:lang w:val="en-GB"/>
        </w:rPr>
        <w:t>is</w:t>
      </w:r>
      <w:r w:rsidR="004C4104" w:rsidRPr="00437C6C">
        <w:rPr>
          <w:sz w:val="24"/>
          <w:szCs w:val="24"/>
          <w:lang w:val="en-GB"/>
        </w:rPr>
        <w:t xml:space="preserve"> (</w:t>
      </w:r>
      <w:r w:rsidR="004C4104" w:rsidRPr="00437C6C">
        <w:rPr>
          <w:b/>
          <w:bCs/>
          <w:sz w:val="24"/>
          <w:szCs w:val="24"/>
          <w:lang w:val="en-GB"/>
        </w:rPr>
        <w:t>Figure 2</w:t>
      </w:r>
      <w:r w:rsidR="006E7757" w:rsidRPr="00437C6C">
        <w:rPr>
          <w:b/>
          <w:bCs/>
          <w:sz w:val="24"/>
          <w:szCs w:val="24"/>
          <w:lang w:val="en-GB"/>
        </w:rPr>
        <w:t>G</w:t>
      </w:r>
      <w:r w:rsidR="004C4104" w:rsidRPr="00437C6C">
        <w:rPr>
          <w:sz w:val="24"/>
          <w:szCs w:val="24"/>
          <w:lang w:val="en-GB"/>
        </w:rPr>
        <w:t>)</w:t>
      </w:r>
      <w:r w:rsidR="0072509C" w:rsidRPr="00437C6C">
        <w:rPr>
          <w:sz w:val="24"/>
          <w:szCs w:val="24"/>
          <w:lang w:val="en-GB"/>
        </w:rPr>
        <w:t xml:space="preserve">. </w:t>
      </w:r>
      <w:r w:rsidR="00004536" w:rsidRPr="00437C6C">
        <w:rPr>
          <w:sz w:val="24"/>
          <w:szCs w:val="24"/>
          <w:lang w:val="en-GB"/>
        </w:rPr>
        <w:t xml:space="preserve">For </w:t>
      </w:r>
      <w:r w:rsidR="00AE0520" w:rsidRPr="00437C6C">
        <w:rPr>
          <w:sz w:val="24"/>
          <w:szCs w:val="24"/>
          <w:lang w:val="en-GB"/>
        </w:rPr>
        <w:t xml:space="preserve">additional </w:t>
      </w:r>
      <w:r w:rsidR="00004536" w:rsidRPr="00437C6C">
        <w:rPr>
          <w:sz w:val="24"/>
          <w:szCs w:val="24"/>
          <w:lang w:val="en-GB"/>
        </w:rPr>
        <w:t xml:space="preserve">comparison, similar concentrations of </w:t>
      </w:r>
      <w:r w:rsidR="000C1F3D" w:rsidRPr="00437C6C">
        <w:rPr>
          <w:sz w:val="24"/>
          <w:szCs w:val="24"/>
          <w:lang w:val="en-GB"/>
        </w:rPr>
        <w:t xml:space="preserve">branched PEI (25 </w:t>
      </w:r>
      <w:proofErr w:type="spellStart"/>
      <w:r w:rsidR="000C1F3D" w:rsidRPr="00437C6C">
        <w:rPr>
          <w:sz w:val="24"/>
          <w:szCs w:val="24"/>
          <w:lang w:val="en-GB"/>
        </w:rPr>
        <w:t>kDa</w:t>
      </w:r>
      <w:proofErr w:type="spellEnd"/>
      <w:r w:rsidR="000C1F3D" w:rsidRPr="00437C6C">
        <w:rPr>
          <w:sz w:val="24"/>
          <w:szCs w:val="24"/>
          <w:lang w:val="en-GB"/>
        </w:rPr>
        <w:t xml:space="preserve">) were also incubated </w:t>
      </w:r>
      <w:r w:rsidR="00037674" w:rsidRPr="00437C6C">
        <w:rPr>
          <w:sz w:val="24"/>
          <w:szCs w:val="24"/>
          <w:lang w:val="en-GB"/>
        </w:rPr>
        <w:t xml:space="preserve">with </w:t>
      </w:r>
      <w:r w:rsidR="00AE0520" w:rsidRPr="00437C6C">
        <w:rPr>
          <w:sz w:val="24"/>
          <w:szCs w:val="24"/>
          <w:lang w:val="en-GB"/>
        </w:rPr>
        <w:t xml:space="preserve">the mouse fibroblasts and the results </w:t>
      </w:r>
      <w:r w:rsidR="00566210" w:rsidRPr="00437C6C">
        <w:rPr>
          <w:sz w:val="24"/>
          <w:szCs w:val="24"/>
          <w:lang w:val="en-GB"/>
        </w:rPr>
        <w:t>showed that the higher concentrations of PEI</w:t>
      </w:r>
      <w:r w:rsidR="003B44EE" w:rsidRPr="00437C6C">
        <w:rPr>
          <w:sz w:val="24"/>
          <w:szCs w:val="24"/>
          <w:lang w:val="en-GB"/>
        </w:rPr>
        <w:t xml:space="preserve"> (&gt; 0.5 </w:t>
      </w:r>
      <w:proofErr w:type="spellStart"/>
      <w:r w:rsidR="003B44EE" w:rsidRPr="00437C6C">
        <w:rPr>
          <w:sz w:val="24"/>
          <w:szCs w:val="24"/>
          <w:lang w:val="en-GB"/>
        </w:rPr>
        <w:t>wt</w:t>
      </w:r>
      <w:proofErr w:type="spellEnd"/>
      <w:r w:rsidR="003B44EE" w:rsidRPr="00437C6C">
        <w:rPr>
          <w:sz w:val="24"/>
          <w:szCs w:val="24"/>
          <w:lang w:val="en-GB"/>
        </w:rPr>
        <w:t>%)</w:t>
      </w:r>
      <w:r w:rsidR="00566210" w:rsidRPr="00437C6C">
        <w:rPr>
          <w:sz w:val="24"/>
          <w:szCs w:val="24"/>
          <w:lang w:val="en-GB"/>
        </w:rPr>
        <w:t xml:space="preserve"> </w:t>
      </w:r>
      <w:r w:rsidR="004D7E0E" w:rsidRPr="00437C6C">
        <w:rPr>
          <w:sz w:val="24"/>
          <w:szCs w:val="24"/>
          <w:lang w:val="en-GB"/>
        </w:rPr>
        <w:t xml:space="preserve">led to significant reductions in </w:t>
      </w:r>
      <w:r w:rsidR="00AF6BCE" w:rsidRPr="00437C6C">
        <w:rPr>
          <w:sz w:val="24"/>
          <w:szCs w:val="24"/>
          <w:lang w:val="en-GB"/>
        </w:rPr>
        <w:t>cell viability</w:t>
      </w:r>
      <w:r w:rsidR="004C4104" w:rsidRPr="00437C6C">
        <w:rPr>
          <w:sz w:val="24"/>
          <w:szCs w:val="24"/>
          <w:lang w:val="en-GB"/>
        </w:rPr>
        <w:t xml:space="preserve"> (</w:t>
      </w:r>
      <w:r w:rsidR="004C4104" w:rsidRPr="00437C6C">
        <w:rPr>
          <w:b/>
          <w:bCs/>
          <w:sz w:val="24"/>
          <w:szCs w:val="24"/>
          <w:lang w:val="en-GB"/>
        </w:rPr>
        <w:t>Figure 2</w:t>
      </w:r>
      <w:r w:rsidR="006E7757" w:rsidRPr="00437C6C">
        <w:rPr>
          <w:b/>
          <w:bCs/>
          <w:sz w:val="24"/>
          <w:szCs w:val="24"/>
          <w:lang w:val="en-GB"/>
        </w:rPr>
        <w:t>G</w:t>
      </w:r>
      <w:r w:rsidR="004C4104" w:rsidRPr="00437C6C">
        <w:rPr>
          <w:sz w:val="24"/>
          <w:szCs w:val="24"/>
          <w:lang w:val="en-GB"/>
        </w:rPr>
        <w:t>)</w:t>
      </w:r>
      <w:r w:rsidR="004F162F" w:rsidRPr="00437C6C">
        <w:rPr>
          <w:sz w:val="24"/>
          <w:szCs w:val="24"/>
          <w:lang w:val="en-GB"/>
        </w:rPr>
        <w:t xml:space="preserve">. This improved cell viability of </w:t>
      </w:r>
      <w:r w:rsidR="00AF6BCE" w:rsidRPr="00437C6C">
        <w:rPr>
          <w:sz w:val="24"/>
          <w:szCs w:val="24"/>
          <w:lang w:val="en-GB"/>
        </w:rPr>
        <w:t>PCP micelles</w:t>
      </w:r>
      <w:r w:rsidR="004F162F" w:rsidRPr="00437C6C">
        <w:rPr>
          <w:sz w:val="24"/>
          <w:szCs w:val="24"/>
          <w:lang w:val="en-GB"/>
        </w:rPr>
        <w:t xml:space="preserve"> </w:t>
      </w:r>
      <w:r w:rsidR="006200FB" w:rsidRPr="00437C6C">
        <w:rPr>
          <w:sz w:val="24"/>
          <w:szCs w:val="24"/>
          <w:lang w:val="en-GB"/>
        </w:rPr>
        <w:t xml:space="preserve">may be </w:t>
      </w:r>
      <w:r w:rsidR="003C614E" w:rsidRPr="00437C6C">
        <w:rPr>
          <w:sz w:val="24"/>
          <w:szCs w:val="24"/>
          <w:lang w:val="en-GB"/>
        </w:rPr>
        <w:t>attributed</w:t>
      </w:r>
      <w:r w:rsidR="006200FB" w:rsidRPr="00437C6C">
        <w:rPr>
          <w:sz w:val="24"/>
          <w:szCs w:val="24"/>
          <w:lang w:val="en-GB"/>
        </w:rPr>
        <w:t xml:space="preserve"> to reduced charge density on PEI </w:t>
      </w:r>
      <w:r w:rsidR="0027096F" w:rsidRPr="00437C6C">
        <w:rPr>
          <w:sz w:val="24"/>
          <w:szCs w:val="24"/>
          <w:lang w:val="en-GB"/>
        </w:rPr>
        <w:t xml:space="preserve">due to reduced hydration of the amines </w:t>
      </w:r>
      <w:r w:rsidR="00AD2F19" w:rsidRPr="00437C6C">
        <w:rPr>
          <w:sz w:val="24"/>
          <w:szCs w:val="24"/>
          <w:lang w:val="en-GB"/>
        </w:rPr>
        <w:t>after conjugation of hydrophobic PPG-</w:t>
      </w:r>
      <w:proofErr w:type="spellStart"/>
      <w:r w:rsidR="00AD2F19" w:rsidRPr="00437C6C">
        <w:rPr>
          <w:sz w:val="24"/>
          <w:szCs w:val="24"/>
          <w:lang w:val="en-GB"/>
        </w:rPr>
        <w:t>mbe</w:t>
      </w:r>
      <w:proofErr w:type="spellEnd"/>
      <w:r w:rsidR="00AD2F19" w:rsidRPr="00437C6C">
        <w:rPr>
          <w:sz w:val="24"/>
          <w:szCs w:val="24"/>
          <w:lang w:val="en-GB"/>
        </w:rPr>
        <w:t xml:space="preserve"> side chains</w:t>
      </w:r>
      <w:r w:rsidR="0074051D" w:rsidRPr="00437C6C">
        <w:rPr>
          <w:sz w:val="24"/>
          <w:szCs w:val="24"/>
          <w:lang w:val="en-GB"/>
        </w:rPr>
        <w:t xml:space="preserve"> to PEI</w:t>
      </w:r>
      <w:r w:rsidR="001441A8" w:rsidRPr="00437C6C">
        <w:rPr>
          <w:sz w:val="24"/>
          <w:szCs w:val="24"/>
          <w:lang w:val="en-GB"/>
        </w:rPr>
        <w:t>.</w:t>
      </w:r>
      <w:r w:rsidR="001441A8" w:rsidRPr="00437C6C">
        <w:rPr>
          <w:sz w:val="24"/>
          <w:szCs w:val="24"/>
          <w:lang w:val="en-GB"/>
        </w:rPr>
        <w:fldChar w:fldCharType="begin"/>
      </w:r>
      <w:r w:rsidR="00E61728" w:rsidRPr="00437C6C">
        <w:rPr>
          <w:sz w:val="24"/>
          <w:szCs w:val="24"/>
          <w:lang w:val="en-GB"/>
        </w:rPr>
        <w:instrText xml:space="preserve"> ADDIN EN.CITE &lt;EndNote&gt;&lt;Cite&gt;&lt;Author&gt;Xue&lt;/Author&gt;&lt;Year&gt;2021&lt;/Year&gt;&lt;RecNum&gt;239&lt;/RecNum&gt;&lt;DisplayText&gt;&lt;style face="superscript"&gt;32&lt;/style&gt;&lt;/DisplayText&gt;&lt;record&gt;&lt;rec-number&gt;239&lt;/rec-number&gt;&lt;foreign-keys&gt;&lt;key app="EN" db-id="90xt09dx4afs5ye9rvlpwt0bzvtzstez5rrz" timestamp="1711361138"&gt;239&lt;/key&gt;&lt;/foreign-keys&gt;&lt;ref-type name="Journal Article"&gt;17&lt;/ref-type&gt;&lt;contributors&gt;&lt;authors&gt;&lt;author&gt;Xue, Lian&lt;/author&gt;&lt;author&gt;Yan, Yunfeng&lt;/author&gt;&lt;author&gt;Kos, Petra&lt;/author&gt;&lt;author&gt;Chen, Xiaoping&lt;/author&gt;&lt;author&gt;Siegwart, Daniel J&lt;/author&gt;&lt;/authors&gt;&lt;/contributors&gt;&lt;titles&gt;&lt;title&gt;PEI fluorination reduces toxicity and promotes liver-targeted siRNA delivery&lt;/title&gt;&lt;secondary-title&gt;Drug Deliv. Transl. Res.&lt;/secondary-title&gt;&lt;/titles&gt;&lt;periodical&gt;&lt;full-title&gt;Drug Deliv. Transl. Res.&lt;/full-title&gt;&lt;/periodical&gt;&lt;pages&gt;255-260&lt;/pages&gt;&lt;volume&gt;11&lt;/volume&gt;&lt;dates&gt;&lt;year&gt;2021&lt;/year&gt;&lt;/dates&gt;&lt;isbn&gt;2190-393X&lt;/isbn&gt;&lt;urls&gt;&lt;/urls&gt;&lt;/record&gt;&lt;/Cite&gt;&lt;/EndNote&gt;</w:instrText>
      </w:r>
      <w:r w:rsidR="001441A8" w:rsidRPr="00437C6C">
        <w:rPr>
          <w:sz w:val="24"/>
          <w:szCs w:val="24"/>
          <w:lang w:val="en-GB"/>
        </w:rPr>
        <w:fldChar w:fldCharType="separate"/>
      </w:r>
      <w:r w:rsidR="00E61728" w:rsidRPr="00437C6C">
        <w:rPr>
          <w:noProof/>
          <w:sz w:val="24"/>
          <w:szCs w:val="24"/>
          <w:vertAlign w:val="superscript"/>
          <w:lang w:val="en-GB"/>
        </w:rPr>
        <w:t>32</w:t>
      </w:r>
      <w:r w:rsidR="001441A8" w:rsidRPr="00437C6C">
        <w:rPr>
          <w:sz w:val="24"/>
          <w:szCs w:val="24"/>
          <w:lang w:val="en-GB"/>
        </w:rPr>
        <w:fldChar w:fldCharType="end"/>
      </w:r>
      <w:r w:rsidR="0074051D" w:rsidRPr="00437C6C">
        <w:rPr>
          <w:sz w:val="24"/>
          <w:szCs w:val="24"/>
          <w:lang w:val="en-GB"/>
        </w:rPr>
        <w:t xml:space="preserve"> </w:t>
      </w:r>
      <w:r w:rsidR="006B30AD" w:rsidRPr="00437C6C">
        <w:rPr>
          <w:sz w:val="24"/>
          <w:szCs w:val="24"/>
          <w:lang w:val="en-GB"/>
        </w:rPr>
        <w:t>T</w:t>
      </w:r>
      <w:r w:rsidR="00693C59" w:rsidRPr="00437C6C">
        <w:rPr>
          <w:sz w:val="24"/>
          <w:szCs w:val="24"/>
          <w:lang w:val="en-GB"/>
        </w:rPr>
        <w:t>aken together, the</w:t>
      </w:r>
      <w:r w:rsidR="00C344BD" w:rsidRPr="00437C6C">
        <w:rPr>
          <w:sz w:val="24"/>
          <w:szCs w:val="24"/>
          <w:lang w:val="en-GB"/>
        </w:rPr>
        <w:t xml:space="preserve"> </w:t>
      </w:r>
      <w:r w:rsidR="00C344BD" w:rsidRPr="00437C6C">
        <w:rPr>
          <w:i/>
          <w:iCs/>
          <w:sz w:val="24"/>
          <w:szCs w:val="24"/>
          <w:lang w:val="en-GB"/>
        </w:rPr>
        <w:t>in-vitro</w:t>
      </w:r>
      <w:r w:rsidR="00693C59" w:rsidRPr="00437C6C">
        <w:rPr>
          <w:sz w:val="24"/>
          <w:szCs w:val="24"/>
          <w:lang w:val="en-GB"/>
        </w:rPr>
        <w:t xml:space="preserve"> </w:t>
      </w:r>
      <w:r w:rsidR="00C344BD" w:rsidRPr="00437C6C">
        <w:rPr>
          <w:sz w:val="24"/>
          <w:szCs w:val="24"/>
          <w:lang w:val="en-GB"/>
        </w:rPr>
        <w:t xml:space="preserve">results </w:t>
      </w:r>
      <w:r w:rsidR="007864EE" w:rsidRPr="00437C6C">
        <w:rPr>
          <w:sz w:val="24"/>
          <w:szCs w:val="24"/>
          <w:lang w:val="en-GB"/>
        </w:rPr>
        <w:t xml:space="preserve">provide some </w:t>
      </w:r>
      <w:r w:rsidR="004E1BA6" w:rsidRPr="00437C6C">
        <w:rPr>
          <w:sz w:val="24"/>
          <w:szCs w:val="24"/>
          <w:lang w:val="en-GB"/>
        </w:rPr>
        <w:t xml:space="preserve">confidence that </w:t>
      </w:r>
      <w:r w:rsidR="006220C1" w:rsidRPr="00437C6C">
        <w:rPr>
          <w:sz w:val="24"/>
          <w:szCs w:val="24"/>
          <w:lang w:val="en-GB"/>
        </w:rPr>
        <w:t xml:space="preserve">the </w:t>
      </w:r>
      <w:r w:rsidR="00DC495D" w:rsidRPr="00437C6C">
        <w:rPr>
          <w:sz w:val="24"/>
          <w:szCs w:val="24"/>
          <w:lang w:val="en-GB"/>
        </w:rPr>
        <w:t>PCP</w:t>
      </w:r>
      <w:r w:rsidR="004E1BA6" w:rsidRPr="00437C6C">
        <w:rPr>
          <w:sz w:val="24"/>
          <w:szCs w:val="24"/>
          <w:lang w:val="en-GB"/>
        </w:rPr>
        <w:t xml:space="preserve"> thermogel would be</w:t>
      </w:r>
      <w:r w:rsidR="006220C1" w:rsidRPr="00437C6C">
        <w:rPr>
          <w:sz w:val="24"/>
          <w:szCs w:val="24"/>
          <w:lang w:val="en-GB"/>
        </w:rPr>
        <w:t xml:space="preserve"> suitable for potential biomedical applications</w:t>
      </w:r>
      <w:r w:rsidR="005D555E" w:rsidRPr="00437C6C">
        <w:rPr>
          <w:sz w:val="24"/>
          <w:szCs w:val="24"/>
          <w:lang w:val="en-GB"/>
        </w:rPr>
        <w:t xml:space="preserve">. </w:t>
      </w:r>
    </w:p>
    <w:p w14:paraId="34EE15D1" w14:textId="4BCD79C0" w:rsidR="00EC64A0" w:rsidRPr="00437C6C" w:rsidRDefault="00EC64A0" w:rsidP="00EC64A0">
      <w:pPr>
        <w:jc w:val="center"/>
        <w:rPr>
          <w:sz w:val="24"/>
          <w:szCs w:val="24"/>
          <w:lang w:val="en-GB"/>
        </w:rPr>
      </w:pPr>
      <w:r w:rsidRPr="00437C6C">
        <w:rPr>
          <w:noProof/>
          <w:sz w:val="24"/>
          <w:szCs w:val="24"/>
          <w:lang w:val="en-GB"/>
        </w:rPr>
        <w:drawing>
          <wp:inline distT="0" distB="0" distL="0" distR="0" wp14:anchorId="563680D6" wp14:editId="75795C0E">
            <wp:extent cx="4974590" cy="1621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590" cy="1621790"/>
                    </a:xfrm>
                    <a:prstGeom prst="rect">
                      <a:avLst/>
                    </a:prstGeom>
                    <a:noFill/>
                  </pic:spPr>
                </pic:pic>
              </a:graphicData>
            </a:graphic>
          </wp:inline>
        </w:drawing>
      </w:r>
    </w:p>
    <w:p w14:paraId="2F529D55" w14:textId="77777777" w:rsidR="00EC64A0" w:rsidRPr="00437C6C" w:rsidRDefault="00EC64A0" w:rsidP="00EC64A0">
      <w:pPr>
        <w:jc w:val="both"/>
        <w:rPr>
          <w:sz w:val="20"/>
          <w:szCs w:val="20"/>
          <w:lang w:val="en-GB"/>
        </w:rPr>
      </w:pPr>
      <w:r w:rsidRPr="00437C6C">
        <w:rPr>
          <w:b/>
          <w:sz w:val="20"/>
          <w:szCs w:val="20"/>
          <w:lang w:val="en-GB"/>
        </w:rPr>
        <w:t>Figure 3.</w:t>
      </w:r>
      <w:r w:rsidRPr="00437C6C">
        <w:rPr>
          <w:sz w:val="20"/>
          <w:szCs w:val="20"/>
          <w:lang w:val="en-GB"/>
        </w:rPr>
        <w:t xml:space="preserve"> (A) </w:t>
      </w:r>
      <w:r w:rsidRPr="00437C6C">
        <w:rPr>
          <w:sz w:val="20"/>
          <w:szCs w:val="20"/>
          <w:lang w:val="en-US"/>
        </w:rPr>
        <w:t xml:space="preserve">Temperature-concentration phase diagrams of PCP thermogel in 0.1M pH 3, 7, and 9 buffers. (B) Schematic representation of the pH-responsiveness of the PCP thermogel. </w:t>
      </w:r>
    </w:p>
    <w:p w14:paraId="0AD37972" w14:textId="77777777" w:rsidR="00A24C46" w:rsidRPr="00437C6C" w:rsidRDefault="007E59B1" w:rsidP="00EC64A0">
      <w:pPr>
        <w:jc w:val="both"/>
        <w:rPr>
          <w:sz w:val="24"/>
          <w:szCs w:val="24"/>
          <w:lang w:val="en-GB"/>
        </w:rPr>
      </w:pPr>
      <w:r w:rsidRPr="00437C6C">
        <w:rPr>
          <w:sz w:val="24"/>
          <w:szCs w:val="24"/>
          <w:lang w:val="en-GB"/>
        </w:rPr>
        <w:t>T</w:t>
      </w:r>
      <w:r w:rsidR="00EC64A0" w:rsidRPr="00437C6C">
        <w:rPr>
          <w:sz w:val="24"/>
          <w:szCs w:val="24"/>
          <w:lang w:val="en-GB"/>
        </w:rPr>
        <w:t>he reversible self-assembly process of the PEI-based thermogel was also demonstrated to be pH sensitive. With decreasing pH, the phase diagram was observed to shift rightwards towards increasing CGC (</w:t>
      </w:r>
      <w:r w:rsidR="00EC64A0" w:rsidRPr="00437C6C">
        <w:rPr>
          <w:b/>
          <w:sz w:val="24"/>
          <w:szCs w:val="24"/>
          <w:lang w:val="en-GB"/>
        </w:rPr>
        <w:t>Figure 3A</w:t>
      </w:r>
      <w:r w:rsidR="00EC64A0" w:rsidRPr="00437C6C">
        <w:rPr>
          <w:sz w:val="24"/>
          <w:szCs w:val="24"/>
          <w:lang w:val="en-GB"/>
        </w:rPr>
        <w:t xml:space="preserve">), from 5 </w:t>
      </w:r>
      <w:proofErr w:type="spellStart"/>
      <w:r w:rsidR="00EC64A0" w:rsidRPr="00437C6C">
        <w:rPr>
          <w:sz w:val="24"/>
          <w:szCs w:val="24"/>
          <w:lang w:val="en-GB"/>
        </w:rPr>
        <w:t>wt</w:t>
      </w:r>
      <w:proofErr w:type="spellEnd"/>
      <w:r w:rsidR="00EC64A0" w:rsidRPr="00437C6C">
        <w:rPr>
          <w:sz w:val="24"/>
          <w:szCs w:val="24"/>
          <w:lang w:val="en-GB"/>
        </w:rPr>
        <w:t xml:space="preserve">% at pH 9 to 11 </w:t>
      </w:r>
      <w:proofErr w:type="spellStart"/>
      <w:r w:rsidR="00EC64A0" w:rsidRPr="00437C6C">
        <w:rPr>
          <w:sz w:val="24"/>
          <w:szCs w:val="24"/>
          <w:lang w:val="en-GB"/>
        </w:rPr>
        <w:t>wt</w:t>
      </w:r>
      <w:proofErr w:type="spellEnd"/>
      <w:r w:rsidR="00EC64A0" w:rsidRPr="00437C6C">
        <w:rPr>
          <w:sz w:val="24"/>
          <w:szCs w:val="24"/>
          <w:lang w:val="en-GB"/>
        </w:rPr>
        <w:t xml:space="preserve">% at pH 3. This is expected </w:t>
      </w:r>
      <w:r w:rsidR="00C95080" w:rsidRPr="00437C6C">
        <w:rPr>
          <w:sz w:val="24"/>
          <w:szCs w:val="24"/>
          <w:lang w:val="en-GB"/>
        </w:rPr>
        <w:t>due to</w:t>
      </w:r>
      <w:r w:rsidR="00A76180" w:rsidRPr="00437C6C">
        <w:rPr>
          <w:sz w:val="24"/>
          <w:szCs w:val="24"/>
          <w:lang w:val="en-GB"/>
        </w:rPr>
        <w:t xml:space="preserve"> </w:t>
      </w:r>
      <w:r w:rsidR="00EC64A0" w:rsidRPr="00437C6C">
        <w:rPr>
          <w:sz w:val="24"/>
          <w:szCs w:val="24"/>
          <w:lang w:val="en-GB"/>
        </w:rPr>
        <w:t>protonation of amines in PCP</w:t>
      </w:r>
      <w:r w:rsidR="00C95080" w:rsidRPr="00437C6C">
        <w:rPr>
          <w:sz w:val="24"/>
          <w:szCs w:val="24"/>
          <w:lang w:val="en-GB"/>
        </w:rPr>
        <w:t>; p</w:t>
      </w:r>
      <w:r w:rsidR="00EC64A0" w:rsidRPr="00437C6C">
        <w:rPr>
          <w:sz w:val="24"/>
          <w:szCs w:val="24"/>
          <w:lang w:val="en-GB"/>
        </w:rPr>
        <w:t xml:space="preserve">rotonation greatly increases the hydrophilicity of the PCP copolymer </w:t>
      </w:r>
      <w:proofErr w:type="gramStart"/>
      <w:r w:rsidR="00EC64A0" w:rsidRPr="00437C6C">
        <w:rPr>
          <w:sz w:val="24"/>
          <w:szCs w:val="24"/>
          <w:lang w:val="en-GB"/>
        </w:rPr>
        <w:t>and also</w:t>
      </w:r>
      <w:proofErr w:type="gramEnd"/>
      <w:r w:rsidR="00EC64A0" w:rsidRPr="00437C6C">
        <w:rPr>
          <w:sz w:val="24"/>
          <w:szCs w:val="24"/>
          <w:lang w:val="en-GB"/>
        </w:rPr>
        <w:t xml:space="preserve"> simultaneously increase the electrostatic repulsion between copolymers. </w:t>
      </w:r>
      <w:proofErr w:type="gramStart"/>
      <w:r w:rsidR="00EC64A0" w:rsidRPr="00437C6C">
        <w:rPr>
          <w:sz w:val="24"/>
          <w:szCs w:val="24"/>
          <w:lang w:val="en-GB"/>
        </w:rPr>
        <w:t>Both of these</w:t>
      </w:r>
      <w:proofErr w:type="gramEnd"/>
      <w:r w:rsidR="00EC64A0" w:rsidRPr="00437C6C">
        <w:rPr>
          <w:sz w:val="24"/>
          <w:szCs w:val="24"/>
          <w:lang w:val="en-GB"/>
        </w:rPr>
        <w:t xml:space="preserve"> factors contribute to increased difficulty to achieve gelation via hydrophobic association of micelles, and as such higher polymer concentration is required to form the stable supramolecular matrix for gelation (</w:t>
      </w:r>
      <w:r w:rsidR="00EC64A0" w:rsidRPr="00437C6C">
        <w:rPr>
          <w:b/>
          <w:sz w:val="24"/>
          <w:szCs w:val="24"/>
          <w:lang w:val="en-GB"/>
        </w:rPr>
        <w:t>Figure 3B</w:t>
      </w:r>
      <w:r w:rsidR="00EC64A0" w:rsidRPr="00437C6C">
        <w:rPr>
          <w:sz w:val="24"/>
          <w:szCs w:val="24"/>
          <w:lang w:val="en-GB"/>
        </w:rPr>
        <w:t>).</w:t>
      </w:r>
      <w:r w:rsidR="00DD1E1E" w:rsidRPr="00437C6C">
        <w:rPr>
          <w:sz w:val="24"/>
          <w:szCs w:val="24"/>
          <w:lang w:val="en-GB"/>
        </w:rPr>
        <w:t xml:space="preserve"> </w:t>
      </w:r>
      <w:r w:rsidR="00C21332" w:rsidRPr="00437C6C">
        <w:rPr>
          <w:sz w:val="24"/>
          <w:szCs w:val="24"/>
          <w:lang w:val="en-GB"/>
        </w:rPr>
        <w:t xml:space="preserve">For gel stiffness, it was found that </w:t>
      </w:r>
      <w:bookmarkStart w:id="0" w:name="_Hlk153550216"/>
      <w:r w:rsidR="00C21332" w:rsidRPr="00437C6C">
        <w:rPr>
          <w:sz w:val="24"/>
          <w:szCs w:val="24"/>
          <w:lang w:val="en-GB"/>
        </w:rPr>
        <w:t>high</w:t>
      </w:r>
      <w:r w:rsidR="00117001" w:rsidRPr="00437C6C">
        <w:rPr>
          <w:sz w:val="24"/>
          <w:szCs w:val="24"/>
          <w:lang w:val="en-GB"/>
        </w:rPr>
        <w:t>er</w:t>
      </w:r>
      <w:r w:rsidR="00C21332" w:rsidRPr="00437C6C">
        <w:rPr>
          <w:sz w:val="24"/>
          <w:szCs w:val="24"/>
          <w:lang w:val="en-GB"/>
        </w:rPr>
        <w:t xml:space="preserve"> pH is </w:t>
      </w:r>
      <w:r w:rsidR="00435BA7" w:rsidRPr="00437C6C">
        <w:rPr>
          <w:sz w:val="24"/>
          <w:szCs w:val="24"/>
          <w:lang w:val="en-GB"/>
        </w:rPr>
        <w:t xml:space="preserve">generally </w:t>
      </w:r>
      <w:r w:rsidR="00C21332" w:rsidRPr="00437C6C">
        <w:rPr>
          <w:sz w:val="24"/>
          <w:szCs w:val="24"/>
          <w:lang w:val="en-GB"/>
        </w:rPr>
        <w:t xml:space="preserve">associated with higher ultimate </w:t>
      </w:r>
      <w:r w:rsidR="00117001" w:rsidRPr="00437C6C">
        <w:rPr>
          <w:sz w:val="24"/>
          <w:szCs w:val="24"/>
          <w:lang w:val="en-GB"/>
        </w:rPr>
        <w:t xml:space="preserve">storage modulus </w:t>
      </w:r>
      <w:bookmarkEnd w:id="0"/>
      <w:r w:rsidR="00117001" w:rsidRPr="00437C6C">
        <w:rPr>
          <w:sz w:val="24"/>
          <w:szCs w:val="24"/>
          <w:lang w:val="en-GB"/>
        </w:rPr>
        <w:t>(</w:t>
      </w:r>
      <w:r w:rsidR="00117001" w:rsidRPr="00437C6C">
        <w:rPr>
          <w:b/>
          <w:bCs/>
          <w:sz w:val="24"/>
          <w:szCs w:val="24"/>
          <w:lang w:val="en-GB"/>
        </w:rPr>
        <w:t>Figure S3</w:t>
      </w:r>
      <w:r w:rsidR="00117001" w:rsidRPr="00437C6C">
        <w:rPr>
          <w:sz w:val="24"/>
          <w:szCs w:val="24"/>
          <w:lang w:val="en-GB"/>
        </w:rPr>
        <w:t xml:space="preserve">). </w:t>
      </w:r>
      <w:r w:rsidR="00AE7A1F" w:rsidRPr="00437C6C">
        <w:rPr>
          <w:sz w:val="24"/>
          <w:szCs w:val="24"/>
          <w:lang w:val="en-GB"/>
        </w:rPr>
        <w:t>This</w:t>
      </w:r>
      <w:r w:rsidR="00674482" w:rsidRPr="00437C6C">
        <w:rPr>
          <w:sz w:val="24"/>
          <w:szCs w:val="24"/>
          <w:lang w:val="en-GB"/>
        </w:rPr>
        <w:t xml:space="preserve"> can </w:t>
      </w:r>
      <w:r w:rsidR="00640313" w:rsidRPr="00437C6C">
        <w:rPr>
          <w:sz w:val="24"/>
          <w:szCs w:val="24"/>
          <w:lang w:val="en-GB"/>
        </w:rPr>
        <w:t>plausibly</w:t>
      </w:r>
      <w:r w:rsidR="004975EE" w:rsidRPr="00437C6C">
        <w:rPr>
          <w:sz w:val="24"/>
          <w:szCs w:val="24"/>
          <w:lang w:val="en-GB"/>
        </w:rPr>
        <w:t xml:space="preserve"> be</w:t>
      </w:r>
      <w:r w:rsidR="00640313" w:rsidRPr="00437C6C">
        <w:rPr>
          <w:sz w:val="24"/>
          <w:szCs w:val="24"/>
          <w:lang w:val="en-GB"/>
        </w:rPr>
        <w:t xml:space="preserve"> </w:t>
      </w:r>
      <w:r w:rsidR="00674482" w:rsidRPr="00437C6C">
        <w:rPr>
          <w:sz w:val="24"/>
          <w:szCs w:val="24"/>
          <w:lang w:val="en-GB"/>
        </w:rPr>
        <w:t xml:space="preserve">attributed to reduced </w:t>
      </w:r>
      <w:r w:rsidR="00796708" w:rsidRPr="00437C6C">
        <w:rPr>
          <w:sz w:val="24"/>
          <w:szCs w:val="24"/>
          <w:lang w:val="en-GB"/>
        </w:rPr>
        <w:t>electrostatic repulsion between copolymers</w:t>
      </w:r>
      <w:r w:rsidR="00674482" w:rsidRPr="00437C6C">
        <w:rPr>
          <w:sz w:val="24"/>
          <w:szCs w:val="24"/>
          <w:lang w:val="en-GB"/>
        </w:rPr>
        <w:t xml:space="preserve"> due to less protonation</w:t>
      </w:r>
      <w:r w:rsidR="00640313" w:rsidRPr="00437C6C">
        <w:rPr>
          <w:sz w:val="24"/>
          <w:szCs w:val="24"/>
          <w:lang w:val="en-GB"/>
        </w:rPr>
        <w:t xml:space="preserve"> in basic environments</w:t>
      </w:r>
      <w:r w:rsidR="00674482" w:rsidRPr="00437C6C">
        <w:rPr>
          <w:sz w:val="24"/>
          <w:szCs w:val="24"/>
          <w:lang w:val="en-GB"/>
        </w:rPr>
        <w:t xml:space="preserve"> </w:t>
      </w:r>
      <w:r w:rsidR="00796708" w:rsidRPr="00437C6C">
        <w:rPr>
          <w:sz w:val="24"/>
          <w:szCs w:val="24"/>
          <w:lang w:val="en-GB"/>
        </w:rPr>
        <w:t xml:space="preserve">which may contribute to improved </w:t>
      </w:r>
      <w:r w:rsidR="00F816D6" w:rsidRPr="00437C6C">
        <w:rPr>
          <w:sz w:val="24"/>
          <w:szCs w:val="24"/>
          <w:lang w:val="en-GB"/>
        </w:rPr>
        <w:t xml:space="preserve">self-assembly and </w:t>
      </w:r>
      <w:r w:rsidR="00B86044" w:rsidRPr="00437C6C">
        <w:rPr>
          <w:sz w:val="24"/>
          <w:szCs w:val="24"/>
          <w:lang w:val="en-GB"/>
        </w:rPr>
        <w:t xml:space="preserve">hence increased stiffness. </w:t>
      </w:r>
    </w:p>
    <w:p w14:paraId="639547BF" w14:textId="6ACC5145" w:rsidR="004B32EA" w:rsidRPr="00437C6C" w:rsidRDefault="00A01832" w:rsidP="00EC64A0">
      <w:pPr>
        <w:jc w:val="both"/>
        <w:rPr>
          <w:sz w:val="24"/>
          <w:szCs w:val="24"/>
          <w:lang w:val="en-GB"/>
        </w:rPr>
      </w:pPr>
      <w:r w:rsidRPr="00437C6C">
        <w:rPr>
          <w:sz w:val="24"/>
          <w:szCs w:val="24"/>
          <w:lang w:val="en-GB"/>
        </w:rPr>
        <w:t xml:space="preserve">The </w:t>
      </w:r>
      <w:proofErr w:type="spellStart"/>
      <w:r w:rsidR="00B27799" w:rsidRPr="00437C6C">
        <w:rPr>
          <w:sz w:val="24"/>
          <w:szCs w:val="24"/>
          <w:lang w:val="en-GB"/>
        </w:rPr>
        <w:t>pKa</w:t>
      </w:r>
      <w:proofErr w:type="spellEnd"/>
      <w:r w:rsidR="00B27799" w:rsidRPr="00437C6C">
        <w:rPr>
          <w:sz w:val="24"/>
          <w:szCs w:val="24"/>
          <w:lang w:val="en-GB"/>
        </w:rPr>
        <w:t xml:space="preserve"> values</w:t>
      </w:r>
      <w:r w:rsidR="00BE0A03" w:rsidRPr="00437C6C">
        <w:rPr>
          <w:sz w:val="24"/>
          <w:szCs w:val="24"/>
          <w:lang w:val="en-GB"/>
        </w:rPr>
        <w:t xml:space="preserve"> of</w:t>
      </w:r>
      <w:r w:rsidRPr="00437C6C">
        <w:rPr>
          <w:sz w:val="24"/>
          <w:szCs w:val="24"/>
          <w:lang w:val="en-GB"/>
        </w:rPr>
        <w:t xml:space="preserve"> PEI is highly dependent upon molecular weight,</w:t>
      </w:r>
      <w:r w:rsidR="002473C5" w:rsidRPr="00437C6C">
        <w:rPr>
          <w:sz w:val="24"/>
          <w:szCs w:val="24"/>
          <w:lang w:val="en-GB"/>
        </w:rPr>
        <w:fldChar w:fldCharType="begin"/>
      </w:r>
      <w:r w:rsidR="002473C5" w:rsidRPr="00437C6C">
        <w:rPr>
          <w:sz w:val="24"/>
          <w:szCs w:val="24"/>
          <w:lang w:val="en-GB"/>
        </w:rPr>
        <w:instrText xml:space="preserve"> ADDIN EN.CITE &lt;EndNote&gt;&lt;Cite&gt;&lt;Author&gt;Ziebarth&lt;/Author&gt;&lt;Year&gt;2010&lt;/Year&gt;&lt;RecNum&gt;250&lt;/RecNum&gt;&lt;DisplayText&gt;&lt;style face="superscript"&gt;22&lt;/style&gt;&lt;/DisplayText&gt;&lt;record&gt;&lt;rec-number&gt;250&lt;/rec-number&gt;&lt;foreign-keys&gt;&lt;key app="EN" db-id="90xt09dx4afs5ye9rvlpwt0bzvtzstez5rrz" timestamp="1711779364"&gt;250&lt;/key&gt;&lt;/foreign-keys&gt;&lt;ref-type name="Journal Article"&gt;17&lt;/ref-type&gt;&lt;contributors&gt;&lt;authors&gt;&lt;author&gt;Ziebarth, Jesse D&lt;/author&gt;&lt;author&gt;Wang, Yongmei&lt;/author&gt;&lt;/authors&gt;&lt;/contributors&gt;&lt;titles&gt;&lt;title&gt;Understanding the protonation behavior of linear polyethylenimine in solutions through Monte Carlo simulations&lt;/title&gt;&lt;secondary-title&gt;Biomacromolecules&lt;/secondary-title&gt;&lt;/titles&gt;&lt;periodical&gt;&lt;full-title&gt;Biomacromolecules&lt;/full-title&gt;&lt;/periodical&gt;&lt;pages&gt;29-38&lt;/pages&gt;&lt;volume&gt;11&lt;/volume&gt;&lt;number&gt;1&lt;/number&gt;&lt;dates&gt;&lt;year&gt;2010&lt;/year&gt;&lt;/dates&gt;&lt;isbn&gt;1525-7797&lt;/isbn&gt;&lt;urls&gt;&lt;/urls&gt;&lt;/record&gt;&lt;/Cite&gt;&lt;/EndNote&gt;</w:instrText>
      </w:r>
      <w:r w:rsidR="002473C5" w:rsidRPr="00437C6C">
        <w:rPr>
          <w:sz w:val="24"/>
          <w:szCs w:val="24"/>
          <w:lang w:val="en-GB"/>
        </w:rPr>
        <w:fldChar w:fldCharType="separate"/>
      </w:r>
      <w:r w:rsidR="002473C5" w:rsidRPr="00437C6C">
        <w:rPr>
          <w:noProof/>
          <w:sz w:val="24"/>
          <w:szCs w:val="24"/>
          <w:vertAlign w:val="superscript"/>
          <w:lang w:val="en-GB"/>
        </w:rPr>
        <w:t>22</w:t>
      </w:r>
      <w:r w:rsidR="002473C5" w:rsidRPr="00437C6C">
        <w:rPr>
          <w:sz w:val="24"/>
          <w:szCs w:val="24"/>
          <w:lang w:val="en-GB"/>
        </w:rPr>
        <w:fldChar w:fldCharType="end"/>
      </w:r>
      <w:r w:rsidRPr="00437C6C">
        <w:rPr>
          <w:sz w:val="24"/>
          <w:szCs w:val="24"/>
          <w:lang w:val="en-GB"/>
        </w:rPr>
        <w:t xml:space="preserve"> degree of branching,</w:t>
      </w:r>
      <w:r w:rsidR="00FA3F90" w:rsidRPr="00437C6C">
        <w:rPr>
          <w:sz w:val="24"/>
          <w:szCs w:val="24"/>
          <w:lang w:val="en-GB"/>
        </w:rPr>
        <w:fldChar w:fldCharType="begin"/>
      </w:r>
      <w:r w:rsidR="00FA3F90" w:rsidRPr="00437C6C">
        <w:rPr>
          <w:sz w:val="24"/>
          <w:szCs w:val="24"/>
          <w:lang w:val="en-GB"/>
        </w:rPr>
        <w:instrText xml:space="preserve"> ADDIN EN.CITE &lt;EndNote&gt;&lt;Cite&gt;&lt;Author&gt;Koper&lt;/Author&gt;&lt;Year&gt;2003&lt;/Year&gt;&lt;RecNum&gt;255&lt;/RecNum&gt;&lt;DisplayText&gt;&lt;style face="superscript"&gt;33&lt;/style&gt;&lt;/DisplayText&gt;&lt;record&gt;&lt;rec-number&gt;255&lt;/rec-number&gt;&lt;foreign-keys&gt;&lt;key app="EN" db-id="90xt09dx4afs5ye9rvlpwt0bzvtzstez5rrz" timestamp="1711872280"&gt;255&lt;/key&gt;&lt;/foreign-keys&gt;&lt;ref-type name="Journal Article"&gt;17&lt;/ref-type&gt;&lt;contributors&gt;&lt;authors&gt;&lt;author&gt;Koper, Ger JM&lt;/author&gt;&lt;author&gt;van Duijvenbode, René C&lt;/author&gt;&lt;author&gt;Stam, Danny DPW&lt;/author&gt;&lt;author&gt;Steuerle, Ulrich&lt;/author&gt;&lt;author&gt;Borkovec, Michal&lt;/author&gt;&lt;/authors&gt;&lt;/contributors&gt;&lt;titles&gt;&lt;title&gt;Synthesis and protonation behavior of comblike poly (ethyleneimine)&lt;/title&gt;&lt;secondary-title&gt;Macromolecules&lt;/secondary-title&gt;&lt;/titles&gt;&lt;periodical&gt;&lt;full-title&gt;Macromolecules&lt;/full-title&gt;&lt;/periodical&gt;&lt;pages&gt;2500-2507&lt;/pages&gt;&lt;volume&gt;36&lt;/volume&gt;&lt;number&gt;7&lt;/number&gt;&lt;dates&gt;&lt;year&gt;2003&lt;/year&gt;&lt;/dates&gt;&lt;isbn&gt;0024-9297&lt;/isbn&gt;&lt;urls&gt;&lt;/urls&gt;&lt;/record&gt;&lt;/Cite&gt;&lt;/EndNote&gt;</w:instrText>
      </w:r>
      <w:r w:rsidR="00FA3F90" w:rsidRPr="00437C6C">
        <w:rPr>
          <w:sz w:val="24"/>
          <w:szCs w:val="24"/>
          <w:lang w:val="en-GB"/>
        </w:rPr>
        <w:fldChar w:fldCharType="separate"/>
      </w:r>
      <w:r w:rsidR="00FA3F90" w:rsidRPr="00437C6C">
        <w:rPr>
          <w:noProof/>
          <w:sz w:val="24"/>
          <w:szCs w:val="24"/>
          <w:vertAlign w:val="superscript"/>
          <w:lang w:val="en-GB"/>
        </w:rPr>
        <w:t>33</w:t>
      </w:r>
      <w:r w:rsidR="00FA3F90" w:rsidRPr="00437C6C">
        <w:rPr>
          <w:sz w:val="24"/>
          <w:szCs w:val="24"/>
          <w:lang w:val="en-GB"/>
        </w:rPr>
        <w:fldChar w:fldCharType="end"/>
      </w:r>
      <w:r w:rsidRPr="00437C6C">
        <w:rPr>
          <w:sz w:val="24"/>
          <w:szCs w:val="24"/>
          <w:lang w:val="en-GB"/>
        </w:rPr>
        <w:t xml:space="preserve"> and presence of salts</w:t>
      </w:r>
      <w:r w:rsidR="00205F78" w:rsidRPr="00437C6C">
        <w:rPr>
          <w:sz w:val="24"/>
          <w:szCs w:val="24"/>
          <w:lang w:val="en-GB"/>
        </w:rPr>
        <w:t>.</w:t>
      </w:r>
      <w:r w:rsidR="000E7D44" w:rsidRPr="00437C6C">
        <w:rPr>
          <w:sz w:val="24"/>
          <w:szCs w:val="24"/>
          <w:lang w:val="en-GB"/>
        </w:rPr>
        <w:fldChar w:fldCharType="begin"/>
      </w:r>
      <w:r w:rsidR="000E7D44" w:rsidRPr="00437C6C">
        <w:rPr>
          <w:sz w:val="24"/>
          <w:szCs w:val="24"/>
          <w:lang w:val="en-GB"/>
        </w:rPr>
        <w:instrText xml:space="preserve"> ADDIN EN.CITE &lt;EndNote&gt;&lt;Cite&gt;&lt;Author&gt;Ziebarth&lt;/Author&gt;&lt;Year&gt;2010&lt;/Year&gt;&lt;RecNum&gt;250&lt;/RecNum&gt;&lt;DisplayText&gt;&lt;style face="superscript"&gt;22&lt;/style&gt;&lt;/DisplayText&gt;&lt;record&gt;&lt;rec-number&gt;250&lt;/rec-number&gt;&lt;foreign-keys&gt;&lt;key app="EN" db-id="90xt09dx4afs5ye9rvlpwt0bzvtzstez5rrz" timestamp="1711779364"&gt;250&lt;/key&gt;&lt;/foreign-keys&gt;&lt;ref-type name="Journal Article"&gt;17&lt;/ref-type&gt;&lt;contributors&gt;&lt;authors&gt;&lt;author&gt;Ziebarth, Jesse D&lt;/author&gt;&lt;author&gt;Wang, Yongmei&lt;/author&gt;&lt;/authors&gt;&lt;/contributors&gt;&lt;titles&gt;&lt;title&gt;Understanding the protonation behavior of linear polyethylenimine in solutions through Monte Carlo simulations&lt;/title&gt;&lt;secondary-title&gt;Biomacromolecules&lt;/secondary-title&gt;&lt;/titles&gt;&lt;periodical&gt;&lt;full-title&gt;Biomacromolecules&lt;/full-title&gt;&lt;/periodical&gt;&lt;pages&gt;29-38&lt;/pages&gt;&lt;volume&gt;11&lt;/volume&gt;&lt;number&gt;1&lt;/number&gt;&lt;dates&gt;&lt;year&gt;2010&lt;/year&gt;&lt;/dates&gt;&lt;isbn&gt;1525-7797&lt;/isbn&gt;&lt;urls&gt;&lt;/urls&gt;&lt;/record&gt;&lt;/Cite&gt;&lt;/EndNote&gt;</w:instrText>
      </w:r>
      <w:r w:rsidR="000E7D44" w:rsidRPr="00437C6C">
        <w:rPr>
          <w:sz w:val="24"/>
          <w:szCs w:val="24"/>
          <w:lang w:val="en-GB"/>
        </w:rPr>
        <w:fldChar w:fldCharType="separate"/>
      </w:r>
      <w:r w:rsidR="000E7D44" w:rsidRPr="00437C6C">
        <w:rPr>
          <w:noProof/>
          <w:sz w:val="24"/>
          <w:szCs w:val="24"/>
          <w:vertAlign w:val="superscript"/>
          <w:lang w:val="en-GB"/>
        </w:rPr>
        <w:t>22</w:t>
      </w:r>
      <w:r w:rsidR="000E7D44" w:rsidRPr="00437C6C">
        <w:rPr>
          <w:sz w:val="24"/>
          <w:szCs w:val="24"/>
          <w:lang w:val="en-GB"/>
        </w:rPr>
        <w:fldChar w:fldCharType="end"/>
      </w:r>
      <w:r w:rsidR="00205F78" w:rsidRPr="00437C6C">
        <w:rPr>
          <w:sz w:val="24"/>
          <w:szCs w:val="24"/>
          <w:lang w:val="en-GB"/>
        </w:rPr>
        <w:t xml:space="preserve"> </w:t>
      </w:r>
      <w:r w:rsidR="00A3231D" w:rsidRPr="00437C6C">
        <w:rPr>
          <w:sz w:val="24"/>
          <w:szCs w:val="24"/>
          <w:lang w:val="en-GB"/>
        </w:rPr>
        <w:t xml:space="preserve">Due to the high sensitively, </w:t>
      </w:r>
      <w:r w:rsidR="00C05FBF" w:rsidRPr="00437C6C">
        <w:rPr>
          <w:sz w:val="24"/>
          <w:szCs w:val="24"/>
          <w:lang w:val="en-GB"/>
        </w:rPr>
        <w:t xml:space="preserve">a whole range of </w:t>
      </w:r>
      <w:proofErr w:type="spellStart"/>
      <w:r w:rsidR="00C05FBF" w:rsidRPr="00437C6C">
        <w:rPr>
          <w:sz w:val="24"/>
          <w:szCs w:val="24"/>
          <w:lang w:val="en-GB"/>
        </w:rPr>
        <w:t>pKa</w:t>
      </w:r>
      <w:proofErr w:type="spellEnd"/>
      <w:r w:rsidR="00C05FBF" w:rsidRPr="00437C6C">
        <w:rPr>
          <w:sz w:val="24"/>
          <w:szCs w:val="24"/>
          <w:lang w:val="en-GB"/>
        </w:rPr>
        <w:t xml:space="preserve"> values had been reported for linear PEIs via potentiometric titrations</w:t>
      </w:r>
      <w:r w:rsidR="00C70DFC" w:rsidRPr="00437C6C">
        <w:rPr>
          <w:sz w:val="24"/>
          <w:szCs w:val="24"/>
          <w:lang w:val="en-GB"/>
        </w:rPr>
        <w:fldChar w:fldCharType="begin"/>
      </w:r>
      <w:r w:rsidR="00C70DFC" w:rsidRPr="00437C6C">
        <w:rPr>
          <w:sz w:val="24"/>
          <w:szCs w:val="24"/>
          <w:lang w:val="en-GB"/>
        </w:rPr>
        <w:instrText xml:space="preserve"> ADDIN EN.CITE &lt;EndNote&gt;&lt;Cite&gt;&lt;Author&gt;Ziebarth&lt;/Author&gt;&lt;Year&gt;2010&lt;/Year&gt;&lt;RecNum&gt;250&lt;/RecNum&gt;&lt;DisplayText&gt;&lt;style face="superscript"&gt;22&lt;/style&gt;&lt;/DisplayText&gt;&lt;record&gt;&lt;rec-number&gt;250&lt;/rec-number&gt;&lt;foreign-keys&gt;&lt;key app="EN" db-id="90xt09dx4afs5ye9rvlpwt0bzvtzstez5rrz" timestamp="1711779364"&gt;250&lt;/key&gt;&lt;/foreign-keys&gt;&lt;ref-type name="Journal Article"&gt;17&lt;/ref-type&gt;&lt;contributors&gt;&lt;authors&gt;&lt;author&gt;Ziebarth, Jesse D&lt;/author&gt;&lt;author&gt;Wang, Yongmei&lt;/author&gt;&lt;/authors&gt;&lt;/contributors&gt;&lt;titles&gt;&lt;title&gt;Understanding the protonation behavior of linear polyethylenimine in solutions through Monte Carlo simulations&lt;/title&gt;&lt;secondary-title&gt;Biomacromolecules&lt;/secondary-title&gt;&lt;/titles&gt;&lt;periodical&gt;&lt;full-title&gt;Biomacromolecules&lt;/full-title&gt;&lt;/periodical&gt;&lt;pages&gt;29-38&lt;/pages&gt;&lt;volume&gt;11&lt;/volume&gt;&lt;number&gt;1&lt;/number&gt;&lt;dates&gt;&lt;year&gt;2010&lt;/year&gt;&lt;/dates&gt;&lt;isbn&gt;1525-7797&lt;/isbn&gt;&lt;urls&gt;&lt;/urls&gt;&lt;/record&gt;&lt;/Cite&gt;&lt;/EndNote&gt;</w:instrText>
      </w:r>
      <w:r w:rsidR="00C70DFC" w:rsidRPr="00437C6C">
        <w:rPr>
          <w:sz w:val="24"/>
          <w:szCs w:val="24"/>
          <w:lang w:val="en-GB"/>
        </w:rPr>
        <w:fldChar w:fldCharType="separate"/>
      </w:r>
      <w:r w:rsidR="00C70DFC" w:rsidRPr="00437C6C">
        <w:rPr>
          <w:noProof/>
          <w:sz w:val="24"/>
          <w:szCs w:val="24"/>
          <w:vertAlign w:val="superscript"/>
          <w:lang w:val="en-GB"/>
        </w:rPr>
        <w:t>22</w:t>
      </w:r>
      <w:r w:rsidR="00C70DFC" w:rsidRPr="00437C6C">
        <w:rPr>
          <w:sz w:val="24"/>
          <w:szCs w:val="24"/>
          <w:lang w:val="en-GB"/>
        </w:rPr>
        <w:fldChar w:fldCharType="end"/>
      </w:r>
      <w:r w:rsidR="00C05FBF" w:rsidRPr="00437C6C">
        <w:rPr>
          <w:sz w:val="24"/>
          <w:szCs w:val="24"/>
          <w:lang w:val="en-GB"/>
        </w:rPr>
        <w:t xml:space="preserve"> and</w:t>
      </w:r>
      <w:r w:rsidR="00DE152D" w:rsidRPr="00437C6C">
        <w:rPr>
          <w:sz w:val="24"/>
          <w:szCs w:val="24"/>
          <w:lang w:val="en-GB"/>
        </w:rPr>
        <w:t xml:space="preserve"> </w:t>
      </w:r>
      <w:r w:rsidR="00B17B8D" w:rsidRPr="00437C6C">
        <w:rPr>
          <w:sz w:val="24"/>
          <w:szCs w:val="24"/>
          <w:lang w:val="en-GB"/>
        </w:rPr>
        <w:t>measurements o</w:t>
      </w:r>
      <w:r w:rsidR="00DE152D" w:rsidRPr="00437C6C">
        <w:rPr>
          <w:sz w:val="24"/>
          <w:szCs w:val="24"/>
          <w:lang w:val="en-GB"/>
        </w:rPr>
        <w:t>n</w:t>
      </w:r>
      <w:r w:rsidR="00B17B8D" w:rsidRPr="00437C6C">
        <w:rPr>
          <w:sz w:val="24"/>
          <w:szCs w:val="24"/>
          <w:lang w:val="en-GB"/>
        </w:rPr>
        <w:t xml:space="preserve"> branched PEIs </w:t>
      </w:r>
      <w:r w:rsidR="006B70AC" w:rsidRPr="00437C6C">
        <w:rPr>
          <w:sz w:val="24"/>
          <w:szCs w:val="24"/>
          <w:lang w:val="en-GB"/>
        </w:rPr>
        <w:t xml:space="preserve">remains </w:t>
      </w:r>
      <w:r w:rsidR="00DE152D" w:rsidRPr="00437C6C">
        <w:rPr>
          <w:sz w:val="24"/>
          <w:szCs w:val="24"/>
          <w:lang w:val="en-GB"/>
        </w:rPr>
        <w:t>challenging</w:t>
      </w:r>
      <w:r w:rsidR="00CC2FFB" w:rsidRPr="00437C6C">
        <w:rPr>
          <w:sz w:val="24"/>
          <w:szCs w:val="24"/>
          <w:lang w:val="en-GB"/>
        </w:rPr>
        <w:t xml:space="preserve"> </w:t>
      </w:r>
      <w:r w:rsidR="00CC0A8B" w:rsidRPr="00437C6C">
        <w:rPr>
          <w:sz w:val="24"/>
          <w:szCs w:val="24"/>
          <w:lang w:val="en-GB"/>
        </w:rPr>
        <w:t>as their</w:t>
      </w:r>
      <w:r w:rsidR="00CC2FFB" w:rsidRPr="00437C6C">
        <w:rPr>
          <w:sz w:val="24"/>
          <w:szCs w:val="24"/>
          <w:lang w:val="en-GB"/>
        </w:rPr>
        <w:t xml:space="preserve"> complex dendritic architecture</w:t>
      </w:r>
      <w:r w:rsidR="006135F3" w:rsidRPr="00437C6C">
        <w:rPr>
          <w:sz w:val="24"/>
          <w:szCs w:val="24"/>
          <w:lang w:val="en-GB"/>
        </w:rPr>
        <w:t>s</w:t>
      </w:r>
      <w:r w:rsidR="00CC2FFB" w:rsidRPr="00437C6C">
        <w:rPr>
          <w:sz w:val="24"/>
          <w:szCs w:val="24"/>
          <w:lang w:val="en-GB"/>
        </w:rPr>
        <w:t xml:space="preserve"> </w:t>
      </w:r>
      <w:r w:rsidR="00346BDB" w:rsidRPr="00437C6C">
        <w:rPr>
          <w:sz w:val="24"/>
          <w:szCs w:val="24"/>
          <w:lang w:val="en-GB"/>
        </w:rPr>
        <w:t>with varied int</w:t>
      </w:r>
      <w:r w:rsidR="0030319A" w:rsidRPr="00437C6C">
        <w:rPr>
          <w:sz w:val="24"/>
          <w:szCs w:val="24"/>
          <w:lang w:val="en-GB"/>
        </w:rPr>
        <w:t>ra</w:t>
      </w:r>
      <w:r w:rsidR="00346BDB" w:rsidRPr="00437C6C">
        <w:rPr>
          <w:sz w:val="24"/>
          <w:szCs w:val="24"/>
          <w:lang w:val="en-GB"/>
        </w:rPr>
        <w:t xml:space="preserve">molecular interactions </w:t>
      </w:r>
      <w:r w:rsidR="00582BA0" w:rsidRPr="00437C6C">
        <w:rPr>
          <w:sz w:val="24"/>
          <w:szCs w:val="24"/>
          <w:lang w:val="en-GB"/>
        </w:rPr>
        <w:t>complicates the protonation process.</w:t>
      </w:r>
      <w:r w:rsidR="00C70DFC" w:rsidRPr="00437C6C">
        <w:rPr>
          <w:sz w:val="24"/>
          <w:szCs w:val="24"/>
          <w:lang w:val="en-GB"/>
        </w:rPr>
        <w:fldChar w:fldCharType="begin"/>
      </w:r>
      <w:r w:rsidR="00C70DFC" w:rsidRPr="00437C6C">
        <w:rPr>
          <w:sz w:val="24"/>
          <w:szCs w:val="24"/>
          <w:lang w:val="en-GB"/>
        </w:rPr>
        <w:instrText xml:space="preserve"> ADDIN EN.CITE &lt;EndNote&gt;&lt;Cite&gt;&lt;Author&gt;Koper&lt;/Author&gt;&lt;Year&gt;2003&lt;/Year&gt;&lt;RecNum&gt;255&lt;/RecNum&gt;&lt;DisplayText&gt;&lt;style face="superscript"&gt;33&lt;/style&gt;&lt;/DisplayText&gt;&lt;record&gt;&lt;rec-number&gt;255&lt;/rec-number&gt;&lt;foreign-keys&gt;&lt;key app="EN" db-id="90xt09dx4afs5ye9rvlpwt0bzvtzstez5rrz" timestamp="1711872280"&gt;255&lt;/key&gt;&lt;/foreign-keys&gt;&lt;ref-type name="Journal Article"&gt;17&lt;/ref-type&gt;&lt;contributors&gt;&lt;authors&gt;&lt;author&gt;Koper, Ger JM&lt;/author&gt;&lt;author&gt;van Duijvenbode, René C&lt;/author&gt;&lt;author&gt;Stam, Danny DPW&lt;/author&gt;&lt;author&gt;Steuerle, Ulrich&lt;/author&gt;&lt;author&gt;Borkovec, Michal&lt;/author&gt;&lt;/authors&gt;&lt;/contributors&gt;&lt;titles&gt;&lt;title&gt;Synthesis and protonation behavior of comblike poly (ethyleneimine)&lt;/title&gt;&lt;secondary-title&gt;Macromolecules&lt;/secondary-title&gt;&lt;/titles&gt;&lt;periodical&gt;&lt;full-title&gt;Macromolecules&lt;/full-title&gt;&lt;/periodical&gt;&lt;pages&gt;2500-2507&lt;/pages&gt;&lt;volume&gt;36&lt;/volume&gt;&lt;number&gt;7&lt;/number&gt;&lt;dates&gt;&lt;year&gt;2003&lt;/year&gt;&lt;/dates&gt;&lt;isbn&gt;0024-9297&lt;/isbn&gt;&lt;urls&gt;&lt;/urls&gt;&lt;/record&gt;&lt;/Cite&gt;&lt;/EndNote&gt;</w:instrText>
      </w:r>
      <w:r w:rsidR="00C70DFC" w:rsidRPr="00437C6C">
        <w:rPr>
          <w:sz w:val="24"/>
          <w:szCs w:val="24"/>
          <w:lang w:val="en-GB"/>
        </w:rPr>
        <w:fldChar w:fldCharType="separate"/>
      </w:r>
      <w:r w:rsidR="00C70DFC" w:rsidRPr="00437C6C">
        <w:rPr>
          <w:noProof/>
          <w:sz w:val="24"/>
          <w:szCs w:val="24"/>
          <w:vertAlign w:val="superscript"/>
          <w:lang w:val="en-GB"/>
        </w:rPr>
        <w:t>33</w:t>
      </w:r>
      <w:r w:rsidR="00C70DFC" w:rsidRPr="00437C6C">
        <w:rPr>
          <w:sz w:val="24"/>
          <w:szCs w:val="24"/>
          <w:lang w:val="en-GB"/>
        </w:rPr>
        <w:fldChar w:fldCharType="end"/>
      </w:r>
      <w:r w:rsidR="00582BA0" w:rsidRPr="00437C6C">
        <w:rPr>
          <w:sz w:val="24"/>
          <w:szCs w:val="24"/>
          <w:lang w:val="en-GB"/>
        </w:rPr>
        <w:t xml:space="preserve"> While in general</w:t>
      </w:r>
      <w:r w:rsidR="005A5AC1" w:rsidRPr="00437C6C">
        <w:rPr>
          <w:sz w:val="24"/>
          <w:szCs w:val="24"/>
          <w:lang w:val="en-GB"/>
        </w:rPr>
        <w:t xml:space="preserve"> </w:t>
      </w:r>
      <w:r w:rsidR="00205F78" w:rsidRPr="00437C6C">
        <w:rPr>
          <w:sz w:val="24"/>
          <w:szCs w:val="24"/>
          <w:lang w:val="en-GB"/>
        </w:rPr>
        <w:t xml:space="preserve">tertiary amines are protonated first followed by secondary </w:t>
      </w:r>
      <w:r w:rsidR="005A1A4A" w:rsidRPr="00437C6C">
        <w:rPr>
          <w:sz w:val="24"/>
          <w:szCs w:val="24"/>
          <w:lang w:val="en-GB"/>
        </w:rPr>
        <w:t>and primary amines</w:t>
      </w:r>
      <w:r w:rsidR="006E08BC" w:rsidRPr="00437C6C">
        <w:rPr>
          <w:sz w:val="24"/>
          <w:szCs w:val="24"/>
          <w:lang w:val="en-GB"/>
        </w:rPr>
        <w:t>,</w:t>
      </w:r>
      <w:r w:rsidR="00C07848" w:rsidRPr="00437C6C">
        <w:rPr>
          <w:sz w:val="24"/>
          <w:szCs w:val="24"/>
          <w:lang w:val="en-GB"/>
        </w:rPr>
        <w:fldChar w:fldCharType="begin"/>
      </w:r>
      <w:r w:rsidR="00FA3F90" w:rsidRPr="00437C6C">
        <w:rPr>
          <w:sz w:val="24"/>
          <w:szCs w:val="24"/>
          <w:lang w:val="en-GB"/>
        </w:rPr>
        <w:instrText xml:space="preserve"> ADDIN EN.CITE &lt;EndNote&gt;&lt;Cite&gt;&lt;Author&gt;Sun&lt;/Author&gt;&lt;Year&gt;2011&lt;/Year&gt;&lt;RecNum&gt;254&lt;/RecNum&gt;&lt;DisplayText&gt;&lt;style face="superscript"&gt;34&lt;/style&gt;&lt;/DisplayText&gt;&lt;record&gt;&lt;rec-number&gt;254&lt;/rec-number&gt;&lt;foreign-keys&gt;&lt;key app="EN" db-id="90xt09dx4afs5ye9rvlpwt0bzvtzstez5rrz" timestamp="1711872058"&gt;254&lt;/key&gt;&lt;/foreign-keys&gt;&lt;ref-type name="Journal Article"&gt;17&lt;/ref-type&gt;&lt;contributors&gt;&lt;authors&gt;&lt;author&gt;Sun, Chongbo&lt;/author&gt;&lt;author&gt;Tang, Tian&lt;/author&gt;&lt;author&gt;&lt;style face="normal" font="default" size="100%"&gt;Uluda&lt;/style&gt;&lt;style face="normal" font="default" charset="238" size="100%"&gt;ğ, Hasan&lt;/style&gt;&lt;/author&gt;&lt;author&gt;&lt;style face="normal" font="default" charset="238" size="100%"&gt;Cuervo, Javier E&lt;/style&gt;&lt;/author&gt;&lt;/authors&gt;&lt;/contributors&gt;&lt;titles&gt;&lt;title&gt;Molecular dynamics simulations of DNA/PEI complexes: effect of PEI branching and protonation state&lt;/title&gt;&lt;secondary-title&gt;Biophys. J.&lt;/secondary-title&gt;&lt;/titles&gt;&lt;periodical&gt;&lt;full-title&gt;Biophys. J.&lt;/full-title&gt;&lt;/periodical&gt;&lt;pages&gt;2754-2763&lt;/pages&gt;&lt;volume&gt;100&lt;/volume&gt;&lt;number&gt;11&lt;/number&gt;&lt;dates&gt;&lt;year&gt;2011&lt;/year&gt;&lt;/dates&gt;&lt;isbn&gt;0006-3495&lt;/isbn&gt;&lt;urls&gt;&lt;/urls&gt;&lt;/record&gt;&lt;/Cite&gt;&lt;/EndNote&gt;</w:instrText>
      </w:r>
      <w:r w:rsidR="00C07848" w:rsidRPr="00437C6C">
        <w:rPr>
          <w:sz w:val="24"/>
          <w:szCs w:val="24"/>
          <w:lang w:val="en-GB"/>
        </w:rPr>
        <w:fldChar w:fldCharType="separate"/>
      </w:r>
      <w:r w:rsidR="00FA3F90" w:rsidRPr="00437C6C">
        <w:rPr>
          <w:noProof/>
          <w:sz w:val="24"/>
          <w:szCs w:val="24"/>
          <w:vertAlign w:val="superscript"/>
          <w:lang w:val="en-GB"/>
        </w:rPr>
        <w:t>34</w:t>
      </w:r>
      <w:r w:rsidR="00C07848" w:rsidRPr="00437C6C">
        <w:rPr>
          <w:sz w:val="24"/>
          <w:szCs w:val="24"/>
          <w:lang w:val="en-GB"/>
        </w:rPr>
        <w:fldChar w:fldCharType="end"/>
      </w:r>
      <w:r w:rsidR="006E08BC" w:rsidRPr="00437C6C">
        <w:rPr>
          <w:sz w:val="24"/>
          <w:szCs w:val="24"/>
          <w:lang w:val="en-GB"/>
        </w:rPr>
        <w:t xml:space="preserve"> computer simulations suggest </w:t>
      </w:r>
      <w:r w:rsidR="008857AF" w:rsidRPr="00437C6C">
        <w:rPr>
          <w:sz w:val="24"/>
          <w:szCs w:val="24"/>
          <w:lang w:val="en-GB"/>
        </w:rPr>
        <w:t xml:space="preserve">that the protonation of branched PEI </w:t>
      </w:r>
      <w:r w:rsidR="00DA136B" w:rsidRPr="00437C6C">
        <w:rPr>
          <w:sz w:val="24"/>
          <w:szCs w:val="24"/>
          <w:lang w:val="en-GB"/>
        </w:rPr>
        <w:t>would begin on</w:t>
      </w:r>
      <w:r w:rsidR="008857AF" w:rsidRPr="00437C6C">
        <w:rPr>
          <w:sz w:val="24"/>
          <w:szCs w:val="24"/>
          <w:lang w:val="en-GB"/>
        </w:rPr>
        <w:t xml:space="preserve"> alternating dendrimer shells </w:t>
      </w:r>
      <w:r w:rsidR="002A680A" w:rsidRPr="00437C6C">
        <w:rPr>
          <w:sz w:val="24"/>
          <w:szCs w:val="24"/>
          <w:lang w:val="en-GB"/>
        </w:rPr>
        <w:t xml:space="preserve">in an </w:t>
      </w:r>
      <w:proofErr w:type="spellStart"/>
      <w:r w:rsidR="002A680A" w:rsidRPr="00437C6C">
        <w:rPr>
          <w:sz w:val="24"/>
          <w:szCs w:val="24"/>
          <w:lang w:val="en-GB"/>
        </w:rPr>
        <w:t>onionlike</w:t>
      </w:r>
      <w:proofErr w:type="spellEnd"/>
      <w:r w:rsidR="002A680A" w:rsidRPr="00437C6C">
        <w:rPr>
          <w:sz w:val="24"/>
          <w:szCs w:val="24"/>
          <w:lang w:val="en-GB"/>
        </w:rPr>
        <w:t xml:space="preserve"> pattern </w:t>
      </w:r>
      <w:r w:rsidR="00AF7511" w:rsidRPr="00437C6C">
        <w:rPr>
          <w:sz w:val="24"/>
          <w:szCs w:val="24"/>
          <w:lang w:val="en-GB"/>
        </w:rPr>
        <w:t xml:space="preserve">until all available amines </w:t>
      </w:r>
      <w:r w:rsidR="00BA485C" w:rsidRPr="00437C6C">
        <w:rPr>
          <w:sz w:val="24"/>
          <w:szCs w:val="24"/>
          <w:lang w:val="en-GB"/>
        </w:rPr>
        <w:t xml:space="preserve">are protonated </w:t>
      </w:r>
      <w:r w:rsidR="00F4569B" w:rsidRPr="00437C6C">
        <w:rPr>
          <w:sz w:val="24"/>
          <w:szCs w:val="24"/>
          <w:lang w:val="en-GB"/>
        </w:rPr>
        <w:t>at very low pH</w:t>
      </w:r>
      <w:r w:rsidR="00CA4C0E" w:rsidRPr="00437C6C">
        <w:rPr>
          <w:sz w:val="24"/>
          <w:szCs w:val="24"/>
          <w:lang w:val="en-GB"/>
        </w:rPr>
        <w:t xml:space="preserve"> (~ 0)</w:t>
      </w:r>
      <w:r w:rsidR="00FA64D0" w:rsidRPr="00437C6C">
        <w:rPr>
          <w:sz w:val="24"/>
          <w:szCs w:val="24"/>
          <w:lang w:val="en-GB"/>
        </w:rPr>
        <w:t>;</w:t>
      </w:r>
      <w:r w:rsidR="00C70DFC" w:rsidRPr="00437C6C">
        <w:rPr>
          <w:sz w:val="24"/>
          <w:szCs w:val="24"/>
          <w:lang w:val="en-GB"/>
        </w:rPr>
        <w:fldChar w:fldCharType="begin"/>
      </w:r>
      <w:r w:rsidR="00C70DFC" w:rsidRPr="00437C6C">
        <w:rPr>
          <w:sz w:val="24"/>
          <w:szCs w:val="24"/>
          <w:lang w:val="en-GB"/>
        </w:rPr>
        <w:instrText xml:space="preserve"> ADDIN EN.CITE &lt;EndNote&gt;&lt;Cite&gt;&lt;Author&gt;Koper&lt;/Author&gt;&lt;Year&gt;2003&lt;/Year&gt;&lt;RecNum&gt;255&lt;/RecNum&gt;&lt;DisplayText&gt;&lt;style face="superscript"&gt;33&lt;/style&gt;&lt;/DisplayText&gt;&lt;record&gt;&lt;rec-number&gt;255&lt;/rec-number&gt;&lt;foreign-keys&gt;&lt;key app="EN" db-id="90xt09dx4afs5ye9rvlpwt0bzvtzstez5rrz" timestamp="1711872280"&gt;255&lt;/key&gt;&lt;/foreign-keys&gt;&lt;ref-type name="Journal Article"&gt;17&lt;/ref-type&gt;&lt;contributors&gt;&lt;authors&gt;&lt;author&gt;Koper, Ger JM&lt;/author&gt;&lt;author&gt;van Duijvenbode, René C&lt;/author&gt;&lt;author&gt;Stam, Danny DPW&lt;/author&gt;&lt;author&gt;Steuerle, Ulrich&lt;/author&gt;&lt;author&gt;Borkovec, Michal&lt;/author&gt;&lt;/authors&gt;&lt;/contributors&gt;&lt;titles&gt;&lt;title&gt;Synthesis and protonation behavior of comblike poly (ethyleneimine)&lt;/title&gt;&lt;secondary-title&gt;Macromolecules&lt;/secondary-title&gt;&lt;/titles&gt;&lt;periodical&gt;&lt;full-title&gt;Macromolecules&lt;/full-title&gt;&lt;/periodical&gt;&lt;pages&gt;2500-2507&lt;/pages&gt;&lt;volume&gt;36&lt;/volume&gt;&lt;number&gt;7&lt;/number&gt;&lt;dates&gt;&lt;year&gt;2003&lt;/year&gt;&lt;/dates&gt;&lt;isbn&gt;0024-9297&lt;/isbn&gt;&lt;urls&gt;&lt;/urls&gt;&lt;/record&gt;&lt;/Cite&gt;&lt;/EndNote&gt;</w:instrText>
      </w:r>
      <w:r w:rsidR="00C70DFC" w:rsidRPr="00437C6C">
        <w:rPr>
          <w:sz w:val="24"/>
          <w:szCs w:val="24"/>
          <w:lang w:val="en-GB"/>
        </w:rPr>
        <w:fldChar w:fldCharType="separate"/>
      </w:r>
      <w:r w:rsidR="00C70DFC" w:rsidRPr="00437C6C">
        <w:rPr>
          <w:noProof/>
          <w:sz w:val="24"/>
          <w:szCs w:val="24"/>
          <w:vertAlign w:val="superscript"/>
          <w:lang w:val="en-GB"/>
        </w:rPr>
        <w:t>33</w:t>
      </w:r>
      <w:r w:rsidR="00C70DFC" w:rsidRPr="00437C6C">
        <w:rPr>
          <w:sz w:val="24"/>
          <w:szCs w:val="24"/>
          <w:lang w:val="en-GB"/>
        </w:rPr>
        <w:fldChar w:fldCharType="end"/>
      </w:r>
      <w:r w:rsidR="00FA64D0" w:rsidRPr="00437C6C">
        <w:rPr>
          <w:sz w:val="24"/>
          <w:szCs w:val="24"/>
          <w:lang w:val="en-GB"/>
        </w:rPr>
        <w:t xml:space="preserve"> this </w:t>
      </w:r>
      <w:r w:rsidR="00FA64D0" w:rsidRPr="00437C6C">
        <w:rPr>
          <w:sz w:val="24"/>
          <w:szCs w:val="24"/>
          <w:lang w:val="en-GB"/>
        </w:rPr>
        <w:lastRenderedPageBreak/>
        <w:t>pattern</w:t>
      </w:r>
      <w:r w:rsidR="00CD19B5" w:rsidRPr="00437C6C">
        <w:rPr>
          <w:sz w:val="24"/>
          <w:szCs w:val="24"/>
          <w:lang w:val="en-GB"/>
        </w:rPr>
        <w:t xml:space="preserve"> minimised the amount of free energy by avoiding </w:t>
      </w:r>
      <w:r w:rsidR="00A40649" w:rsidRPr="00437C6C">
        <w:rPr>
          <w:sz w:val="24"/>
          <w:szCs w:val="24"/>
          <w:lang w:val="en-GB"/>
        </w:rPr>
        <w:t>interactions between all nearest neighbour pairs.</w:t>
      </w:r>
      <w:r w:rsidR="00DB62BF" w:rsidRPr="00437C6C">
        <w:rPr>
          <w:sz w:val="24"/>
          <w:szCs w:val="24"/>
          <w:lang w:val="en-GB"/>
        </w:rPr>
        <w:fldChar w:fldCharType="begin"/>
      </w:r>
      <w:r w:rsidR="00DB62BF" w:rsidRPr="00437C6C">
        <w:rPr>
          <w:sz w:val="24"/>
          <w:szCs w:val="24"/>
          <w:lang w:val="en-GB"/>
        </w:rPr>
        <w:instrText xml:space="preserve"> ADDIN EN.CITE &lt;EndNote&gt;&lt;Cite&gt;&lt;Author&gt;Koper&lt;/Author&gt;&lt;Year&gt;2003&lt;/Year&gt;&lt;RecNum&gt;255&lt;/RecNum&gt;&lt;DisplayText&gt;&lt;style face="superscript"&gt;33&lt;/style&gt;&lt;/DisplayText&gt;&lt;record&gt;&lt;rec-number&gt;255&lt;/rec-number&gt;&lt;foreign-keys&gt;&lt;key app="EN" db-id="90xt09dx4afs5ye9rvlpwt0bzvtzstez5rrz" timestamp="1711872280"&gt;255&lt;/key&gt;&lt;/foreign-keys&gt;&lt;ref-type name="Journal Article"&gt;17&lt;/ref-type&gt;&lt;contributors&gt;&lt;authors&gt;&lt;author&gt;Koper, Ger JM&lt;/author&gt;&lt;author&gt;van Duijvenbode, René C&lt;/author&gt;&lt;author&gt;Stam, Danny DPW&lt;/author&gt;&lt;author&gt;Steuerle, Ulrich&lt;/author&gt;&lt;author&gt;Borkovec, Michal&lt;/author&gt;&lt;/authors&gt;&lt;/contributors&gt;&lt;titles&gt;&lt;title&gt;Synthesis and protonation behavior of comblike poly (ethyleneimine)&lt;/title&gt;&lt;secondary-title&gt;Macromolecules&lt;/secondary-title&gt;&lt;/titles&gt;&lt;periodical&gt;&lt;full-title&gt;Macromolecules&lt;/full-title&gt;&lt;/periodical&gt;&lt;pages&gt;2500-2507&lt;/pages&gt;&lt;volume&gt;36&lt;/volume&gt;&lt;number&gt;7&lt;/number&gt;&lt;dates&gt;&lt;year&gt;2003&lt;/year&gt;&lt;/dates&gt;&lt;isbn&gt;0024-9297&lt;/isbn&gt;&lt;urls&gt;&lt;/urls&gt;&lt;/record&gt;&lt;/Cite&gt;&lt;/EndNote&gt;</w:instrText>
      </w:r>
      <w:r w:rsidR="00DB62BF" w:rsidRPr="00437C6C">
        <w:rPr>
          <w:sz w:val="24"/>
          <w:szCs w:val="24"/>
          <w:lang w:val="en-GB"/>
        </w:rPr>
        <w:fldChar w:fldCharType="separate"/>
      </w:r>
      <w:r w:rsidR="00DB62BF" w:rsidRPr="00437C6C">
        <w:rPr>
          <w:noProof/>
          <w:sz w:val="24"/>
          <w:szCs w:val="24"/>
          <w:vertAlign w:val="superscript"/>
          <w:lang w:val="en-GB"/>
        </w:rPr>
        <w:t>33</w:t>
      </w:r>
      <w:r w:rsidR="00DB62BF" w:rsidRPr="00437C6C">
        <w:rPr>
          <w:sz w:val="24"/>
          <w:szCs w:val="24"/>
          <w:lang w:val="en-GB"/>
        </w:rPr>
        <w:fldChar w:fldCharType="end"/>
      </w:r>
      <w:r w:rsidR="00BD6DB3" w:rsidRPr="00437C6C">
        <w:rPr>
          <w:sz w:val="24"/>
          <w:szCs w:val="24"/>
          <w:lang w:val="en-GB"/>
        </w:rPr>
        <w:t xml:space="preserve"> In the case of our PCP copolymer, w</w:t>
      </w:r>
      <w:r w:rsidR="00227F40" w:rsidRPr="00437C6C">
        <w:rPr>
          <w:sz w:val="24"/>
          <w:szCs w:val="24"/>
          <w:lang w:val="en-GB"/>
        </w:rPr>
        <w:t>e postulate that its protonation would resemble that of branched PEI with difference</w:t>
      </w:r>
      <w:r w:rsidR="00347CAC" w:rsidRPr="00437C6C">
        <w:rPr>
          <w:sz w:val="24"/>
          <w:szCs w:val="24"/>
          <w:lang w:val="en-GB"/>
        </w:rPr>
        <w:t>s</w:t>
      </w:r>
      <w:r w:rsidR="00227F40" w:rsidRPr="00437C6C">
        <w:rPr>
          <w:sz w:val="24"/>
          <w:szCs w:val="24"/>
          <w:lang w:val="en-GB"/>
        </w:rPr>
        <w:t xml:space="preserve"> </w:t>
      </w:r>
      <w:r w:rsidR="00F32981" w:rsidRPr="00437C6C">
        <w:rPr>
          <w:sz w:val="24"/>
          <w:szCs w:val="24"/>
          <w:lang w:val="en-GB"/>
        </w:rPr>
        <w:t xml:space="preserve">likely </w:t>
      </w:r>
      <w:r w:rsidR="00227F40" w:rsidRPr="00437C6C">
        <w:rPr>
          <w:sz w:val="24"/>
          <w:szCs w:val="24"/>
          <w:lang w:val="en-GB"/>
        </w:rPr>
        <w:t xml:space="preserve">arising due to </w:t>
      </w:r>
      <w:r w:rsidR="00347CAC" w:rsidRPr="00437C6C">
        <w:rPr>
          <w:sz w:val="24"/>
          <w:szCs w:val="24"/>
          <w:lang w:val="en-GB"/>
        </w:rPr>
        <w:t xml:space="preserve">changes in </w:t>
      </w:r>
      <w:r w:rsidR="00EE3479" w:rsidRPr="00437C6C">
        <w:rPr>
          <w:sz w:val="24"/>
          <w:szCs w:val="24"/>
          <w:lang w:val="en-GB"/>
        </w:rPr>
        <w:t xml:space="preserve">the polymer electronics after the formation of urethanes </w:t>
      </w:r>
      <w:r w:rsidR="00EF6E63" w:rsidRPr="00437C6C">
        <w:rPr>
          <w:sz w:val="24"/>
          <w:szCs w:val="24"/>
          <w:lang w:val="en-GB"/>
        </w:rPr>
        <w:t xml:space="preserve">and reduced </w:t>
      </w:r>
      <w:r w:rsidR="00EE0C7E" w:rsidRPr="00437C6C">
        <w:rPr>
          <w:sz w:val="24"/>
          <w:szCs w:val="24"/>
          <w:lang w:val="en-GB"/>
        </w:rPr>
        <w:t>number of secondary and primary amines present</w:t>
      </w:r>
      <w:r w:rsidR="00EF6E63" w:rsidRPr="00437C6C">
        <w:rPr>
          <w:sz w:val="24"/>
          <w:szCs w:val="24"/>
          <w:lang w:val="en-GB"/>
        </w:rPr>
        <w:t xml:space="preserve">. </w:t>
      </w:r>
    </w:p>
    <w:p w14:paraId="769AC211" w14:textId="15056F67" w:rsidR="0052671E" w:rsidRPr="00437C6C" w:rsidRDefault="004D2790" w:rsidP="00EC64A0">
      <w:pPr>
        <w:jc w:val="both"/>
        <w:rPr>
          <w:sz w:val="24"/>
          <w:szCs w:val="24"/>
          <w:lang w:val="en-GB"/>
        </w:rPr>
      </w:pPr>
      <w:r w:rsidRPr="00437C6C">
        <w:rPr>
          <w:noProof/>
          <w:sz w:val="24"/>
          <w:szCs w:val="24"/>
          <w:lang w:val="en-GB"/>
        </w:rPr>
        <w:drawing>
          <wp:inline distT="0" distB="0" distL="0" distR="0" wp14:anchorId="0C8F7A65" wp14:editId="05A45E4A">
            <wp:extent cx="5731510" cy="3999230"/>
            <wp:effectExtent l="0" t="0" r="0" b="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999230"/>
                    </a:xfrm>
                    <a:prstGeom prst="rect">
                      <a:avLst/>
                    </a:prstGeom>
                  </pic:spPr>
                </pic:pic>
              </a:graphicData>
            </a:graphic>
          </wp:inline>
        </w:drawing>
      </w:r>
    </w:p>
    <w:p w14:paraId="70C3E94D" w14:textId="50FEDEFD" w:rsidR="00F55750" w:rsidRPr="00437C6C" w:rsidRDefault="0052671E" w:rsidP="00EC64A0">
      <w:pPr>
        <w:jc w:val="both"/>
        <w:rPr>
          <w:sz w:val="24"/>
          <w:szCs w:val="24"/>
          <w:lang w:val="en-GB"/>
        </w:rPr>
      </w:pPr>
      <w:r w:rsidRPr="00437C6C">
        <w:rPr>
          <w:b/>
          <w:sz w:val="20"/>
          <w:szCs w:val="20"/>
          <w:lang w:val="en-GB"/>
        </w:rPr>
        <w:t>Figure 4.</w:t>
      </w:r>
      <w:r w:rsidRPr="00437C6C">
        <w:rPr>
          <w:sz w:val="20"/>
          <w:szCs w:val="20"/>
          <w:lang w:val="en-GB"/>
        </w:rPr>
        <w:t xml:space="preserve"> (A) </w:t>
      </w:r>
      <w:r w:rsidR="008952B1" w:rsidRPr="00437C6C">
        <w:rPr>
          <w:sz w:val="20"/>
          <w:szCs w:val="20"/>
          <w:lang w:val="en-GB"/>
        </w:rPr>
        <w:t>P</w:t>
      </w:r>
      <w:proofErr w:type="spellStart"/>
      <w:r w:rsidR="008952B1" w:rsidRPr="00437C6C">
        <w:rPr>
          <w:sz w:val="20"/>
          <w:szCs w:val="20"/>
          <w:lang w:val="en-US"/>
        </w:rPr>
        <w:t>ost</w:t>
      </w:r>
      <w:proofErr w:type="spellEnd"/>
      <w:r w:rsidR="008952B1" w:rsidRPr="00437C6C">
        <w:rPr>
          <w:sz w:val="20"/>
          <w:szCs w:val="20"/>
          <w:lang w:val="en-US"/>
        </w:rPr>
        <w:t xml:space="preserve">-synthetic functionalization of PCP copolymer with </w:t>
      </w:r>
      <w:proofErr w:type="spellStart"/>
      <w:r w:rsidR="008952B1" w:rsidRPr="00437C6C">
        <w:rPr>
          <w:sz w:val="20"/>
          <w:szCs w:val="20"/>
          <w:lang w:val="en-US"/>
        </w:rPr>
        <w:t>bromododecane</w:t>
      </w:r>
      <w:proofErr w:type="spellEnd"/>
      <w:r w:rsidR="008952B1" w:rsidRPr="00437C6C">
        <w:rPr>
          <w:sz w:val="20"/>
          <w:szCs w:val="20"/>
          <w:lang w:val="en-US"/>
        </w:rPr>
        <w:t xml:space="preserve"> and </w:t>
      </w:r>
      <w:r w:rsidR="007A0A0E" w:rsidRPr="00437C6C">
        <w:rPr>
          <w:sz w:val="20"/>
          <w:szCs w:val="20"/>
          <w:lang w:val="en-US"/>
        </w:rPr>
        <w:t>acetyl chloride</w:t>
      </w:r>
      <w:r w:rsidR="008952B1" w:rsidRPr="00437C6C">
        <w:rPr>
          <w:sz w:val="20"/>
          <w:szCs w:val="20"/>
          <w:lang w:val="en-US"/>
        </w:rPr>
        <w:t xml:space="preserve">. Oscillatory temperature sweep from 5 – 40 </w:t>
      </w:r>
      <w:proofErr w:type="spellStart"/>
      <w:r w:rsidR="008952B1" w:rsidRPr="00437C6C">
        <w:rPr>
          <w:sz w:val="20"/>
          <w:szCs w:val="20"/>
          <w:vertAlign w:val="superscript"/>
          <w:lang w:val="en-US"/>
        </w:rPr>
        <w:t>o</w:t>
      </w:r>
      <w:r w:rsidR="008952B1" w:rsidRPr="00437C6C">
        <w:rPr>
          <w:sz w:val="20"/>
          <w:szCs w:val="20"/>
          <w:lang w:val="en-US"/>
        </w:rPr>
        <w:t>C</w:t>
      </w:r>
      <w:proofErr w:type="spellEnd"/>
      <w:r w:rsidR="008952B1" w:rsidRPr="00437C6C">
        <w:rPr>
          <w:sz w:val="20"/>
          <w:szCs w:val="20"/>
          <w:lang w:val="en-US"/>
        </w:rPr>
        <w:t xml:space="preserve"> of 10 </w:t>
      </w:r>
      <w:proofErr w:type="spellStart"/>
      <w:r w:rsidR="008952B1" w:rsidRPr="00437C6C">
        <w:rPr>
          <w:sz w:val="20"/>
          <w:szCs w:val="20"/>
          <w:lang w:val="en-US"/>
        </w:rPr>
        <w:t>wt</w:t>
      </w:r>
      <w:proofErr w:type="spellEnd"/>
      <w:r w:rsidR="008952B1" w:rsidRPr="00437C6C">
        <w:rPr>
          <w:sz w:val="20"/>
          <w:szCs w:val="20"/>
          <w:lang w:val="en-US"/>
        </w:rPr>
        <w:t xml:space="preserve">% (B) PCP-M1 </w:t>
      </w:r>
      <w:r w:rsidR="00A62112" w:rsidRPr="00437C6C">
        <w:rPr>
          <w:sz w:val="20"/>
          <w:szCs w:val="20"/>
          <w:lang w:val="en-US"/>
        </w:rPr>
        <w:t xml:space="preserve">(modified with </w:t>
      </w:r>
      <w:proofErr w:type="spellStart"/>
      <w:r w:rsidR="00A62112" w:rsidRPr="00437C6C">
        <w:rPr>
          <w:sz w:val="20"/>
          <w:szCs w:val="20"/>
          <w:lang w:val="en-US"/>
        </w:rPr>
        <w:t>bromododecane</w:t>
      </w:r>
      <w:proofErr w:type="spellEnd"/>
      <w:r w:rsidR="00A62112" w:rsidRPr="00437C6C">
        <w:rPr>
          <w:sz w:val="20"/>
          <w:szCs w:val="20"/>
          <w:lang w:val="en-US"/>
        </w:rPr>
        <w:t xml:space="preserve">) </w:t>
      </w:r>
      <w:r w:rsidR="008952B1" w:rsidRPr="00437C6C">
        <w:rPr>
          <w:sz w:val="20"/>
          <w:szCs w:val="20"/>
          <w:lang w:val="en-US"/>
        </w:rPr>
        <w:t>and (C) PCP-M2</w:t>
      </w:r>
      <w:r w:rsidR="00A62112" w:rsidRPr="00437C6C">
        <w:rPr>
          <w:sz w:val="20"/>
          <w:szCs w:val="20"/>
          <w:lang w:val="en-US"/>
        </w:rPr>
        <w:t xml:space="preserve"> </w:t>
      </w:r>
      <w:r w:rsidR="0027410B" w:rsidRPr="00437C6C">
        <w:rPr>
          <w:sz w:val="20"/>
          <w:szCs w:val="20"/>
          <w:lang w:val="en-US"/>
        </w:rPr>
        <w:t>(modified with acetyl chloride)</w:t>
      </w:r>
      <w:r w:rsidR="008952B1" w:rsidRPr="00437C6C">
        <w:rPr>
          <w:sz w:val="20"/>
          <w:szCs w:val="20"/>
          <w:lang w:val="en-US"/>
        </w:rPr>
        <w:t xml:space="preserve">. </w:t>
      </w:r>
    </w:p>
    <w:p w14:paraId="29F55C75" w14:textId="1C00670F" w:rsidR="00985694" w:rsidRPr="00437C6C" w:rsidRDefault="00E35612" w:rsidP="00EC64A0">
      <w:pPr>
        <w:jc w:val="both"/>
        <w:rPr>
          <w:sz w:val="24"/>
          <w:szCs w:val="24"/>
          <w:lang w:val="en-US"/>
        </w:rPr>
      </w:pPr>
      <w:bookmarkStart w:id="1" w:name="_Hlk154160485"/>
      <w:r w:rsidRPr="00437C6C">
        <w:rPr>
          <w:sz w:val="24"/>
          <w:szCs w:val="24"/>
          <w:lang w:val="en-GB"/>
        </w:rPr>
        <w:t xml:space="preserve">Finally, to demonstrate the versatility of PCP thermogel towards post-synthetic functionalisation, the purified PCP copolymer was redissolved in DMF </w:t>
      </w:r>
      <w:r w:rsidR="00C20FA8" w:rsidRPr="00437C6C">
        <w:rPr>
          <w:sz w:val="24"/>
          <w:szCs w:val="24"/>
          <w:lang w:val="en-GB"/>
        </w:rPr>
        <w:t xml:space="preserve">and </w:t>
      </w:r>
      <w:r w:rsidR="00C437F8" w:rsidRPr="00437C6C">
        <w:rPr>
          <w:sz w:val="24"/>
          <w:szCs w:val="24"/>
          <w:lang w:val="en-GB"/>
        </w:rPr>
        <w:t>reacted with a representative alkyl halide (1-bromododecane) and</w:t>
      </w:r>
      <w:r w:rsidR="007A0A0E" w:rsidRPr="00437C6C">
        <w:rPr>
          <w:sz w:val="24"/>
          <w:szCs w:val="24"/>
          <w:lang w:val="en-GB"/>
        </w:rPr>
        <w:t xml:space="preserve"> acetyl chloride</w:t>
      </w:r>
      <w:r w:rsidR="00C437F8" w:rsidRPr="00437C6C">
        <w:rPr>
          <w:sz w:val="24"/>
          <w:szCs w:val="24"/>
          <w:lang w:val="en-GB"/>
        </w:rPr>
        <w:t xml:space="preserve"> separately</w:t>
      </w:r>
      <w:r w:rsidR="0052671E" w:rsidRPr="00437C6C">
        <w:rPr>
          <w:sz w:val="24"/>
          <w:szCs w:val="24"/>
          <w:lang w:val="en-GB"/>
        </w:rPr>
        <w:t xml:space="preserve">; the modified copolymers </w:t>
      </w:r>
      <w:r w:rsidR="0041552E" w:rsidRPr="00437C6C">
        <w:rPr>
          <w:sz w:val="24"/>
          <w:szCs w:val="24"/>
          <w:lang w:val="en-GB"/>
        </w:rPr>
        <w:t xml:space="preserve">were purified via dialysis </w:t>
      </w:r>
      <w:r w:rsidR="00584628" w:rsidRPr="00437C6C">
        <w:rPr>
          <w:sz w:val="24"/>
          <w:szCs w:val="24"/>
          <w:lang w:val="en-GB"/>
        </w:rPr>
        <w:t xml:space="preserve">and </w:t>
      </w:r>
      <w:r w:rsidR="0052671E" w:rsidRPr="00437C6C">
        <w:rPr>
          <w:sz w:val="24"/>
          <w:szCs w:val="24"/>
          <w:lang w:val="en-GB"/>
        </w:rPr>
        <w:t>are named as PCP-M1 and PCP-M2 respectively</w:t>
      </w:r>
      <w:r w:rsidR="00C437F8" w:rsidRPr="00437C6C">
        <w:rPr>
          <w:sz w:val="24"/>
          <w:szCs w:val="24"/>
          <w:lang w:val="en-GB"/>
        </w:rPr>
        <w:t xml:space="preserve"> (</w:t>
      </w:r>
      <w:r w:rsidR="00C437F8" w:rsidRPr="00437C6C">
        <w:rPr>
          <w:b/>
          <w:bCs/>
          <w:sz w:val="24"/>
          <w:szCs w:val="24"/>
          <w:lang w:val="en-GB"/>
        </w:rPr>
        <w:t>Figure 4</w:t>
      </w:r>
      <w:r w:rsidR="0052671E" w:rsidRPr="00437C6C">
        <w:rPr>
          <w:b/>
          <w:bCs/>
          <w:sz w:val="24"/>
          <w:szCs w:val="24"/>
          <w:lang w:val="en-GB"/>
        </w:rPr>
        <w:t>A</w:t>
      </w:r>
      <w:r w:rsidR="00C437F8" w:rsidRPr="00437C6C">
        <w:rPr>
          <w:sz w:val="24"/>
          <w:szCs w:val="24"/>
          <w:lang w:val="en-GB"/>
        </w:rPr>
        <w:t xml:space="preserve">). </w:t>
      </w:r>
      <w:r w:rsidR="006B3034" w:rsidRPr="00437C6C">
        <w:rPr>
          <w:sz w:val="24"/>
          <w:szCs w:val="24"/>
          <w:lang w:val="en-GB"/>
        </w:rPr>
        <w:t xml:space="preserve">The appearance of the characteristic </w:t>
      </w:r>
      <w:proofErr w:type="spellStart"/>
      <w:r w:rsidR="006B3034" w:rsidRPr="00437C6C">
        <w:rPr>
          <w:sz w:val="24"/>
          <w:szCs w:val="24"/>
          <w:lang w:val="en-GB"/>
        </w:rPr>
        <w:t>bromododecane</w:t>
      </w:r>
      <w:proofErr w:type="spellEnd"/>
      <w:r w:rsidR="006B3034" w:rsidRPr="00437C6C">
        <w:rPr>
          <w:sz w:val="24"/>
          <w:szCs w:val="24"/>
          <w:lang w:val="en-GB"/>
        </w:rPr>
        <w:t xml:space="preserve"> peak at </w:t>
      </w:r>
      <w:r w:rsidR="006B3034" w:rsidRPr="00437C6C">
        <w:rPr>
          <w:sz w:val="24"/>
          <w:szCs w:val="24"/>
          <w:lang w:val="en-US"/>
        </w:rPr>
        <w:t xml:space="preserve">δ = </w:t>
      </w:r>
      <w:r w:rsidR="006C4191" w:rsidRPr="00437C6C">
        <w:rPr>
          <w:sz w:val="24"/>
          <w:szCs w:val="24"/>
          <w:lang w:val="en-US"/>
        </w:rPr>
        <w:t>0</w:t>
      </w:r>
      <w:r w:rsidR="006B3034" w:rsidRPr="00437C6C">
        <w:rPr>
          <w:sz w:val="24"/>
          <w:szCs w:val="24"/>
          <w:lang w:val="en-US"/>
        </w:rPr>
        <w:t>.8</w:t>
      </w:r>
      <w:r w:rsidR="006C4191" w:rsidRPr="00437C6C">
        <w:rPr>
          <w:sz w:val="24"/>
          <w:szCs w:val="24"/>
          <w:lang w:val="en-US"/>
        </w:rPr>
        <w:t>8</w:t>
      </w:r>
      <w:r w:rsidR="006B3034" w:rsidRPr="00437C6C">
        <w:rPr>
          <w:sz w:val="24"/>
          <w:szCs w:val="24"/>
          <w:lang w:val="en-US"/>
        </w:rPr>
        <w:t xml:space="preserve"> ppm</w:t>
      </w:r>
      <w:r w:rsidR="006C4191" w:rsidRPr="00437C6C">
        <w:rPr>
          <w:sz w:val="24"/>
          <w:szCs w:val="24"/>
          <w:lang w:val="en-US"/>
        </w:rPr>
        <w:t xml:space="preserve"> </w:t>
      </w:r>
      <w:r w:rsidR="005707DB" w:rsidRPr="00437C6C">
        <w:rPr>
          <w:sz w:val="24"/>
          <w:szCs w:val="24"/>
          <w:lang w:val="en-US"/>
        </w:rPr>
        <w:t>in PCP-M1</w:t>
      </w:r>
      <w:r w:rsidR="00CB7A7B" w:rsidRPr="00437C6C">
        <w:rPr>
          <w:sz w:val="24"/>
          <w:szCs w:val="24"/>
          <w:lang w:val="en-US"/>
        </w:rPr>
        <w:t xml:space="preserve"> in </w:t>
      </w:r>
      <w:proofErr w:type="spellStart"/>
      <w:r w:rsidR="00CB7A7B" w:rsidRPr="00437C6C">
        <w:rPr>
          <w:sz w:val="24"/>
          <w:szCs w:val="24"/>
          <w:lang w:val="en-US"/>
        </w:rPr>
        <w:t>MeOD</w:t>
      </w:r>
      <w:proofErr w:type="spellEnd"/>
      <w:r w:rsidR="005707DB" w:rsidRPr="00437C6C">
        <w:rPr>
          <w:sz w:val="24"/>
          <w:szCs w:val="24"/>
          <w:lang w:val="en-US"/>
        </w:rPr>
        <w:t xml:space="preserve"> accompanied by the disappearance of </w:t>
      </w:r>
      <w:r w:rsidR="006A28F9" w:rsidRPr="00437C6C">
        <w:rPr>
          <w:sz w:val="24"/>
          <w:szCs w:val="24"/>
          <w:lang w:val="en-GB"/>
        </w:rPr>
        <w:t xml:space="preserve">characteristic </w:t>
      </w:r>
      <w:proofErr w:type="spellStart"/>
      <w:r w:rsidR="006A28F9" w:rsidRPr="00437C6C">
        <w:rPr>
          <w:sz w:val="24"/>
          <w:szCs w:val="24"/>
          <w:lang w:val="en-GB"/>
        </w:rPr>
        <w:t>bromododecane</w:t>
      </w:r>
      <w:proofErr w:type="spellEnd"/>
      <w:r w:rsidR="006A28F9" w:rsidRPr="00437C6C">
        <w:rPr>
          <w:sz w:val="24"/>
          <w:szCs w:val="24"/>
          <w:lang w:val="en-GB"/>
        </w:rPr>
        <w:t xml:space="preserve"> </w:t>
      </w:r>
      <w:r w:rsidR="008B0333" w:rsidRPr="00437C6C">
        <w:rPr>
          <w:sz w:val="24"/>
          <w:szCs w:val="24"/>
          <w:lang w:val="en-GB"/>
        </w:rPr>
        <w:t>peak</w:t>
      </w:r>
      <w:r w:rsidR="006A28F9" w:rsidRPr="00437C6C">
        <w:rPr>
          <w:sz w:val="24"/>
          <w:szCs w:val="24"/>
          <w:lang w:val="en-GB"/>
        </w:rPr>
        <w:t>s</w:t>
      </w:r>
      <w:r w:rsidR="008B0333" w:rsidRPr="00437C6C">
        <w:rPr>
          <w:sz w:val="24"/>
          <w:szCs w:val="24"/>
          <w:lang w:val="en-GB"/>
        </w:rPr>
        <w:t xml:space="preserve"> at </w:t>
      </w:r>
      <w:r w:rsidR="0092703E" w:rsidRPr="00437C6C">
        <w:rPr>
          <w:sz w:val="24"/>
          <w:szCs w:val="24"/>
          <w:lang w:val="en-US"/>
        </w:rPr>
        <w:t>δ</w:t>
      </w:r>
      <w:r w:rsidR="006A28F9" w:rsidRPr="00437C6C">
        <w:rPr>
          <w:sz w:val="24"/>
          <w:szCs w:val="24"/>
          <w:lang w:val="en-US"/>
        </w:rPr>
        <w:t xml:space="preserve"> = 3.4</w:t>
      </w:r>
      <w:r w:rsidR="0092703E" w:rsidRPr="00437C6C">
        <w:rPr>
          <w:sz w:val="24"/>
          <w:szCs w:val="24"/>
          <w:lang w:val="en-US"/>
        </w:rPr>
        <w:t xml:space="preserve"> </w:t>
      </w:r>
      <w:r w:rsidR="006A28F9" w:rsidRPr="00437C6C">
        <w:rPr>
          <w:sz w:val="24"/>
          <w:szCs w:val="24"/>
          <w:lang w:val="en-US"/>
        </w:rPr>
        <w:t>ppm</w:t>
      </w:r>
      <w:r w:rsidR="0041437F" w:rsidRPr="00437C6C">
        <w:rPr>
          <w:sz w:val="24"/>
          <w:szCs w:val="24"/>
          <w:lang w:val="en-US"/>
        </w:rPr>
        <w:t>,</w:t>
      </w:r>
      <w:r w:rsidR="0025271E" w:rsidRPr="00437C6C">
        <w:rPr>
          <w:sz w:val="24"/>
          <w:szCs w:val="24"/>
          <w:lang w:val="en-US"/>
        </w:rPr>
        <w:t xml:space="preserve"> δ</w:t>
      </w:r>
      <w:r w:rsidR="006A28F9" w:rsidRPr="00437C6C">
        <w:rPr>
          <w:sz w:val="24"/>
          <w:szCs w:val="24"/>
          <w:lang w:val="en-US"/>
        </w:rPr>
        <w:t xml:space="preserve"> = 1.8 ppm</w:t>
      </w:r>
      <w:r w:rsidR="0041437F" w:rsidRPr="00437C6C">
        <w:rPr>
          <w:sz w:val="24"/>
          <w:szCs w:val="24"/>
          <w:lang w:val="en-US"/>
        </w:rPr>
        <w:t>, and δ = 1.4 ppm</w:t>
      </w:r>
      <w:r w:rsidR="006A28F9" w:rsidRPr="00437C6C">
        <w:rPr>
          <w:sz w:val="24"/>
          <w:szCs w:val="24"/>
          <w:lang w:val="en-US"/>
        </w:rPr>
        <w:t xml:space="preserve"> </w:t>
      </w:r>
      <w:r w:rsidR="007B1DCB" w:rsidRPr="00437C6C">
        <w:rPr>
          <w:sz w:val="24"/>
          <w:szCs w:val="24"/>
          <w:lang w:val="en-US"/>
        </w:rPr>
        <w:t>(</w:t>
      </w:r>
      <w:r w:rsidR="007B1DCB" w:rsidRPr="00437C6C">
        <w:rPr>
          <w:b/>
          <w:bCs/>
          <w:sz w:val="24"/>
          <w:szCs w:val="24"/>
          <w:lang w:val="en-US"/>
        </w:rPr>
        <w:t>Figure S4</w:t>
      </w:r>
      <w:r w:rsidR="002B29BD" w:rsidRPr="00437C6C">
        <w:rPr>
          <w:b/>
          <w:bCs/>
          <w:sz w:val="24"/>
          <w:szCs w:val="24"/>
          <w:lang w:val="en-US"/>
        </w:rPr>
        <w:t>A and S4</w:t>
      </w:r>
      <w:r w:rsidR="009A306D" w:rsidRPr="00437C6C">
        <w:rPr>
          <w:b/>
          <w:bCs/>
          <w:sz w:val="24"/>
          <w:szCs w:val="24"/>
          <w:lang w:val="en-US"/>
        </w:rPr>
        <w:t>B</w:t>
      </w:r>
      <w:r w:rsidR="007B1DCB" w:rsidRPr="00437C6C">
        <w:rPr>
          <w:sz w:val="24"/>
          <w:szCs w:val="24"/>
          <w:lang w:val="en-US"/>
        </w:rPr>
        <w:t xml:space="preserve">) </w:t>
      </w:r>
      <w:r w:rsidR="006A28F9" w:rsidRPr="00437C6C">
        <w:rPr>
          <w:sz w:val="24"/>
          <w:szCs w:val="24"/>
          <w:lang w:val="en-US"/>
        </w:rPr>
        <w:t xml:space="preserve">suggest successful nucleophilic substitution between amines on PCP and </w:t>
      </w:r>
      <w:proofErr w:type="spellStart"/>
      <w:r w:rsidR="006A28F9" w:rsidRPr="00437C6C">
        <w:rPr>
          <w:sz w:val="24"/>
          <w:szCs w:val="24"/>
          <w:lang w:val="en-US"/>
        </w:rPr>
        <w:t>bromododecane</w:t>
      </w:r>
      <w:proofErr w:type="spellEnd"/>
      <w:r w:rsidR="0068423A" w:rsidRPr="00437C6C">
        <w:rPr>
          <w:sz w:val="24"/>
          <w:szCs w:val="24"/>
          <w:lang w:val="en-US"/>
        </w:rPr>
        <w:t>; i</w:t>
      </w:r>
      <w:r w:rsidR="00F55290" w:rsidRPr="00437C6C">
        <w:rPr>
          <w:sz w:val="24"/>
          <w:szCs w:val="24"/>
          <w:lang w:val="en-US"/>
        </w:rPr>
        <w:t>ntegration of the respective characteristic peaks indicates that</w:t>
      </w:r>
      <w:r w:rsidR="00835C29" w:rsidRPr="00437C6C">
        <w:rPr>
          <w:sz w:val="24"/>
          <w:szCs w:val="24"/>
          <w:lang w:val="en-US"/>
        </w:rPr>
        <w:t xml:space="preserve"> there is complete reaction </w:t>
      </w:r>
      <w:r w:rsidR="0068423A" w:rsidRPr="00437C6C">
        <w:rPr>
          <w:sz w:val="24"/>
          <w:szCs w:val="24"/>
          <w:lang w:val="en-US"/>
        </w:rPr>
        <w:t xml:space="preserve">between </w:t>
      </w:r>
      <w:proofErr w:type="spellStart"/>
      <w:r w:rsidR="0068423A" w:rsidRPr="00437C6C">
        <w:rPr>
          <w:sz w:val="24"/>
          <w:szCs w:val="24"/>
          <w:lang w:val="en-US"/>
        </w:rPr>
        <w:t>bromododecane</w:t>
      </w:r>
      <w:proofErr w:type="spellEnd"/>
      <w:r w:rsidR="0068423A" w:rsidRPr="00437C6C">
        <w:rPr>
          <w:sz w:val="24"/>
          <w:szCs w:val="24"/>
          <w:lang w:val="en-US"/>
        </w:rPr>
        <w:t xml:space="preserve"> </w:t>
      </w:r>
      <w:r w:rsidR="00492296" w:rsidRPr="00437C6C">
        <w:rPr>
          <w:sz w:val="24"/>
          <w:szCs w:val="24"/>
          <w:lang w:val="en-US"/>
        </w:rPr>
        <w:t>and</w:t>
      </w:r>
      <w:r w:rsidR="0068423A" w:rsidRPr="00437C6C">
        <w:rPr>
          <w:sz w:val="24"/>
          <w:szCs w:val="24"/>
          <w:lang w:val="en-US"/>
        </w:rPr>
        <w:t xml:space="preserve"> PCP amines such that 10 % of all amines</w:t>
      </w:r>
      <w:r w:rsidR="00492296" w:rsidRPr="00437C6C">
        <w:rPr>
          <w:sz w:val="24"/>
          <w:szCs w:val="24"/>
          <w:lang w:val="en-US"/>
        </w:rPr>
        <w:t xml:space="preserve"> in the copolymer</w:t>
      </w:r>
      <w:r w:rsidR="0068423A" w:rsidRPr="00437C6C">
        <w:rPr>
          <w:sz w:val="24"/>
          <w:szCs w:val="24"/>
          <w:lang w:val="en-US"/>
        </w:rPr>
        <w:t xml:space="preserve"> </w:t>
      </w:r>
      <w:r w:rsidR="00492296" w:rsidRPr="00437C6C">
        <w:rPr>
          <w:sz w:val="24"/>
          <w:szCs w:val="24"/>
          <w:lang w:val="en-US"/>
        </w:rPr>
        <w:t>became</w:t>
      </w:r>
      <w:r w:rsidR="0068423A" w:rsidRPr="00437C6C">
        <w:rPr>
          <w:sz w:val="24"/>
          <w:szCs w:val="24"/>
          <w:lang w:val="en-US"/>
        </w:rPr>
        <w:t xml:space="preserve"> </w:t>
      </w:r>
      <w:r w:rsidR="00333384" w:rsidRPr="00437C6C">
        <w:rPr>
          <w:sz w:val="24"/>
          <w:szCs w:val="24"/>
          <w:lang w:val="en-US"/>
        </w:rPr>
        <w:t>functionalized</w:t>
      </w:r>
      <w:r w:rsidR="00BB7488" w:rsidRPr="00437C6C">
        <w:rPr>
          <w:sz w:val="24"/>
          <w:szCs w:val="24"/>
          <w:lang w:val="en-US"/>
        </w:rPr>
        <w:t xml:space="preserve"> (</w:t>
      </w:r>
      <w:r w:rsidR="00BB7488" w:rsidRPr="00437C6C">
        <w:rPr>
          <w:b/>
          <w:bCs/>
          <w:sz w:val="24"/>
          <w:szCs w:val="24"/>
          <w:lang w:val="en-US"/>
        </w:rPr>
        <w:t>Table S3</w:t>
      </w:r>
      <w:r w:rsidR="00BB7488" w:rsidRPr="00437C6C">
        <w:rPr>
          <w:sz w:val="24"/>
          <w:szCs w:val="24"/>
          <w:lang w:val="en-US"/>
        </w:rPr>
        <w:t>)</w:t>
      </w:r>
      <w:r w:rsidR="00333384" w:rsidRPr="00437C6C">
        <w:rPr>
          <w:sz w:val="24"/>
          <w:szCs w:val="24"/>
          <w:lang w:val="en-US"/>
        </w:rPr>
        <w:t xml:space="preserve">. </w:t>
      </w:r>
      <w:r w:rsidR="006A28F9" w:rsidRPr="00437C6C">
        <w:rPr>
          <w:sz w:val="24"/>
          <w:szCs w:val="24"/>
          <w:lang w:val="en-US"/>
        </w:rPr>
        <w:t xml:space="preserve">On the other hand, the </w:t>
      </w:r>
      <w:r w:rsidR="009F4D02" w:rsidRPr="00437C6C">
        <w:rPr>
          <w:sz w:val="24"/>
          <w:szCs w:val="24"/>
          <w:lang w:val="en-US"/>
        </w:rPr>
        <w:t xml:space="preserve">appearance of two </w:t>
      </w:r>
      <w:r w:rsidR="006A28F9" w:rsidRPr="00437C6C">
        <w:rPr>
          <w:sz w:val="24"/>
          <w:szCs w:val="24"/>
          <w:lang w:val="en-US"/>
        </w:rPr>
        <w:t xml:space="preserve">peaks at δ = </w:t>
      </w:r>
      <w:r w:rsidR="004E0588" w:rsidRPr="00437C6C">
        <w:rPr>
          <w:sz w:val="24"/>
          <w:szCs w:val="24"/>
          <w:lang w:val="en-US"/>
        </w:rPr>
        <w:t>1.95</w:t>
      </w:r>
      <w:r w:rsidR="006A28F9" w:rsidRPr="00437C6C">
        <w:rPr>
          <w:sz w:val="24"/>
          <w:szCs w:val="24"/>
          <w:lang w:val="en-US"/>
        </w:rPr>
        <w:t xml:space="preserve"> ppm and δ = </w:t>
      </w:r>
      <w:r w:rsidR="001A66DB" w:rsidRPr="00437C6C">
        <w:rPr>
          <w:sz w:val="24"/>
          <w:szCs w:val="24"/>
          <w:lang w:val="en-US"/>
        </w:rPr>
        <w:t>1.76</w:t>
      </w:r>
      <w:r w:rsidR="006A28F9" w:rsidRPr="00437C6C">
        <w:rPr>
          <w:sz w:val="24"/>
          <w:szCs w:val="24"/>
          <w:lang w:val="en-US"/>
        </w:rPr>
        <w:t xml:space="preserve"> ppm </w:t>
      </w:r>
      <w:r w:rsidR="00A2343F" w:rsidRPr="00437C6C">
        <w:rPr>
          <w:sz w:val="24"/>
          <w:szCs w:val="24"/>
          <w:lang w:val="en-US"/>
        </w:rPr>
        <w:t xml:space="preserve">in PCP-M2 spectrum in </w:t>
      </w:r>
      <w:r w:rsidR="00492296" w:rsidRPr="00437C6C">
        <w:rPr>
          <w:sz w:val="24"/>
          <w:szCs w:val="24"/>
          <w:lang w:val="en-US"/>
        </w:rPr>
        <w:t>deuterated methanol</w:t>
      </w:r>
      <w:r w:rsidR="00C12AA1" w:rsidRPr="00437C6C">
        <w:rPr>
          <w:sz w:val="24"/>
          <w:szCs w:val="24"/>
          <w:lang w:val="en-US"/>
        </w:rPr>
        <w:t xml:space="preserve"> (</w:t>
      </w:r>
      <w:r w:rsidR="00C12AA1" w:rsidRPr="00437C6C">
        <w:rPr>
          <w:b/>
          <w:bCs/>
          <w:sz w:val="24"/>
          <w:szCs w:val="24"/>
          <w:lang w:val="en-US"/>
        </w:rPr>
        <w:t>Figure S4</w:t>
      </w:r>
      <w:r w:rsidR="004247CA" w:rsidRPr="00437C6C">
        <w:rPr>
          <w:b/>
          <w:bCs/>
          <w:sz w:val="24"/>
          <w:szCs w:val="24"/>
          <w:lang w:val="en-US"/>
        </w:rPr>
        <w:t>C</w:t>
      </w:r>
      <w:r w:rsidR="00C12AA1" w:rsidRPr="00437C6C">
        <w:rPr>
          <w:sz w:val="24"/>
          <w:szCs w:val="24"/>
          <w:lang w:val="en-US"/>
        </w:rPr>
        <w:t>)</w:t>
      </w:r>
      <w:r w:rsidR="00A2343F" w:rsidRPr="00437C6C">
        <w:rPr>
          <w:sz w:val="24"/>
          <w:szCs w:val="24"/>
          <w:lang w:val="en-US"/>
        </w:rPr>
        <w:t xml:space="preserve"> </w:t>
      </w:r>
      <w:r w:rsidR="009A306D" w:rsidRPr="00437C6C">
        <w:rPr>
          <w:sz w:val="24"/>
          <w:szCs w:val="24"/>
          <w:lang w:val="en-US"/>
        </w:rPr>
        <w:t xml:space="preserve">suggests successful </w:t>
      </w:r>
      <w:r w:rsidR="003C12CA" w:rsidRPr="00437C6C">
        <w:rPr>
          <w:sz w:val="24"/>
          <w:szCs w:val="24"/>
          <w:lang w:val="en-US"/>
        </w:rPr>
        <w:t>tertiary</w:t>
      </w:r>
      <w:r w:rsidR="00667579" w:rsidRPr="00437C6C">
        <w:rPr>
          <w:sz w:val="24"/>
          <w:szCs w:val="24"/>
          <w:lang w:val="en-US"/>
        </w:rPr>
        <w:fldChar w:fldCharType="begin"/>
      </w:r>
      <w:r w:rsidR="00FA3F90" w:rsidRPr="00437C6C">
        <w:rPr>
          <w:sz w:val="24"/>
          <w:szCs w:val="24"/>
          <w:lang w:val="en-US"/>
        </w:rPr>
        <w:instrText xml:space="preserve"> ADDIN EN.CITE &lt;EndNote&gt;&lt;Cite&gt;&lt;Author&gt;Moglie&lt;/Author&gt;&lt;Year&gt;2019&lt;/Year&gt;&lt;RecNum&gt;213&lt;/RecNum&gt;&lt;DisplayText&gt;&lt;style face="superscript"&gt;35&lt;/style&gt;&lt;/DisplayText&gt;&lt;record&gt;&lt;rec-number&gt;213&lt;/rec-number&gt;&lt;foreign-keys&gt;&lt;key app="EN" db-id="90xt09dx4afs5ye9rvlpwt0bzvtzstez5rrz" timestamp="1705653053"&gt;213&lt;/key&gt;&lt;/foreign-keys&gt;&lt;ref-type name="Journal Article"&gt;17&lt;/ref-type&gt;&lt;contributors&gt;&lt;authors&gt;&lt;author&gt;Moglie, Yanina&lt;/author&gt;&lt;author&gt;Buxaderas, Eduardo&lt;/author&gt;&lt;author&gt;Mancini, Agustina&lt;/author&gt;&lt;author&gt;Alonso, Francisco&lt;/author&gt;&lt;author&gt;Radivoy, Gabriel&lt;/author&gt;&lt;/authors&gt;&lt;/contributors&gt;&lt;titles&gt;&lt;title&gt;Amide bond formation catalyzed by recyclable copper nanoparticles supported on zeolite Y under mild conditions&lt;/title&gt;&lt;secondary-title&gt;ChemCatChem&lt;/secondary-title&gt;&lt;/titles&gt;&lt;periodical&gt;&lt;full-title&gt;ChemCatChem&lt;/full-title&gt;&lt;/periodical&gt;&lt;pages&gt;1487-1494&lt;/pages&gt;&lt;volume&gt;11&lt;/volume&gt;&lt;number&gt;5&lt;/number&gt;&lt;dates&gt;&lt;year&gt;2019&lt;/year&gt;&lt;/dates&gt;&lt;isbn&gt;1867-3880&lt;/isbn&gt;&lt;urls&gt;&lt;/urls&gt;&lt;/record&gt;&lt;/Cite&gt;&lt;/EndNote&gt;</w:instrText>
      </w:r>
      <w:r w:rsidR="00667579" w:rsidRPr="00437C6C">
        <w:rPr>
          <w:sz w:val="24"/>
          <w:szCs w:val="24"/>
          <w:lang w:val="en-US"/>
        </w:rPr>
        <w:fldChar w:fldCharType="separate"/>
      </w:r>
      <w:r w:rsidR="00FA3F90" w:rsidRPr="00437C6C">
        <w:rPr>
          <w:noProof/>
          <w:sz w:val="24"/>
          <w:szCs w:val="24"/>
          <w:vertAlign w:val="superscript"/>
          <w:lang w:val="en-US"/>
        </w:rPr>
        <w:t>35</w:t>
      </w:r>
      <w:r w:rsidR="00667579" w:rsidRPr="00437C6C">
        <w:rPr>
          <w:sz w:val="24"/>
          <w:szCs w:val="24"/>
          <w:lang w:val="en-US"/>
        </w:rPr>
        <w:fldChar w:fldCharType="end"/>
      </w:r>
      <w:r w:rsidR="003B12D0" w:rsidRPr="00437C6C">
        <w:rPr>
          <w:sz w:val="24"/>
          <w:szCs w:val="24"/>
          <w:lang w:val="en-US"/>
        </w:rPr>
        <w:t xml:space="preserve"> and </w:t>
      </w:r>
      <w:r w:rsidR="003C12CA" w:rsidRPr="00437C6C">
        <w:rPr>
          <w:sz w:val="24"/>
          <w:szCs w:val="24"/>
          <w:lang w:val="en-US"/>
        </w:rPr>
        <w:t>secondary</w:t>
      </w:r>
      <w:r w:rsidR="00AB25F7" w:rsidRPr="00437C6C">
        <w:rPr>
          <w:sz w:val="24"/>
          <w:szCs w:val="24"/>
          <w:lang w:val="en-US"/>
        </w:rPr>
        <w:t xml:space="preserve"> </w:t>
      </w:r>
      <w:r w:rsidR="009A306D" w:rsidRPr="00437C6C">
        <w:rPr>
          <w:sz w:val="24"/>
          <w:szCs w:val="24"/>
          <w:lang w:val="en-US"/>
        </w:rPr>
        <w:t>amide</w:t>
      </w:r>
      <w:r w:rsidR="00B77BF6" w:rsidRPr="00437C6C">
        <w:rPr>
          <w:sz w:val="24"/>
          <w:szCs w:val="24"/>
          <w:lang w:val="en-US"/>
        </w:rPr>
        <w:fldChar w:fldCharType="begin"/>
      </w:r>
      <w:r w:rsidR="00FA3F90" w:rsidRPr="00437C6C">
        <w:rPr>
          <w:sz w:val="24"/>
          <w:szCs w:val="24"/>
          <w:lang w:val="en-US"/>
        </w:rPr>
        <w:instrText xml:space="preserve"> ADDIN EN.CITE &lt;EndNote&gt;&lt;Cite&gt;&lt;Author&gt;Barneto&lt;/Author&gt;&lt;Year&gt;2010&lt;/Year&gt;&lt;RecNum&gt;253&lt;/RecNum&gt;&lt;DisplayText&gt;&lt;style face="superscript"&gt;36&lt;/style&gt;&lt;/DisplayText&gt;&lt;record&gt;&lt;rec-number&gt;253&lt;/rec-number&gt;&lt;foreign-keys&gt;&lt;key app="EN" db-id="90xt09dx4afs5ye9rvlpwt0bzvtzstez5rrz" timestamp="1711805829"&gt;253&lt;/key&gt;&lt;/foreign-keys&gt;&lt;ref-type name="Journal Article"&gt;17&lt;/ref-type&gt;&lt;contributors&gt;&lt;authors&gt;&lt;author&gt;Barneto, José Luis&lt;/author&gt;&lt;author&gt;Avalos, Martín&lt;/author&gt;&lt;author&gt;Babiano, Reyes&lt;/author&gt;&lt;author&gt;Cintas, Pedro&lt;/author&gt;&lt;author&gt;Jiménez, José Luis&lt;/author&gt;&lt;author&gt;Palacios, Juan Carlos&lt;/author&gt;&lt;/authors&gt;&lt;/contributors&gt;&lt;titles&gt;&lt;title&gt;A new model for mapping the peptide backbone: predicting proton chemical shifts in proteins&lt;/title&gt;&lt;secondary-title&gt;Org. Biomol. Chem.&lt;/secondary-title&gt;&lt;/titles&gt;&lt;periodical&gt;&lt;full-title&gt;Org. Biomol. Chem.&lt;/full-title&gt;&lt;/periodical&gt;&lt;pages&gt;857-863&lt;/pages&gt;&lt;volume&gt;8&lt;/volume&gt;&lt;number&gt;4&lt;/number&gt;&lt;dates&gt;&lt;year&gt;2010&lt;/year&gt;&lt;/dates&gt;&lt;urls&gt;&lt;/urls&gt;&lt;/record&gt;&lt;/Cite&gt;&lt;/EndNote&gt;</w:instrText>
      </w:r>
      <w:r w:rsidR="00B77BF6" w:rsidRPr="00437C6C">
        <w:rPr>
          <w:sz w:val="24"/>
          <w:szCs w:val="24"/>
          <w:lang w:val="en-US"/>
        </w:rPr>
        <w:fldChar w:fldCharType="separate"/>
      </w:r>
      <w:r w:rsidR="00FA3F90" w:rsidRPr="00437C6C">
        <w:rPr>
          <w:noProof/>
          <w:sz w:val="24"/>
          <w:szCs w:val="24"/>
          <w:vertAlign w:val="superscript"/>
          <w:lang w:val="en-US"/>
        </w:rPr>
        <w:t>36</w:t>
      </w:r>
      <w:r w:rsidR="00B77BF6" w:rsidRPr="00437C6C">
        <w:rPr>
          <w:sz w:val="24"/>
          <w:szCs w:val="24"/>
          <w:lang w:val="en-US"/>
        </w:rPr>
        <w:fldChar w:fldCharType="end"/>
      </w:r>
      <w:r w:rsidR="009A306D" w:rsidRPr="00437C6C">
        <w:rPr>
          <w:sz w:val="24"/>
          <w:szCs w:val="24"/>
          <w:lang w:val="en-US"/>
        </w:rPr>
        <w:t xml:space="preserve"> formation </w:t>
      </w:r>
      <w:r w:rsidR="00ED3931" w:rsidRPr="00437C6C">
        <w:rPr>
          <w:sz w:val="24"/>
          <w:szCs w:val="24"/>
          <w:lang w:val="en-US"/>
        </w:rPr>
        <w:t xml:space="preserve">between </w:t>
      </w:r>
      <w:r w:rsidR="00755D5A" w:rsidRPr="00437C6C">
        <w:rPr>
          <w:sz w:val="24"/>
          <w:szCs w:val="24"/>
          <w:lang w:val="en-US"/>
        </w:rPr>
        <w:t xml:space="preserve">acetyl chloride </w:t>
      </w:r>
      <w:r w:rsidR="007F7A8C" w:rsidRPr="00437C6C">
        <w:rPr>
          <w:sz w:val="24"/>
          <w:szCs w:val="24"/>
          <w:lang w:val="en-US"/>
        </w:rPr>
        <w:t>and</w:t>
      </w:r>
      <w:r w:rsidR="006A28F9" w:rsidRPr="00437C6C">
        <w:rPr>
          <w:sz w:val="24"/>
          <w:szCs w:val="24"/>
          <w:lang w:val="en-US"/>
        </w:rPr>
        <w:t xml:space="preserve"> </w:t>
      </w:r>
      <w:r w:rsidR="00985694" w:rsidRPr="00437C6C">
        <w:rPr>
          <w:sz w:val="24"/>
          <w:szCs w:val="24"/>
          <w:lang w:val="en-US"/>
        </w:rPr>
        <w:t xml:space="preserve">the </w:t>
      </w:r>
      <w:r w:rsidR="00AB25F7" w:rsidRPr="00437C6C">
        <w:rPr>
          <w:sz w:val="24"/>
          <w:szCs w:val="24"/>
          <w:lang w:val="en-US"/>
        </w:rPr>
        <w:t xml:space="preserve">secondary </w:t>
      </w:r>
      <w:r w:rsidR="00985694" w:rsidRPr="00437C6C">
        <w:rPr>
          <w:sz w:val="24"/>
          <w:szCs w:val="24"/>
          <w:lang w:val="en-US"/>
        </w:rPr>
        <w:t xml:space="preserve">and </w:t>
      </w:r>
      <w:r w:rsidR="00AB25F7" w:rsidRPr="00437C6C">
        <w:rPr>
          <w:sz w:val="24"/>
          <w:szCs w:val="24"/>
          <w:lang w:val="en-US"/>
        </w:rPr>
        <w:t>primary</w:t>
      </w:r>
      <w:r w:rsidR="00985694" w:rsidRPr="00437C6C">
        <w:rPr>
          <w:sz w:val="24"/>
          <w:szCs w:val="24"/>
          <w:lang w:val="en-US"/>
        </w:rPr>
        <w:t xml:space="preserve"> amines of </w:t>
      </w:r>
      <w:r w:rsidR="006A28F9" w:rsidRPr="00437C6C">
        <w:rPr>
          <w:sz w:val="24"/>
          <w:szCs w:val="24"/>
          <w:lang w:val="en-US"/>
        </w:rPr>
        <w:t xml:space="preserve">PCP </w:t>
      </w:r>
      <w:r w:rsidR="00F06B37" w:rsidRPr="00437C6C">
        <w:rPr>
          <w:sz w:val="24"/>
          <w:szCs w:val="24"/>
          <w:lang w:val="en-US"/>
        </w:rPr>
        <w:t>respectively</w:t>
      </w:r>
      <w:r w:rsidR="006A28F9" w:rsidRPr="00437C6C">
        <w:rPr>
          <w:sz w:val="24"/>
          <w:szCs w:val="24"/>
          <w:lang w:val="en-US"/>
        </w:rPr>
        <w:t xml:space="preserve">. </w:t>
      </w:r>
      <w:r w:rsidR="00212EFC" w:rsidRPr="00437C6C">
        <w:rPr>
          <w:sz w:val="24"/>
          <w:szCs w:val="24"/>
          <w:lang w:val="en-US"/>
        </w:rPr>
        <w:t xml:space="preserve">Integration of the respective </w:t>
      </w:r>
      <w:r w:rsidR="00212EFC" w:rsidRPr="00437C6C">
        <w:rPr>
          <w:sz w:val="24"/>
          <w:szCs w:val="24"/>
          <w:lang w:val="en-US"/>
        </w:rPr>
        <w:lastRenderedPageBreak/>
        <w:t xml:space="preserve">characteristic peaks also indicates complete reaction </w:t>
      </w:r>
      <w:r w:rsidR="00BB7488" w:rsidRPr="00437C6C">
        <w:rPr>
          <w:sz w:val="24"/>
          <w:szCs w:val="24"/>
          <w:lang w:val="en-US"/>
        </w:rPr>
        <w:t>such that 10 % of all amines became amides (</w:t>
      </w:r>
      <w:r w:rsidR="00BB7488" w:rsidRPr="00437C6C">
        <w:rPr>
          <w:b/>
          <w:bCs/>
          <w:sz w:val="24"/>
          <w:szCs w:val="24"/>
          <w:lang w:val="en-US"/>
        </w:rPr>
        <w:t>Table S4</w:t>
      </w:r>
      <w:r w:rsidR="00BB7488" w:rsidRPr="00437C6C">
        <w:rPr>
          <w:sz w:val="24"/>
          <w:szCs w:val="24"/>
          <w:lang w:val="en-US"/>
        </w:rPr>
        <w:t>).</w:t>
      </w:r>
    </w:p>
    <w:p w14:paraId="7B7B9C02" w14:textId="56A925C1" w:rsidR="00F55750" w:rsidRPr="00437C6C" w:rsidRDefault="00C11EA5" w:rsidP="00EC64A0">
      <w:pPr>
        <w:jc w:val="both"/>
        <w:rPr>
          <w:sz w:val="24"/>
          <w:szCs w:val="24"/>
          <w:lang w:val="en-GB"/>
        </w:rPr>
      </w:pPr>
      <w:r w:rsidRPr="00437C6C">
        <w:rPr>
          <w:sz w:val="24"/>
          <w:szCs w:val="24"/>
          <w:lang w:val="en-GB"/>
        </w:rPr>
        <w:t xml:space="preserve">The resultant </w:t>
      </w:r>
      <w:r w:rsidR="006F2E9D" w:rsidRPr="00437C6C">
        <w:rPr>
          <w:sz w:val="24"/>
          <w:szCs w:val="24"/>
          <w:lang w:val="en-GB"/>
        </w:rPr>
        <w:t>modified PCP</w:t>
      </w:r>
      <w:r w:rsidR="00806A7B" w:rsidRPr="00437C6C">
        <w:rPr>
          <w:sz w:val="24"/>
          <w:szCs w:val="24"/>
          <w:lang w:val="en-GB"/>
        </w:rPr>
        <w:t xml:space="preserve">-M1 and PCP-M2 </w:t>
      </w:r>
      <w:r w:rsidR="006F2E9D" w:rsidRPr="00437C6C">
        <w:rPr>
          <w:sz w:val="24"/>
          <w:szCs w:val="24"/>
          <w:lang w:val="en-GB"/>
        </w:rPr>
        <w:t>copolymers were purified</w:t>
      </w:r>
      <w:r w:rsidR="00E00592" w:rsidRPr="00437C6C">
        <w:rPr>
          <w:sz w:val="24"/>
          <w:szCs w:val="24"/>
          <w:lang w:val="en-GB"/>
        </w:rPr>
        <w:t xml:space="preserve"> by dialysis and subsequently l</w:t>
      </w:r>
      <w:r w:rsidR="006B5012" w:rsidRPr="00437C6C">
        <w:rPr>
          <w:sz w:val="24"/>
          <w:szCs w:val="24"/>
          <w:lang w:val="en-GB"/>
        </w:rPr>
        <w:t>yophilised</w:t>
      </w:r>
      <w:r w:rsidR="0064381F" w:rsidRPr="00437C6C">
        <w:rPr>
          <w:sz w:val="24"/>
          <w:szCs w:val="24"/>
          <w:lang w:val="en-GB"/>
        </w:rPr>
        <w:t xml:space="preserve"> to remove all </w:t>
      </w:r>
      <w:r w:rsidR="00536E43" w:rsidRPr="00437C6C">
        <w:rPr>
          <w:sz w:val="24"/>
          <w:szCs w:val="24"/>
          <w:lang w:val="en-GB"/>
        </w:rPr>
        <w:t>unreacted functionalising reagents,</w:t>
      </w:r>
      <w:r w:rsidR="006F2E9D" w:rsidRPr="00437C6C">
        <w:rPr>
          <w:sz w:val="24"/>
          <w:szCs w:val="24"/>
          <w:lang w:val="en-GB"/>
        </w:rPr>
        <w:t xml:space="preserve"> before being dissolved in deionised water</w:t>
      </w:r>
      <w:r w:rsidR="00806A7B" w:rsidRPr="00437C6C">
        <w:rPr>
          <w:sz w:val="24"/>
          <w:szCs w:val="24"/>
          <w:lang w:val="en-GB"/>
        </w:rPr>
        <w:t xml:space="preserve"> to investigate their </w:t>
      </w:r>
      <w:proofErr w:type="spellStart"/>
      <w:r w:rsidR="00806A7B" w:rsidRPr="00437C6C">
        <w:rPr>
          <w:sz w:val="24"/>
          <w:szCs w:val="24"/>
          <w:lang w:val="en-GB"/>
        </w:rPr>
        <w:t>thermogelling</w:t>
      </w:r>
      <w:proofErr w:type="spellEnd"/>
      <w:r w:rsidR="00806A7B" w:rsidRPr="00437C6C">
        <w:rPr>
          <w:sz w:val="24"/>
          <w:szCs w:val="24"/>
          <w:lang w:val="en-GB"/>
        </w:rPr>
        <w:t xml:space="preserve"> ability</w:t>
      </w:r>
      <w:r w:rsidR="006F2E9D" w:rsidRPr="00437C6C">
        <w:rPr>
          <w:sz w:val="24"/>
          <w:szCs w:val="24"/>
          <w:lang w:val="en-GB"/>
        </w:rPr>
        <w:t xml:space="preserve">. </w:t>
      </w:r>
      <w:r w:rsidR="00EC364C" w:rsidRPr="00437C6C">
        <w:rPr>
          <w:sz w:val="24"/>
          <w:szCs w:val="24"/>
          <w:lang w:val="en-GB"/>
        </w:rPr>
        <w:t xml:space="preserve">From </w:t>
      </w:r>
      <w:r w:rsidR="00B94309" w:rsidRPr="00437C6C">
        <w:rPr>
          <w:sz w:val="24"/>
          <w:szCs w:val="24"/>
          <w:lang w:val="en-GB"/>
        </w:rPr>
        <w:t>subsequent temperature sweep rheology</w:t>
      </w:r>
      <w:r w:rsidR="00156843" w:rsidRPr="00437C6C">
        <w:rPr>
          <w:sz w:val="24"/>
          <w:szCs w:val="24"/>
          <w:lang w:val="en-GB"/>
        </w:rPr>
        <w:t xml:space="preserve"> measurements</w:t>
      </w:r>
      <w:r w:rsidR="00B94309" w:rsidRPr="00437C6C">
        <w:rPr>
          <w:sz w:val="24"/>
          <w:szCs w:val="24"/>
          <w:lang w:val="en-GB"/>
        </w:rPr>
        <w:t>, i</w:t>
      </w:r>
      <w:r w:rsidR="006F2E9D" w:rsidRPr="00437C6C">
        <w:rPr>
          <w:sz w:val="24"/>
          <w:szCs w:val="24"/>
          <w:lang w:val="en-GB"/>
        </w:rPr>
        <w:t xml:space="preserve">t was found that </w:t>
      </w:r>
      <w:r w:rsidR="00156843" w:rsidRPr="00437C6C">
        <w:rPr>
          <w:sz w:val="24"/>
          <w:szCs w:val="24"/>
          <w:lang w:val="en-GB"/>
        </w:rPr>
        <w:t>both PCP-M1 and PCP-M2 copolymers s</w:t>
      </w:r>
      <w:r w:rsidR="00464683" w:rsidRPr="00437C6C">
        <w:rPr>
          <w:sz w:val="24"/>
          <w:szCs w:val="24"/>
          <w:lang w:val="en-GB"/>
        </w:rPr>
        <w:t>till formed thermogels possessing the characteristic temperature responsive</w:t>
      </w:r>
      <w:r w:rsidR="00507C69" w:rsidRPr="00437C6C">
        <w:rPr>
          <w:sz w:val="24"/>
          <w:szCs w:val="24"/>
          <w:lang w:val="en-GB"/>
        </w:rPr>
        <w:t xml:space="preserve">ness </w:t>
      </w:r>
      <w:r w:rsidR="00464683" w:rsidRPr="00437C6C">
        <w:rPr>
          <w:sz w:val="24"/>
          <w:szCs w:val="24"/>
          <w:lang w:val="en-GB"/>
        </w:rPr>
        <w:t>(</w:t>
      </w:r>
      <w:r w:rsidR="00464683" w:rsidRPr="00437C6C">
        <w:rPr>
          <w:b/>
          <w:bCs/>
          <w:sz w:val="24"/>
          <w:szCs w:val="24"/>
          <w:lang w:val="en-GB"/>
        </w:rPr>
        <w:t>Figure 4</w:t>
      </w:r>
      <w:r w:rsidR="00507C69" w:rsidRPr="00437C6C">
        <w:rPr>
          <w:b/>
          <w:bCs/>
          <w:sz w:val="24"/>
          <w:szCs w:val="24"/>
          <w:lang w:val="en-GB"/>
        </w:rPr>
        <w:t>B and 4C</w:t>
      </w:r>
      <w:r w:rsidR="00464683" w:rsidRPr="00437C6C">
        <w:rPr>
          <w:sz w:val="24"/>
          <w:szCs w:val="24"/>
          <w:lang w:val="en-GB"/>
        </w:rPr>
        <w:t>).</w:t>
      </w:r>
      <w:r w:rsidR="00C65252" w:rsidRPr="00437C6C">
        <w:rPr>
          <w:sz w:val="24"/>
          <w:szCs w:val="24"/>
          <w:lang w:val="en-GB"/>
        </w:rPr>
        <w:t xml:space="preserve"> </w:t>
      </w:r>
      <w:r w:rsidR="00496E52" w:rsidRPr="00437C6C">
        <w:rPr>
          <w:sz w:val="24"/>
          <w:szCs w:val="24"/>
          <w:lang w:val="en-GB"/>
        </w:rPr>
        <w:t xml:space="preserve">Despite the relatively small degree of functionalisation </w:t>
      </w:r>
      <w:r w:rsidR="004B27B3" w:rsidRPr="00437C6C">
        <w:rPr>
          <w:sz w:val="24"/>
          <w:szCs w:val="24"/>
          <w:lang w:val="en-GB"/>
        </w:rPr>
        <w:t>o</w:t>
      </w:r>
      <w:r w:rsidR="00496E52" w:rsidRPr="00437C6C">
        <w:rPr>
          <w:sz w:val="24"/>
          <w:szCs w:val="24"/>
          <w:lang w:val="en-GB"/>
        </w:rPr>
        <w:t xml:space="preserve">n both </w:t>
      </w:r>
      <w:r w:rsidR="009C33D3" w:rsidRPr="00437C6C">
        <w:rPr>
          <w:sz w:val="24"/>
          <w:szCs w:val="24"/>
          <w:lang w:val="en-GB"/>
        </w:rPr>
        <w:t xml:space="preserve">PCP-M1 and PCP-M2, it appears that </w:t>
      </w:r>
      <w:r w:rsidR="006342D5" w:rsidRPr="00437C6C">
        <w:rPr>
          <w:sz w:val="24"/>
          <w:szCs w:val="24"/>
          <w:lang w:val="en-GB"/>
        </w:rPr>
        <w:t>there is</w:t>
      </w:r>
      <w:r w:rsidR="001420A5" w:rsidRPr="00437C6C">
        <w:rPr>
          <w:sz w:val="24"/>
          <w:szCs w:val="24"/>
          <w:lang w:val="en-GB"/>
        </w:rPr>
        <w:t xml:space="preserve"> </w:t>
      </w:r>
      <w:r w:rsidR="00E11955" w:rsidRPr="00437C6C">
        <w:rPr>
          <w:sz w:val="24"/>
          <w:szCs w:val="24"/>
          <w:lang w:val="en-GB"/>
        </w:rPr>
        <w:t>a</w:t>
      </w:r>
      <w:r w:rsidR="008054FD" w:rsidRPr="00437C6C">
        <w:rPr>
          <w:sz w:val="24"/>
          <w:szCs w:val="24"/>
          <w:lang w:val="en-GB"/>
        </w:rPr>
        <w:t xml:space="preserve">n appreciable increase in the overall </w:t>
      </w:r>
      <w:r w:rsidR="001420A5" w:rsidRPr="00437C6C">
        <w:rPr>
          <w:sz w:val="24"/>
          <w:szCs w:val="24"/>
          <w:lang w:val="en-GB"/>
        </w:rPr>
        <w:t xml:space="preserve">hydrophobicity of the modified copolymers such </w:t>
      </w:r>
      <w:r w:rsidR="006A3655" w:rsidRPr="00437C6C">
        <w:rPr>
          <w:sz w:val="24"/>
          <w:szCs w:val="24"/>
          <w:lang w:val="en-GB"/>
        </w:rPr>
        <w:t xml:space="preserve">that there is a large increase in </w:t>
      </w:r>
      <w:r w:rsidR="00334BE6" w:rsidRPr="00437C6C">
        <w:rPr>
          <w:sz w:val="24"/>
          <w:szCs w:val="24"/>
          <w:lang w:val="en-GB"/>
        </w:rPr>
        <w:t xml:space="preserve">gel stiffness to the extent that </w:t>
      </w:r>
      <w:r w:rsidR="00507C69" w:rsidRPr="00437C6C">
        <w:rPr>
          <w:sz w:val="24"/>
          <w:szCs w:val="24"/>
          <w:lang w:val="en-GB"/>
        </w:rPr>
        <w:t>no crossover temperature was observed in both</w:t>
      </w:r>
      <w:r w:rsidR="000B2335" w:rsidRPr="00437C6C">
        <w:rPr>
          <w:sz w:val="24"/>
          <w:szCs w:val="24"/>
          <w:lang w:val="en-GB"/>
        </w:rPr>
        <w:t xml:space="preserve"> </w:t>
      </w:r>
      <w:r w:rsidR="006D3D77" w:rsidRPr="00437C6C">
        <w:rPr>
          <w:sz w:val="24"/>
          <w:szCs w:val="24"/>
          <w:lang w:val="en-GB"/>
        </w:rPr>
        <w:t>samples</w:t>
      </w:r>
      <w:r w:rsidR="000B2335" w:rsidRPr="00437C6C">
        <w:rPr>
          <w:sz w:val="24"/>
          <w:szCs w:val="24"/>
          <w:lang w:val="en-GB"/>
        </w:rPr>
        <w:t xml:space="preserve"> (</w:t>
      </w:r>
      <w:r w:rsidR="000B2335" w:rsidRPr="00437C6C">
        <w:rPr>
          <w:b/>
          <w:bCs/>
          <w:sz w:val="24"/>
          <w:szCs w:val="24"/>
          <w:lang w:val="en-GB"/>
        </w:rPr>
        <w:t>Figure 4B and 4C</w:t>
      </w:r>
      <w:r w:rsidR="000B2335" w:rsidRPr="00437C6C">
        <w:rPr>
          <w:sz w:val="24"/>
          <w:szCs w:val="24"/>
          <w:lang w:val="en-GB"/>
        </w:rPr>
        <w:t>)</w:t>
      </w:r>
      <w:r w:rsidR="00507C69" w:rsidRPr="00437C6C">
        <w:rPr>
          <w:sz w:val="24"/>
          <w:szCs w:val="24"/>
          <w:lang w:val="en-GB"/>
        </w:rPr>
        <w:t xml:space="preserve">. </w:t>
      </w:r>
      <w:r w:rsidR="00377441" w:rsidRPr="00437C6C">
        <w:rPr>
          <w:sz w:val="24"/>
          <w:szCs w:val="24"/>
          <w:lang w:val="en-GB"/>
        </w:rPr>
        <w:t>This</w:t>
      </w:r>
      <w:r w:rsidR="006D3D77" w:rsidRPr="00437C6C">
        <w:rPr>
          <w:sz w:val="24"/>
          <w:szCs w:val="24"/>
          <w:lang w:val="en-GB"/>
        </w:rPr>
        <w:t xml:space="preserve"> initial </w:t>
      </w:r>
      <w:r w:rsidR="00945EB6" w:rsidRPr="00437C6C">
        <w:rPr>
          <w:sz w:val="24"/>
          <w:szCs w:val="24"/>
          <w:lang w:val="en-GB"/>
        </w:rPr>
        <w:t>demonstration</w:t>
      </w:r>
      <w:r w:rsidR="00377441" w:rsidRPr="00437C6C">
        <w:rPr>
          <w:sz w:val="24"/>
          <w:szCs w:val="24"/>
          <w:lang w:val="en-GB"/>
        </w:rPr>
        <w:t xml:space="preserve"> </w:t>
      </w:r>
      <w:r w:rsidR="00E60F79" w:rsidRPr="00437C6C">
        <w:rPr>
          <w:sz w:val="24"/>
          <w:szCs w:val="24"/>
          <w:lang w:val="en-GB"/>
        </w:rPr>
        <w:t>indicates</w:t>
      </w:r>
      <w:r w:rsidR="00377441" w:rsidRPr="00437C6C">
        <w:rPr>
          <w:sz w:val="24"/>
          <w:szCs w:val="24"/>
          <w:lang w:val="en-GB"/>
        </w:rPr>
        <w:t xml:space="preserve"> </w:t>
      </w:r>
      <w:r w:rsidR="00B94309" w:rsidRPr="00437C6C">
        <w:rPr>
          <w:sz w:val="24"/>
          <w:szCs w:val="24"/>
          <w:lang w:val="en-GB"/>
        </w:rPr>
        <w:t>that th</w:t>
      </w:r>
      <w:r w:rsidR="00211219" w:rsidRPr="00437C6C">
        <w:rPr>
          <w:sz w:val="24"/>
          <w:szCs w:val="24"/>
          <w:lang w:val="en-GB"/>
        </w:rPr>
        <w:t>e</w:t>
      </w:r>
      <w:r w:rsidR="00B94309" w:rsidRPr="00437C6C">
        <w:rPr>
          <w:sz w:val="24"/>
          <w:szCs w:val="24"/>
          <w:lang w:val="en-GB"/>
        </w:rPr>
        <w:t xml:space="preserve"> PEI-thermogel system has </w:t>
      </w:r>
      <w:r w:rsidR="00F40374" w:rsidRPr="00437C6C">
        <w:rPr>
          <w:sz w:val="24"/>
          <w:szCs w:val="24"/>
          <w:lang w:val="en-GB"/>
        </w:rPr>
        <w:t xml:space="preserve">the </w:t>
      </w:r>
      <w:r w:rsidR="00B94309" w:rsidRPr="00437C6C">
        <w:rPr>
          <w:sz w:val="24"/>
          <w:szCs w:val="24"/>
          <w:lang w:val="en-GB"/>
        </w:rPr>
        <w:t>potential of undergoing a myriad of facile post-synthetic functionalisation by leveraging upon well</w:t>
      </w:r>
      <w:r w:rsidR="000D7C3B" w:rsidRPr="00437C6C">
        <w:rPr>
          <w:sz w:val="24"/>
          <w:szCs w:val="24"/>
          <w:lang w:val="en-GB"/>
        </w:rPr>
        <w:t>-</w:t>
      </w:r>
      <w:r w:rsidR="00B94309" w:rsidRPr="00437C6C">
        <w:rPr>
          <w:sz w:val="24"/>
          <w:szCs w:val="24"/>
          <w:lang w:val="en-GB"/>
        </w:rPr>
        <w:t>established amine chemistry</w:t>
      </w:r>
      <w:r w:rsidR="00FE6536" w:rsidRPr="00437C6C">
        <w:rPr>
          <w:sz w:val="24"/>
          <w:szCs w:val="24"/>
          <w:lang w:val="en-GB"/>
        </w:rPr>
        <w:t xml:space="preserve"> for easy customisation</w:t>
      </w:r>
      <w:r w:rsidR="006A28F9" w:rsidRPr="00437C6C">
        <w:rPr>
          <w:sz w:val="24"/>
          <w:szCs w:val="24"/>
          <w:lang w:val="en-GB"/>
        </w:rPr>
        <w:t xml:space="preserve"> and tuning of bulk gel properties</w:t>
      </w:r>
      <w:r w:rsidR="00FE6536" w:rsidRPr="00437C6C">
        <w:rPr>
          <w:sz w:val="24"/>
          <w:szCs w:val="24"/>
          <w:lang w:val="en-GB"/>
        </w:rPr>
        <w:t xml:space="preserve">. </w:t>
      </w:r>
    </w:p>
    <w:bookmarkEnd w:id="1"/>
    <w:p w14:paraId="1B890667" w14:textId="4A173920" w:rsidR="00EC64A0" w:rsidRPr="00437C6C" w:rsidRDefault="00EC64A0" w:rsidP="00AD5D6F">
      <w:pPr>
        <w:jc w:val="both"/>
        <w:rPr>
          <w:sz w:val="24"/>
          <w:szCs w:val="24"/>
          <w:lang w:val="en-GB"/>
        </w:rPr>
      </w:pPr>
      <w:r w:rsidRPr="00437C6C">
        <w:rPr>
          <w:sz w:val="24"/>
          <w:szCs w:val="24"/>
          <w:lang w:val="en-GB"/>
        </w:rPr>
        <w:t xml:space="preserve">In conclusion, we </w:t>
      </w:r>
      <w:r w:rsidR="004F4028" w:rsidRPr="00437C6C">
        <w:rPr>
          <w:sz w:val="24"/>
          <w:szCs w:val="24"/>
          <w:lang w:val="en-GB"/>
        </w:rPr>
        <w:t>demonstrated that the temperature-controlled hierarchical supramolecular self-assembly of PEI-PPG polymers in aqueous solution</w:t>
      </w:r>
      <w:r w:rsidR="005D60C5" w:rsidRPr="00437C6C">
        <w:rPr>
          <w:sz w:val="24"/>
          <w:szCs w:val="24"/>
          <w:lang w:val="en-GB"/>
        </w:rPr>
        <w:t xml:space="preserve"> is responsible for the macroscopic </w:t>
      </w:r>
      <w:proofErr w:type="spellStart"/>
      <w:r w:rsidR="005D60C5" w:rsidRPr="00437C6C">
        <w:rPr>
          <w:sz w:val="24"/>
          <w:szCs w:val="24"/>
          <w:lang w:val="en-GB"/>
        </w:rPr>
        <w:t>thermogelling</w:t>
      </w:r>
      <w:proofErr w:type="spellEnd"/>
      <w:r w:rsidR="005D60C5" w:rsidRPr="00437C6C">
        <w:rPr>
          <w:sz w:val="24"/>
          <w:szCs w:val="24"/>
          <w:lang w:val="en-GB"/>
        </w:rPr>
        <w:t xml:space="preserve"> behaviour observed. Upon warming, </w:t>
      </w:r>
      <w:r w:rsidR="00AD5D6F" w:rsidRPr="00437C6C">
        <w:rPr>
          <w:sz w:val="24"/>
          <w:szCs w:val="24"/>
          <w:lang w:val="en-GB"/>
        </w:rPr>
        <w:t>dissolved PEI-PPG polymers first</w:t>
      </w:r>
      <w:r w:rsidR="00A102FF" w:rsidRPr="00437C6C">
        <w:rPr>
          <w:sz w:val="24"/>
          <w:szCs w:val="24"/>
          <w:lang w:val="en-GB"/>
        </w:rPr>
        <w:t xml:space="preserve"> self-assembl</w:t>
      </w:r>
      <w:r w:rsidR="00AD5D6F" w:rsidRPr="00437C6C">
        <w:rPr>
          <w:sz w:val="24"/>
          <w:szCs w:val="24"/>
          <w:lang w:val="en-GB"/>
        </w:rPr>
        <w:t>e</w:t>
      </w:r>
      <w:r w:rsidR="00A102FF" w:rsidRPr="00437C6C">
        <w:rPr>
          <w:sz w:val="24"/>
          <w:szCs w:val="24"/>
          <w:lang w:val="en-GB"/>
        </w:rPr>
        <w:t xml:space="preserve"> into micelles</w:t>
      </w:r>
      <w:r w:rsidR="00AD5D6F" w:rsidRPr="00437C6C">
        <w:rPr>
          <w:sz w:val="24"/>
          <w:szCs w:val="24"/>
          <w:lang w:val="en-GB"/>
        </w:rPr>
        <w:t xml:space="preserve">, </w:t>
      </w:r>
      <w:r w:rsidR="005C795B" w:rsidRPr="00437C6C">
        <w:rPr>
          <w:sz w:val="24"/>
          <w:szCs w:val="24"/>
          <w:lang w:val="en-GB"/>
        </w:rPr>
        <w:t xml:space="preserve">which </w:t>
      </w:r>
      <w:r w:rsidR="000C07A2" w:rsidRPr="00437C6C">
        <w:rPr>
          <w:sz w:val="24"/>
          <w:szCs w:val="24"/>
          <w:lang w:val="en-GB"/>
        </w:rPr>
        <w:t>undergo further supramolecular aggregation to form</w:t>
      </w:r>
      <w:r w:rsidR="00A102FF" w:rsidRPr="00437C6C">
        <w:rPr>
          <w:sz w:val="24"/>
          <w:szCs w:val="24"/>
          <w:lang w:val="en-GB"/>
        </w:rPr>
        <w:t xml:space="preserve"> a hydrogel matrix</w:t>
      </w:r>
      <w:r w:rsidR="00540711" w:rsidRPr="00437C6C">
        <w:rPr>
          <w:sz w:val="24"/>
          <w:szCs w:val="24"/>
          <w:lang w:val="en-GB"/>
        </w:rPr>
        <w:t>, thereby achieving reversible sol-gel phase transition.</w:t>
      </w:r>
      <w:r w:rsidR="00BB56E3" w:rsidRPr="00437C6C">
        <w:rPr>
          <w:sz w:val="24"/>
          <w:szCs w:val="24"/>
          <w:lang w:val="en-GB"/>
        </w:rPr>
        <w:t xml:space="preserve"> </w:t>
      </w:r>
      <w:r w:rsidRPr="00437C6C">
        <w:rPr>
          <w:sz w:val="24"/>
          <w:szCs w:val="24"/>
          <w:lang w:val="en-GB"/>
        </w:rPr>
        <w:t xml:space="preserve">Moreover, due to </w:t>
      </w:r>
      <w:r w:rsidR="00BB56E3" w:rsidRPr="00437C6C">
        <w:rPr>
          <w:sz w:val="24"/>
          <w:szCs w:val="24"/>
          <w:lang w:val="en-GB"/>
        </w:rPr>
        <w:t xml:space="preserve">the </w:t>
      </w:r>
      <w:r w:rsidRPr="00437C6C">
        <w:rPr>
          <w:sz w:val="24"/>
          <w:szCs w:val="24"/>
          <w:lang w:val="en-GB"/>
        </w:rPr>
        <w:t xml:space="preserve">abundance of nitrogen atoms in PEI, </w:t>
      </w:r>
      <w:r w:rsidR="00BB56E3" w:rsidRPr="00437C6C">
        <w:rPr>
          <w:sz w:val="24"/>
          <w:szCs w:val="24"/>
          <w:lang w:val="en-GB"/>
        </w:rPr>
        <w:t xml:space="preserve">this PEI-thermogel has high propensity towards protonation and is thus also pH-responsive. </w:t>
      </w:r>
      <w:r w:rsidR="00AE6E9D" w:rsidRPr="00437C6C">
        <w:rPr>
          <w:sz w:val="24"/>
          <w:szCs w:val="24"/>
          <w:lang w:val="en-GB"/>
        </w:rPr>
        <w:t xml:space="preserve">Lastly, we demonstrated that </w:t>
      </w:r>
      <w:r w:rsidR="00CA0B53" w:rsidRPr="00437C6C">
        <w:rPr>
          <w:sz w:val="24"/>
          <w:szCs w:val="24"/>
          <w:lang w:val="en-GB"/>
        </w:rPr>
        <w:t xml:space="preserve">the </w:t>
      </w:r>
      <w:r w:rsidR="00AE6E9D" w:rsidRPr="00437C6C">
        <w:rPr>
          <w:sz w:val="24"/>
          <w:szCs w:val="24"/>
          <w:lang w:val="en-GB"/>
        </w:rPr>
        <w:t xml:space="preserve">PEI-thermogel </w:t>
      </w:r>
      <w:r w:rsidR="00836D7D" w:rsidRPr="00437C6C">
        <w:rPr>
          <w:sz w:val="24"/>
          <w:szCs w:val="24"/>
          <w:lang w:val="en-GB"/>
        </w:rPr>
        <w:t xml:space="preserve">can be easily customised and tuned </w:t>
      </w:r>
      <w:r w:rsidR="00D66D36" w:rsidRPr="00437C6C">
        <w:rPr>
          <w:sz w:val="24"/>
          <w:szCs w:val="24"/>
          <w:lang w:val="en-GB"/>
        </w:rPr>
        <w:t xml:space="preserve">via facile post-synthetic </w:t>
      </w:r>
      <w:proofErr w:type="spellStart"/>
      <w:r w:rsidR="00D66D36" w:rsidRPr="00437C6C">
        <w:rPr>
          <w:sz w:val="24"/>
          <w:szCs w:val="24"/>
          <w:lang w:val="en-GB"/>
        </w:rPr>
        <w:t>functionalisations</w:t>
      </w:r>
      <w:proofErr w:type="spellEnd"/>
      <w:r w:rsidR="00D66D36" w:rsidRPr="00437C6C">
        <w:rPr>
          <w:sz w:val="24"/>
          <w:szCs w:val="24"/>
          <w:lang w:val="en-GB"/>
        </w:rPr>
        <w:t xml:space="preserve"> b</w:t>
      </w:r>
      <w:r w:rsidR="00836D7D" w:rsidRPr="00437C6C">
        <w:rPr>
          <w:sz w:val="24"/>
          <w:szCs w:val="24"/>
          <w:lang w:val="en-GB"/>
        </w:rPr>
        <w:t xml:space="preserve">y exploiting the abundant amines </w:t>
      </w:r>
      <w:r w:rsidR="00D66D36" w:rsidRPr="00437C6C">
        <w:rPr>
          <w:sz w:val="24"/>
          <w:szCs w:val="24"/>
          <w:lang w:val="en-GB"/>
        </w:rPr>
        <w:t xml:space="preserve">present. We </w:t>
      </w:r>
      <w:r w:rsidRPr="00437C6C">
        <w:rPr>
          <w:sz w:val="24"/>
          <w:szCs w:val="24"/>
          <w:lang w:val="en-GB"/>
        </w:rPr>
        <w:t>expect</w:t>
      </w:r>
      <w:r w:rsidR="00D66D36" w:rsidRPr="00437C6C">
        <w:rPr>
          <w:sz w:val="24"/>
          <w:szCs w:val="24"/>
          <w:lang w:val="en-GB"/>
        </w:rPr>
        <w:t xml:space="preserve"> this </w:t>
      </w:r>
      <w:r w:rsidR="00F412AB" w:rsidRPr="00437C6C">
        <w:rPr>
          <w:sz w:val="24"/>
          <w:szCs w:val="24"/>
          <w:lang w:val="en-GB"/>
        </w:rPr>
        <w:t>PEI-thermogel system</w:t>
      </w:r>
      <w:r w:rsidRPr="00437C6C">
        <w:rPr>
          <w:sz w:val="24"/>
          <w:szCs w:val="24"/>
          <w:lang w:val="en-GB"/>
        </w:rPr>
        <w:t xml:space="preserve"> to be useful for </w:t>
      </w:r>
      <w:proofErr w:type="gramStart"/>
      <w:r w:rsidR="002262B9" w:rsidRPr="00437C6C">
        <w:rPr>
          <w:sz w:val="24"/>
          <w:szCs w:val="24"/>
          <w:lang w:val="en-GB"/>
        </w:rPr>
        <w:t>a number of</w:t>
      </w:r>
      <w:proofErr w:type="gramEnd"/>
      <w:r w:rsidR="002262B9" w:rsidRPr="00437C6C">
        <w:rPr>
          <w:sz w:val="24"/>
          <w:szCs w:val="24"/>
          <w:lang w:val="en-GB"/>
        </w:rPr>
        <w:t xml:space="preserve"> </w:t>
      </w:r>
      <w:r w:rsidRPr="00437C6C">
        <w:rPr>
          <w:sz w:val="24"/>
          <w:szCs w:val="24"/>
          <w:lang w:val="en-GB"/>
        </w:rPr>
        <w:t xml:space="preserve">advanced biomedical applications such as sustained and localised gene and drug delivery, anti-microbial, and anti-fouling applications. </w:t>
      </w:r>
    </w:p>
    <w:p w14:paraId="72C750AB" w14:textId="77777777" w:rsidR="00EC64A0" w:rsidRPr="00437C6C" w:rsidRDefault="00EC64A0" w:rsidP="00EC64A0">
      <w:pPr>
        <w:jc w:val="both"/>
        <w:rPr>
          <w:sz w:val="24"/>
          <w:szCs w:val="24"/>
          <w:lang w:val="en-GB"/>
        </w:rPr>
      </w:pPr>
      <w:r w:rsidRPr="00437C6C">
        <w:rPr>
          <w:sz w:val="24"/>
          <w:szCs w:val="24"/>
        </w:rPr>
        <w:t>The authors acknowledge the IAF-PP grant (</w:t>
      </w:r>
      <w:proofErr w:type="spellStart"/>
      <w:r w:rsidRPr="00437C6C">
        <w:rPr>
          <w:sz w:val="24"/>
          <w:szCs w:val="24"/>
        </w:rPr>
        <w:t>OrBiTAl</w:t>
      </w:r>
      <w:proofErr w:type="spellEnd"/>
      <w:r w:rsidRPr="00437C6C">
        <w:rPr>
          <w:sz w:val="24"/>
          <w:szCs w:val="24"/>
        </w:rPr>
        <w:t xml:space="preserve">: Ocular Biomaterials for Vitreoretinal Therapeutic Applications; Grant number H20c6a0033), National Research Foundation </w:t>
      </w:r>
      <w:proofErr w:type="spellStart"/>
      <w:r w:rsidRPr="00437C6C">
        <w:rPr>
          <w:sz w:val="24"/>
          <w:szCs w:val="24"/>
        </w:rPr>
        <w:t>Investigatorship</w:t>
      </w:r>
      <w:proofErr w:type="spellEnd"/>
      <w:r w:rsidRPr="00437C6C">
        <w:rPr>
          <w:sz w:val="24"/>
          <w:szCs w:val="24"/>
        </w:rPr>
        <w:t xml:space="preserve"> (THETA: Thermogels for Therapeutic Applications; NRF-NRFI07-2021-0003), and the A*STAR Central Research Fund for generous funding support for this work. </w:t>
      </w:r>
    </w:p>
    <w:p w14:paraId="636E9340" w14:textId="77777777" w:rsidR="00EC64A0" w:rsidRPr="00437C6C" w:rsidRDefault="00EC64A0" w:rsidP="00EC64A0">
      <w:pPr>
        <w:jc w:val="both"/>
        <w:rPr>
          <w:sz w:val="24"/>
          <w:szCs w:val="24"/>
          <w:lang w:val="en-GB"/>
        </w:rPr>
      </w:pPr>
      <w:r w:rsidRPr="00437C6C">
        <w:rPr>
          <w:sz w:val="24"/>
          <w:szCs w:val="24"/>
          <w:lang w:val="en-GB"/>
        </w:rPr>
        <w:t>The authors declare no conflicts of interests.</w:t>
      </w:r>
      <w:r w:rsidRPr="00437C6C">
        <w:rPr>
          <w:b/>
          <w:sz w:val="24"/>
          <w:szCs w:val="24"/>
          <w:lang w:val="en-GB"/>
        </w:rPr>
        <w:t xml:space="preserve"> </w:t>
      </w:r>
    </w:p>
    <w:p w14:paraId="4D56D826" w14:textId="77777777" w:rsidR="00EA22F1" w:rsidRPr="00437C6C" w:rsidRDefault="00EA22F1">
      <w:pPr>
        <w:rPr>
          <w:b/>
          <w:bCs/>
          <w:sz w:val="24"/>
          <w:szCs w:val="24"/>
          <w:lang w:val="en-GB"/>
        </w:rPr>
      </w:pPr>
      <w:r w:rsidRPr="00437C6C">
        <w:rPr>
          <w:b/>
          <w:bCs/>
          <w:sz w:val="24"/>
          <w:szCs w:val="24"/>
          <w:lang w:val="en-GB"/>
        </w:rPr>
        <w:br w:type="page"/>
      </w:r>
    </w:p>
    <w:p w14:paraId="046C9664" w14:textId="5B184689" w:rsidR="00EC64A0" w:rsidRPr="00437C6C" w:rsidRDefault="00EA22F1" w:rsidP="00EC64A0">
      <w:pPr>
        <w:jc w:val="both"/>
        <w:rPr>
          <w:b/>
          <w:bCs/>
          <w:sz w:val="24"/>
          <w:szCs w:val="24"/>
          <w:lang w:val="en-GB"/>
        </w:rPr>
      </w:pPr>
      <w:r w:rsidRPr="00437C6C">
        <w:rPr>
          <w:b/>
          <w:bCs/>
          <w:sz w:val="24"/>
          <w:szCs w:val="24"/>
          <w:lang w:val="en-GB"/>
        </w:rPr>
        <w:lastRenderedPageBreak/>
        <w:t>References</w:t>
      </w:r>
    </w:p>
    <w:p w14:paraId="65E7B222" w14:textId="77777777" w:rsidR="00DB62BF" w:rsidRPr="00437C6C" w:rsidRDefault="006175E4" w:rsidP="00DB62BF">
      <w:pPr>
        <w:pStyle w:val="EndNoteBibliography"/>
        <w:spacing w:after="0"/>
      </w:pPr>
      <w:r w:rsidRPr="00437C6C">
        <w:rPr>
          <w:b/>
          <w:bCs/>
          <w:sz w:val="24"/>
          <w:szCs w:val="24"/>
          <w:lang w:val="en-GB"/>
        </w:rPr>
        <w:fldChar w:fldCharType="begin"/>
      </w:r>
      <w:r w:rsidRPr="00437C6C">
        <w:rPr>
          <w:b/>
          <w:bCs/>
          <w:sz w:val="24"/>
          <w:szCs w:val="24"/>
          <w:lang w:val="en-GB"/>
        </w:rPr>
        <w:instrText xml:space="preserve"> ADDIN EN.REFLIST </w:instrText>
      </w:r>
      <w:r w:rsidRPr="00437C6C">
        <w:rPr>
          <w:b/>
          <w:bCs/>
          <w:sz w:val="24"/>
          <w:szCs w:val="24"/>
          <w:lang w:val="en-GB"/>
        </w:rPr>
        <w:fldChar w:fldCharType="separate"/>
      </w:r>
      <w:r w:rsidR="00DB62BF" w:rsidRPr="00437C6C">
        <w:t>1.</w:t>
      </w:r>
      <w:r w:rsidR="00DB62BF" w:rsidRPr="00437C6C">
        <w:tab/>
        <w:t>Lin, Q.</w:t>
      </w:r>
      <w:r w:rsidR="00DB62BF" w:rsidRPr="00437C6C">
        <w:rPr>
          <w:i/>
        </w:rPr>
        <w:t>, et al.</w:t>
      </w:r>
      <w:r w:rsidR="00DB62BF" w:rsidRPr="00437C6C">
        <w:t xml:space="preserve">, </w:t>
      </w:r>
      <w:r w:rsidR="00DB62BF" w:rsidRPr="00437C6C">
        <w:rPr>
          <w:i/>
        </w:rPr>
        <w:t xml:space="preserve">Acc. Mater. Res. </w:t>
      </w:r>
      <w:r w:rsidR="00DB62BF" w:rsidRPr="00437C6C">
        <w:t xml:space="preserve">(2021) </w:t>
      </w:r>
      <w:r w:rsidR="00DB62BF" w:rsidRPr="00437C6C">
        <w:rPr>
          <w:b/>
        </w:rPr>
        <w:t>2</w:t>
      </w:r>
      <w:r w:rsidR="00DB62BF" w:rsidRPr="00437C6C">
        <w:t xml:space="preserve"> (10), 881</w:t>
      </w:r>
    </w:p>
    <w:p w14:paraId="7B7AA2B8" w14:textId="77777777" w:rsidR="00DB62BF" w:rsidRPr="00437C6C" w:rsidRDefault="00DB62BF" w:rsidP="00DB62BF">
      <w:pPr>
        <w:pStyle w:val="EndNoteBibliography"/>
        <w:spacing w:after="0"/>
      </w:pPr>
      <w:r w:rsidRPr="00437C6C">
        <w:t>2.</w:t>
      </w:r>
      <w:r w:rsidRPr="00437C6C">
        <w:tab/>
        <w:t>Moon, H. J.</w:t>
      </w:r>
      <w:r w:rsidRPr="00437C6C">
        <w:rPr>
          <w:i/>
        </w:rPr>
        <w:t>, et al.</w:t>
      </w:r>
      <w:r w:rsidRPr="00437C6C">
        <w:t xml:space="preserve">, </w:t>
      </w:r>
      <w:r w:rsidRPr="00437C6C">
        <w:rPr>
          <w:i/>
        </w:rPr>
        <w:t xml:space="preserve">Chem. Soc. Rev. </w:t>
      </w:r>
      <w:r w:rsidRPr="00437C6C">
        <w:t xml:space="preserve">(2012) </w:t>
      </w:r>
      <w:r w:rsidRPr="00437C6C">
        <w:rPr>
          <w:b/>
        </w:rPr>
        <w:t>41</w:t>
      </w:r>
      <w:r w:rsidRPr="00437C6C">
        <w:t xml:space="preserve"> (14), 4860</w:t>
      </w:r>
    </w:p>
    <w:p w14:paraId="561FFE1B" w14:textId="77777777" w:rsidR="00DB62BF" w:rsidRPr="00437C6C" w:rsidRDefault="00DB62BF" w:rsidP="00DB62BF">
      <w:pPr>
        <w:pStyle w:val="EndNoteBibliography"/>
        <w:spacing w:after="0"/>
      </w:pPr>
      <w:r w:rsidRPr="00437C6C">
        <w:t>3.</w:t>
      </w:r>
      <w:r w:rsidRPr="00437C6C">
        <w:tab/>
        <w:t>Patel, M.</w:t>
      </w:r>
      <w:r w:rsidRPr="00437C6C">
        <w:rPr>
          <w:i/>
        </w:rPr>
        <w:t>, et al.</w:t>
      </w:r>
      <w:r w:rsidRPr="00437C6C">
        <w:t xml:space="preserve">, </w:t>
      </w:r>
      <w:r w:rsidRPr="00437C6C">
        <w:rPr>
          <w:i/>
        </w:rPr>
        <w:t xml:space="preserve">Biomaterials </w:t>
      </w:r>
      <w:r w:rsidRPr="00437C6C">
        <w:t xml:space="preserve">(2018) </w:t>
      </w:r>
      <w:r w:rsidRPr="00437C6C">
        <w:rPr>
          <w:b/>
        </w:rPr>
        <w:t>159</w:t>
      </w:r>
      <w:r w:rsidRPr="00437C6C">
        <w:t>, 91</w:t>
      </w:r>
    </w:p>
    <w:p w14:paraId="35DC4396" w14:textId="77777777" w:rsidR="00DB62BF" w:rsidRPr="00437C6C" w:rsidRDefault="00DB62BF" w:rsidP="00DB62BF">
      <w:pPr>
        <w:pStyle w:val="EndNoteBibliography"/>
        <w:spacing w:after="0"/>
      </w:pPr>
      <w:r w:rsidRPr="00437C6C">
        <w:t>4.</w:t>
      </w:r>
      <w:r w:rsidRPr="00437C6C">
        <w:tab/>
        <w:t>Owh, C.</w:t>
      </w:r>
      <w:r w:rsidRPr="00437C6C">
        <w:rPr>
          <w:i/>
        </w:rPr>
        <w:t>, et al.</w:t>
      </w:r>
      <w:r w:rsidRPr="00437C6C">
        <w:t xml:space="preserve">, </w:t>
      </w:r>
      <w:r w:rsidRPr="00437C6C">
        <w:rPr>
          <w:i/>
        </w:rPr>
        <w:t>Thermogelling Polymers and Their History</w:t>
      </w:r>
      <w:r w:rsidRPr="00437C6C">
        <w:t>. 2018</w:t>
      </w:r>
    </w:p>
    <w:p w14:paraId="11F305BE" w14:textId="77777777" w:rsidR="00DB62BF" w:rsidRPr="00437C6C" w:rsidRDefault="00DB62BF" w:rsidP="00DB62BF">
      <w:pPr>
        <w:pStyle w:val="EndNoteBibliography"/>
        <w:spacing w:after="0"/>
      </w:pPr>
      <w:r w:rsidRPr="00437C6C">
        <w:t>5.</w:t>
      </w:r>
      <w:r w:rsidRPr="00437C6C">
        <w:tab/>
        <w:t>Lin, Q.</w:t>
      </w:r>
      <w:r w:rsidRPr="00437C6C">
        <w:rPr>
          <w:i/>
        </w:rPr>
        <w:t>, et al.</w:t>
      </w:r>
      <w:r w:rsidRPr="00437C6C">
        <w:t xml:space="preserve">, </w:t>
      </w:r>
      <w:r w:rsidRPr="00437C6C">
        <w:rPr>
          <w:i/>
        </w:rPr>
        <w:t xml:space="preserve">Macromolecules </w:t>
      </w:r>
      <w:r w:rsidRPr="00437C6C">
        <w:t xml:space="preserve">(2023) </w:t>
      </w:r>
      <w:r w:rsidRPr="00437C6C">
        <w:rPr>
          <w:b/>
        </w:rPr>
        <w:t>56</w:t>
      </w:r>
      <w:r w:rsidRPr="00437C6C">
        <w:t xml:space="preserve"> (23), 9368</w:t>
      </w:r>
    </w:p>
    <w:p w14:paraId="53C3A1AC" w14:textId="77777777" w:rsidR="00DB62BF" w:rsidRPr="00437C6C" w:rsidRDefault="00DB62BF" w:rsidP="00DB62BF">
      <w:pPr>
        <w:pStyle w:val="EndNoteBibliography"/>
        <w:spacing w:after="0"/>
      </w:pPr>
      <w:r w:rsidRPr="00437C6C">
        <w:t>6.</w:t>
      </w:r>
      <w:r w:rsidRPr="00437C6C">
        <w:tab/>
        <w:t xml:space="preserve">Shiraishi, K., and Yokoyama, M., </w:t>
      </w:r>
      <w:r w:rsidRPr="00437C6C">
        <w:rPr>
          <w:i/>
        </w:rPr>
        <w:t xml:space="preserve">Sci. Technol. Adv. Mater. </w:t>
      </w:r>
      <w:r w:rsidRPr="00437C6C">
        <w:t xml:space="preserve">(2019) </w:t>
      </w:r>
      <w:r w:rsidRPr="00437C6C">
        <w:rPr>
          <w:b/>
        </w:rPr>
        <w:t>20</w:t>
      </w:r>
      <w:r w:rsidRPr="00437C6C">
        <w:t xml:space="preserve"> (1), 324</w:t>
      </w:r>
    </w:p>
    <w:p w14:paraId="03F35ADD" w14:textId="77777777" w:rsidR="00DB62BF" w:rsidRPr="00437C6C" w:rsidRDefault="00DB62BF" w:rsidP="00DB62BF">
      <w:pPr>
        <w:pStyle w:val="EndNoteBibliography"/>
        <w:spacing w:after="0"/>
      </w:pPr>
      <w:r w:rsidRPr="00437C6C">
        <w:t>7.</w:t>
      </w:r>
      <w:r w:rsidRPr="00437C6C">
        <w:tab/>
        <w:t xml:space="preserve">Lee, H. J., and Jeong, B., </w:t>
      </w:r>
      <w:r w:rsidRPr="00437C6C">
        <w:rPr>
          <w:i/>
        </w:rPr>
        <w:t xml:space="preserve">ACS Macro Lett. </w:t>
      </w:r>
      <w:r w:rsidRPr="00437C6C">
        <w:t xml:space="preserve">(2022) </w:t>
      </w:r>
      <w:r w:rsidRPr="00437C6C">
        <w:rPr>
          <w:b/>
        </w:rPr>
        <w:t>11</w:t>
      </w:r>
      <w:r w:rsidRPr="00437C6C">
        <w:t>, 825</w:t>
      </w:r>
    </w:p>
    <w:p w14:paraId="331ECD14" w14:textId="77777777" w:rsidR="00DB62BF" w:rsidRPr="00437C6C" w:rsidRDefault="00DB62BF" w:rsidP="00DB62BF">
      <w:pPr>
        <w:pStyle w:val="EndNoteBibliography"/>
        <w:spacing w:after="0"/>
      </w:pPr>
      <w:r w:rsidRPr="00437C6C">
        <w:t>8.</w:t>
      </w:r>
      <w:r w:rsidRPr="00437C6C">
        <w:tab/>
        <w:t>Piao, Z.</w:t>
      </w:r>
      <w:r w:rsidRPr="00437C6C">
        <w:rPr>
          <w:i/>
        </w:rPr>
        <w:t>, et al.</w:t>
      </w:r>
      <w:r w:rsidRPr="00437C6C">
        <w:t xml:space="preserve">, </w:t>
      </w:r>
      <w:r w:rsidRPr="00437C6C">
        <w:rPr>
          <w:i/>
        </w:rPr>
        <w:t xml:space="preserve">ACS Appl. Mater. Interfaces </w:t>
      </w:r>
      <w:r w:rsidRPr="00437C6C">
        <w:t xml:space="preserve">(2023) </w:t>
      </w:r>
      <w:r w:rsidRPr="00437C6C">
        <w:rPr>
          <w:b/>
        </w:rPr>
        <w:t>15</w:t>
      </w:r>
      <w:r w:rsidRPr="00437C6C">
        <w:t xml:space="preserve"> (14), 17688</w:t>
      </w:r>
    </w:p>
    <w:p w14:paraId="43A94233" w14:textId="77777777" w:rsidR="00DB62BF" w:rsidRPr="00437C6C" w:rsidRDefault="00DB62BF" w:rsidP="00DB62BF">
      <w:pPr>
        <w:pStyle w:val="EndNoteBibliography"/>
        <w:spacing w:after="0"/>
      </w:pPr>
      <w:r w:rsidRPr="00437C6C">
        <w:t>9.</w:t>
      </w:r>
      <w:r w:rsidRPr="00437C6C">
        <w:tab/>
        <w:t>Liow, S. S.</w:t>
      </w:r>
      <w:r w:rsidRPr="00437C6C">
        <w:rPr>
          <w:i/>
        </w:rPr>
        <w:t>, et al.</w:t>
      </w:r>
      <w:r w:rsidRPr="00437C6C">
        <w:t xml:space="preserve">, </w:t>
      </w:r>
      <w:r w:rsidRPr="00437C6C">
        <w:rPr>
          <w:i/>
        </w:rPr>
        <w:t xml:space="preserve">ACS Biomater. </w:t>
      </w:r>
      <w:r w:rsidRPr="00437C6C">
        <w:t xml:space="preserve">(2016) </w:t>
      </w:r>
      <w:r w:rsidRPr="00437C6C">
        <w:rPr>
          <w:b/>
        </w:rPr>
        <w:t>2</w:t>
      </w:r>
      <w:r w:rsidRPr="00437C6C">
        <w:t xml:space="preserve"> (3), 295</w:t>
      </w:r>
    </w:p>
    <w:p w14:paraId="4E94EEB1" w14:textId="77777777" w:rsidR="00DB62BF" w:rsidRPr="00437C6C" w:rsidRDefault="00DB62BF" w:rsidP="00DB62BF">
      <w:pPr>
        <w:pStyle w:val="EndNoteBibliography"/>
        <w:spacing w:after="0"/>
      </w:pPr>
      <w:r w:rsidRPr="00437C6C">
        <w:t>10.</w:t>
      </w:r>
      <w:r w:rsidRPr="00437C6C">
        <w:tab/>
        <w:t>Jin, C.</w:t>
      </w:r>
      <w:r w:rsidRPr="00437C6C">
        <w:rPr>
          <w:i/>
        </w:rPr>
        <w:t>, et al.</w:t>
      </w:r>
      <w:r w:rsidRPr="00437C6C">
        <w:t xml:space="preserve">, </w:t>
      </w:r>
      <w:r w:rsidRPr="00437C6C">
        <w:rPr>
          <w:i/>
        </w:rPr>
        <w:t xml:space="preserve">ACS Sustain. Chem. Eng. </w:t>
      </w:r>
      <w:r w:rsidRPr="00437C6C">
        <w:t xml:space="preserve">(2018) </w:t>
      </w:r>
      <w:r w:rsidRPr="00437C6C">
        <w:rPr>
          <w:b/>
        </w:rPr>
        <w:t>6</w:t>
      </w:r>
      <w:r w:rsidRPr="00437C6C">
        <w:t xml:space="preserve"> (2), 1763</w:t>
      </w:r>
    </w:p>
    <w:p w14:paraId="0B3BFE1F" w14:textId="77777777" w:rsidR="00DB62BF" w:rsidRPr="00437C6C" w:rsidRDefault="00DB62BF" w:rsidP="00DB62BF">
      <w:pPr>
        <w:pStyle w:val="EndNoteBibliography"/>
        <w:spacing w:after="0"/>
      </w:pPr>
      <w:r w:rsidRPr="00437C6C">
        <w:t>11.</w:t>
      </w:r>
      <w:r w:rsidRPr="00437C6C">
        <w:tab/>
        <w:t>Bolla, P. K.</w:t>
      </w:r>
      <w:r w:rsidRPr="00437C6C">
        <w:rPr>
          <w:i/>
        </w:rPr>
        <w:t>, et al.</w:t>
      </w:r>
      <w:r w:rsidRPr="00437C6C">
        <w:t xml:space="preserve">, </w:t>
      </w:r>
      <w:r w:rsidRPr="00437C6C">
        <w:rPr>
          <w:i/>
        </w:rPr>
        <w:t xml:space="preserve">J. Drug Deliv. Sci. Technol. </w:t>
      </w:r>
      <w:r w:rsidRPr="00437C6C">
        <w:t xml:space="preserve">(2018) </w:t>
      </w:r>
      <w:r w:rsidRPr="00437C6C">
        <w:rPr>
          <w:b/>
        </w:rPr>
        <w:t>46</w:t>
      </w:r>
      <w:r w:rsidRPr="00437C6C">
        <w:t>, 416</w:t>
      </w:r>
    </w:p>
    <w:p w14:paraId="233D5DCA" w14:textId="77777777" w:rsidR="00DB62BF" w:rsidRPr="00437C6C" w:rsidRDefault="00DB62BF" w:rsidP="00DB62BF">
      <w:pPr>
        <w:pStyle w:val="EndNoteBibliography"/>
        <w:spacing w:after="0"/>
      </w:pPr>
      <w:r w:rsidRPr="00437C6C">
        <w:t>12.</w:t>
      </w:r>
      <w:r w:rsidRPr="00437C6C">
        <w:tab/>
        <w:t>Zhang, J.</w:t>
      </w:r>
      <w:r w:rsidRPr="00437C6C">
        <w:rPr>
          <w:i/>
        </w:rPr>
        <w:t>, et al.</w:t>
      </w:r>
      <w:r w:rsidRPr="00437C6C">
        <w:t xml:space="preserve">, </w:t>
      </w:r>
      <w:r w:rsidRPr="00437C6C">
        <w:rPr>
          <w:i/>
        </w:rPr>
        <w:t xml:space="preserve">Polymer </w:t>
      </w:r>
      <w:r w:rsidRPr="00437C6C">
        <w:t xml:space="preserve">(2007) </w:t>
      </w:r>
      <w:r w:rsidRPr="00437C6C">
        <w:rPr>
          <w:b/>
        </w:rPr>
        <w:t>48</w:t>
      </w:r>
      <w:r w:rsidRPr="00437C6C">
        <w:t xml:space="preserve"> (6), 1718</w:t>
      </w:r>
    </w:p>
    <w:p w14:paraId="7E558CCA" w14:textId="77777777" w:rsidR="00DB62BF" w:rsidRPr="00437C6C" w:rsidRDefault="00DB62BF" w:rsidP="00DB62BF">
      <w:pPr>
        <w:pStyle w:val="EndNoteBibliography"/>
        <w:spacing w:after="0"/>
      </w:pPr>
      <w:r w:rsidRPr="00437C6C">
        <w:t>13.</w:t>
      </w:r>
      <w:r w:rsidRPr="00437C6C">
        <w:tab/>
        <w:t xml:space="preserve">Hoogenboom, R., and Schlaad, H., </w:t>
      </w:r>
      <w:r w:rsidRPr="00437C6C">
        <w:rPr>
          <w:i/>
        </w:rPr>
        <w:t xml:space="preserve">Polym. Chem. </w:t>
      </w:r>
      <w:r w:rsidRPr="00437C6C">
        <w:t xml:space="preserve">(2017) </w:t>
      </w:r>
      <w:r w:rsidRPr="00437C6C">
        <w:rPr>
          <w:b/>
        </w:rPr>
        <w:t>8</w:t>
      </w:r>
      <w:r w:rsidRPr="00437C6C">
        <w:t xml:space="preserve"> (1), 24</w:t>
      </w:r>
    </w:p>
    <w:p w14:paraId="30F9E7C3" w14:textId="77777777" w:rsidR="00DB62BF" w:rsidRPr="00437C6C" w:rsidRDefault="00DB62BF" w:rsidP="00DB62BF">
      <w:pPr>
        <w:pStyle w:val="EndNoteBibliography"/>
        <w:spacing w:after="0"/>
      </w:pPr>
      <w:r w:rsidRPr="00437C6C">
        <w:t>14.</w:t>
      </w:r>
      <w:r w:rsidRPr="00437C6C">
        <w:tab/>
        <w:t>Guo, R.</w:t>
      </w:r>
      <w:r w:rsidRPr="00437C6C">
        <w:rPr>
          <w:i/>
        </w:rPr>
        <w:t>, et al.</w:t>
      </w:r>
      <w:r w:rsidRPr="00437C6C">
        <w:t xml:space="preserve">, </w:t>
      </w:r>
      <w:r w:rsidRPr="00437C6C">
        <w:rPr>
          <w:i/>
        </w:rPr>
        <w:t xml:space="preserve">Nanoscale </w:t>
      </w:r>
      <w:r w:rsidRPr="00437C6C">
        <w:t xml:space="preserve">(2020) </w:t>
      </w:r>
      <w:r w:rsidRPr="00437C6C">
        <w:rPr>
          <w:b/>
        </w:rPr>
        <w:t>12</w:t>
      </w:r>
      <w:r w:rsidRPr="00437C6C">
        <w:t xml:space="preserve"> (20), 11251</w:t>
      </w:r>
    </w:p>
    <w:p w14:paraId="021C8D92" w14:textId="77777777" w:rsidR="00DB62BF" w:rsidRPr="00437C6C" w:rsidRDefault="00DB62BF" w:rsidP="00DB62BF">
      <w:pPr>
        <w:pStyle w:val="EndNoteBibliography"/>
        <w:spacing w:after="0"/>
      </w:pPr>
      <w:r w:rsidRPr="00437C6C">
        <w:t>15.</w:t>
      </w:r>
      <w:r w:rsidRPr="00437C6C">
        <w:tab/>
        <w:t>Wang, Y.</w:t>
      </w:r>
      <w:r w:rsidRPr="00437C6C">
        <w:rPr>
          <w:i/>
        </w:rPr>
        <w:t>, et al.</w:t>
      </w:r>
      <w:r w:rsidRPr="00437C6C">
        <w:t xml:space="preserve">, </w:t>
      </w:r>
      <w:r w:rsidRPr="00437C6C">
        <w:rPr>
          <w:i/>
        </w:rPr>
        <w:t xml:space="preserve">Acta biomater </w:t>
      </w:r>
      <w:r w:rsidRPr="00437C6C">
        <w:t xml:space="preserve">(2021) </w:t>
      </w:r>
      <w:r w:rsidRPr="00437C6C">
        <w:rPr>
          <w:b/>
        </w:rPr>
        <w:t>122</w:t>
      </w:r>
      <w:r w:rsidRPr="00437C6C">
        <w:t>, 278</w:t>
      </w:r>
    </w:p>
    <w:p w14:paraId="09F23E33" w14:textId="77777777" w:rsidR="00DB62BF" w:rsidRPr="00437C6C" w:rsidRDefault="00DB62BF" w:rsidP="00DB62BF">
      <w:pPr>
        <w:pStyle w:val="EndNoteBibliography"/>
        <w:spacing w:after="0"/>
      </w:pPr>
      <w:r w:rsidRPr="00437C6C">
        <w:t>16.</w:t>
      </w:r>
      <w:r w:rsidRPr="00437C6C">
        <w:tab/>
        <w:t>Sarkar, P.</w:t>
      </w:r>
      <w:r w:rsidRPr="00437C6C">
        <w:rPr>
          <w:i/>
        </w:rPr>
        <w:t>, et al.</w:t>
      </w:r>
      <w:r w:rsidRPr="00437C6C">
        <w:t xml:space="preserve">, </w:t>
      </w:r>
      <w:r w:rsidRPr="00437C6C">
        <w:rPr>
          <w:i/>
        </w:rPr>
        <w:t xml:space="preserve">Colloids Surf. B </w:t>
      </w:r>
      <w:r w:rsidRPr="00437C6C">
        <w:t xml:space="preserve">(2021) </w:t>
      </w:r>
      <w:r w:rsidRPr="00437C6C">
        <w:rPr>
          <w:b/>
        </w:rPr>
        <w:t>197</w:t>
      </w:r>
      <w:r w:rsidRPr="00437C6C">
        <w:t>, 111382</w:t>
      </w:r>
    </w:p>
    <w:p w14:paraId="7B811C32" w14:textId="77777777" w:rsidR="00DB62BF" w:rsidRPr="00437C6C" w:rsidRDefault="00DB62BF" w:rsidP="00DB62BF">
      <w:pPr>
        <w:pStyle w:val="EndNoteBibliography"/>
        <w:spacing w:after="0"/>
      </w:pPr>
      <w:r w:rsidRPr="00437C6C">
        <w:t>17.</w:t>
      </w:r>
      <w:r w:rsidRPr="00437C6C">
        <w:tab/>
        <w:t>Afrouz, M.</w:t>
      </w:r>
      <w:r w:rsidRPr="00437C6C">
        <w:rPr>
          <w:i/>
        </w:rPr>
        <w:t>, et al.</w:t>
      </w:r>
      <w:r w:rsidRPr="00437C6C">
        <w:t xml:space="preserve">, </w:t>
      </w:r>
      <w:r w:rsidRPr="00437C6C">
        <w:rPr>
          <w:i/>
        </w:rPr>
        <w:t xml:space="preserve">J Drug Deliv Sci Technol </w:t>
      </w:r>
      <w:r w:rsidRPr="00437C6C">
        <w:t xml:space="preserve">(2023) </w:t>
      </w:r>
      <w:r w:rsidRPr="00437C6C">
        <w:rPr>
          <w:b/>
        </w:rPr>
        <w:t>79</w:t>
      </w:r>
      <w:r w:rsidRPr="00437C6C">
        <w:t>, 104016</w:t>
      </w:r>
    </w:p>
    <w:p w14:paraId="28FE38E6" w14:textId="77777777" w:rsidR="00DB62BF" w:rsidRPr="00437C6C" w:rsidRDefault="00DB62BF" w:rsidP="00DB62BF">
      <w:pPr>
        <w:pStyle w:val="EndNoteBibliography"/>
        <w:spacing w:after="0"/>
      </w:pPr>
      <w:r w:rsidRPr="00437C6C">
        <w:t>18.</w:t>
      </w:r>
      <w:r w:rsidRPr="00437C6C">
        <w:tab/>
        <w:t>Lei, X.-L.</w:t>
      </w:r>
      <w:r w:rsidRPr="00437C6C">
        <w:rPr>
          <w:i/>
        </w:rPr>
        <w:t>, et al.</w:t>
      </w:r>
      <w:r w:rsidRPr="00437C6C">
        <w:t xml:space="preserve">, </w:t>
      </w:r>
      <w:r w:rsidRPr="00437C6C">
        <w:rPr>
          <w:i/>
        </w:rPr>
        <w:t xml:space="preserve">Chem. Eng. J. </w:t>
      </w:r>
      <w:r w:rsidRPr="00437C6C">
        <w:t xml:space="preserve">(2023) </w:t>
      </w:r>
      <w:r w:rsidRPr="00437C6C">
        <w:rPr>
          <w:b/>
        </w:rPr>
        <w:t>462</w:t>
      </w:r>
      <w:r w:rsidRPr="00437C6C">
        <w:t>, 142222</w:t>
      </w:r>
    </w:p>
    <w:p w14:paraId="262511CF" w14:textId="77777777" w:rsidR="00DB62BF" w:rsidRPr="00437C6C" w:rsidRDefault="00DB62BF" w:rsidP="00DB62BF">
      <w:pPr>
        <w:pStyle w:val="EndNoteBibliography"/>
        <w:spacing w:after="0"/>
      </w:pPr>
      <w:r w:rsidRPr="00437C6C">
        <w:t>19.</w:t>
      </w:r>
      <w:r w:rsidRPr="00437C6C">
        <w:tab/>
        <w:t>Lin, Q.</w:t>
      </w:r>
      <w:r w:rsidRPr="00437C6C">
        <w:rPr>
          <w:i/>
        </w:rPr>
        <w:t>, et al.</w:t>
      </w:r>
      <w:r w:rsidRPr="00437C6C">
        <w:t xml:space="preserve">, </w:t>
      </w:r>
      <w:r w:rsidRPr="00437C6C">
        <w:rPr>
          <w:i/>
        </w:rPr>
        <w:t xml:space="preserve">Biomaterials </w:t>
      </w:r>
      <w:r w:rsidRPr="00437C6C">
        <w:t>(2021), 121262</w:t>
      </w:r>
    </w:p>
    <w:p w14:paraId="78AC3C3F" w14:textId="77777777" w:rsidR="00DB62BF" w:rsidRPr="00437C6C" w:rsidRDefault="00DB62BF" w:rsidP="00DB62BF">
      <w:pPr>
        <w:pStyle w:val="EndNoteBibliography"/>
        <w:spacing w:after="0"/>
      </w:pPr>
      <w:r w:rsidRPr="00437C6C">
        <w:t>20.</w:t>
      </w:r>
      <w:r w:rsidRPr="00437C6C">
        <w:tab/>
        <w:t>Lim, Y. C. J.</w:t>
      </w:r>
      <w:r w:rsidRPr="00437C6C">
        <w:rPr>
          <w:i/>
        </w:rPr>
        <w:t>, et al.</w:t>
      </w:r>
      <w:r w:rsidRPr="00437C6C">
        <w:t xml:space="preserve">, </w:t>
      </w:r>
      <w:r w:rsidRPr="00437C6C">
        <w:rPr>
          <w:i/>
        </w:rPr>
        <w:t xml:space="preserve">Mater. Adv. </w:t>
      </w:r>
      <w:r w:rsidRPr="00437C6C">
        <w:t xml:space="preserve">(2020) </w:t>
      </w:r>
      <w:r w:rsidRPr="00437C6C">
        <w:rPr>
          <w:b/>
        </w:rPr>
        <w:t>1</w:t>
      </w:r>
      <w:r w:rsidRPr="00437C6C">
        <w:t xml:space="preserve"> (9), 3221</w:t>
      </w:r>
    </w:p>
    <w:p w14:paraId="726D6E22" w14:textId="77777777" w:rsidR="00DB62BF" w:rsidRPr="00437C6C" w:rsidRDefault="00DB62BF" w:rsidP="00DB62BF">
      <w:pPr>
        <w:pStyle w:val="EndNoteBibliography"/>
        <w:spacing w:after="0"/>
      </w:pPr>
      <w:r w:rsidRPr="00437C6C">
        <w:t>21.</w:t>
      </w:r>
      <w:r w:rsidRPr="00437C6C">
        <w:tab/>
        <w:t>Lin, Q.</w:t>
      </w:r>
      <w:r w:rsidRPr="00437C6C">
        <w:rPr>
          <w:i/>
        </w:rPr>
        <w:t>, et al.</w:t>
      </w:r>
      <w:r w:rsidRPr="00437C6C">
        <w:t xml:space="preserve">, </w:t>
      </w:r>
      <w:r w:rsidRPr="00437C6C">
        <w:rPr>
          <w:i/>
        </w:rPr>
        <w:t xml:space="preserve">Front. Bioeng. Biotechnol. </w:t>
      </w:r>
      <w:r w:rsidRPr="00437C6C">
        <w:t xml:space="preserve">(2022) </w:t>
      </w:r>
      <w:r w:rsidRPr="00437C6C">
        <w:rPr>
          <w:b/>
        </w:rPr>
        <w:t>10</w:t>
      </w:r>
      <w:r w:rsidRPr="00437C6C">
        <w:t>, 864372</w:t>
      </w:r>
    </w:p>
    <w:p w14:paraId="68C55CF7" w14:textId="77777777" w:rsidR="00DB62BF" w:rsidRPr="00437C6C" w:rsidRDefault="00DB62BF" w:rsidP="00DB62BF">
      <w:pPr>
        <w:pStyle w:val="EndNoteBibliography"/>
        <w:spacing w:after="0"/>
      </w:pPr>
      <w:r w:rsidRPr="00437C6C">
        <w:t>22.</w:t>
      </w:r>
      <w:r w:rsidRPr="00437C6C">
        <w:tab/>
        <w:t xml:space="preserve">Ziebarth, J. D., and Wang, Y., </w:t>
      </w:r>
      <w:r w:rsidRPr="00437C6C">
        <w:rPr>
          <w:i/>
        </w:rPr>
        <w:t xml:space="preserve">Biomacromolecules </w:t>
      </w:r>
      <w:r w:rsidRPr="00437C6C">
        <w:t xml:space="preserve">(2010) </w:t>
      </w:r>
      <w:r w:rsidRPr="00437C6C">
        <w:rPr>
          <w:b/>
        </w:rPr>
        <w:t>11</w:t>
      </w:r>
      <w:r w:rsidRPr="00437C6C">
        <w:t xml:space="preserve"> (1), 29</w:t>
      </w:r>
    </w:p>
    <w:p w14:paraId="0455D982" w14:textId="77777777" w:rsidR="00DB62BF" w:rsidRPr="00437C6C" w:rsidRDefault="00DB62BF" w:rsidP="00DB62BF">
      <w:pPr>
        <w:pStyle w:val="EndNoteBibliography"/>
        <w:spacing w:after="0"/>
      </w:pPr>
      <w:r w:rsidRPr="00437C6C">
        <w:t>23.</w:t>
      </w:r>
      <w:r w:rsidRPr="00437C6C">
        <w:tab/>
        <w:t>Zubik, K.</w:t>
      </w:r>
      <w:r w:rsidRPr="00437C6C">
        <w:rPr>
          <w:i/>
        </w:rPr>
        <w:t>, et al.</w:t>
      </w:r>
      <w:r w:rsidRPr="00437C6C">
        <w:t xml:space="preserve">, </w:t>
      </w:r>
      <w:r w:rsidRPr="00437C6C">
        <w:rPr>
          <w:i/>
        </w:rPr>
        <w:t xml:space="preserve">Polymers </w:t>
      </w:r>
      <w:r w:rsidRPr="00437C6C">
        <w:t xml:space="preserve">(2017) </w:t>
      </w:r>
      <w:r w:rsidRPr="00437C6C">
        <w:rPr>
          <w:b/>
        </w:rPr>
        <w:t>9</w:t>
      </w:r>
      <w:r w:rsidRPr="00437C6C">
        <w:t xml:space="preserve"> (4), 119</w:t>
      </w:r>
    </w:p>
    <w:p w14:paraId="6E204CDA" w14:textId="77777777" w:rsidR="00DB62BF" w:rsidRPr="00437C6C" w:rsidRDefault="00DB62BF" w:rsidP="00DB62BF">
      <w:pPr>
        <w:pStyle w:val="EndNoteBibliography"/>
        <w:spacing w:after="0"/>
      </w:pPr>
      <w:r w:rsidRPr="00437C6C">
        <w:t>24.</w:t>
      </w:r>
      <w:r w:rsidRPr="00437C6C">
        <w:tab/>
        <w:t>Yu, Y.</w:t>
      </w:r>
      <w:r w:rsidRPr="00437C6C">
        <w:rPr>
          <w:i/>
        </w:rPr>
        <w:t>, et al.</w:t>
      </w:r>
      <w:r w:rsidRPr="00437C6C">
        <w:t xml:space="preserve">, </w:t>
      </w:r>
      <w:r w:rsidRPr="00437C6C">
        <w:rPr>
          <w:i/>
        </w:rPr>
        <w:t xml:space="preserve">Carbohydr. Polym. </w:t>
      </w:r>
      <w:r w:rsidRPr="00437C6C">
        <w:t xml:space="preserve">(2022) </w:t>
      </w:r>
      <w:r w:rsidRPr="00437C6C">
        <w:rPr>
          <w:b/>
        </w:rPr>
        <w:t>278</w:t>
      </w:r>
      <w:r w:rsidRPr="00437C6C">
        <w:t>, 118969</w:t>
      </w:r>
    </w:p>
    <w:p w14:paraId="41F50F30" w14:textId="77777777" w:rsidR="00DB62BF" w:rsidRPr="00437C6C" w:rsidRDefault="00DB62BF" w:rsidP="00DB62BF">
      <w:pPr>
        <w:pStyle w:val="EndNoteBibliography"/>
        <w:spacing w:after="0"/>
      </w:pPr>
      <w:r w:rsidRPr="00437C6C">
        <w:t>25.</w:t>
      </w:r>
      <w:r w:rsidRPr="00437C6C">
        <w:tab/>
        <w:t xml:space="preserve">El-Badry, M., and Schubert, R., </w:t>
      </w:r>
      <w:r w:rsidRPr="00437C6C">
        <w:rPr>
          <w:i/>
        </w:rPr>
        <w:t xml:space="preserve">Bull. Pharm. Sci. </w:t>
      </w:r>
      <w:r w:rsidRPr="00437C6C">
        <w:t xml:space="preserve">(2002) </w:t>
      </w:r>
      <w:r w:rsidRPr="00437C6C">
        <w:rPr>
          <w:b/>
        </w:rPr>
        <w:t>25</w:t>
      </w:r>
      <w:r w:rsidRPr="00437C6C">
        <w:t xml:space="preserve"> (2), 201</w:t>
      </w:r>
    </w:p>
    <w:p w14:paraId="6E48BD2B" w14:textId="77777777" w:rsidR="00DB62BF" w:rsidRPr="00437C6C" w:rsidRDefault="00DB62BF" w:rsidP="00DB62BF">
      <w:pPr>
        <w:pStyle w:val="EndNoteBibliography"/>
        <w:spacing w:after="0"/>
      </w:pPr>
      <w:r w:rsidRPr="00437C6C">
        <w:t>26.</w:t>
      </w:r>
      <w:r w:rsidRPr="00437C6C">
        <w:tab/>
        <w:t>Okamoto, S.</w:t>
      </w:r>
      <w:r w:rsidRPr="00437C6C">
        <w:rPr>
          <w:i/>
        </w:rPr>
        <w:t>, et al.</w:t>
      </w:r>
      <w:r w:rsidRPr="00437C6C">
        <w:t xml:space="preserve">, </w:t>
      </w:r>
      <w:r w:rsidRPr="00437C6C">
        <w:rPr>
          <w:i/>
        </w:rPr>
        <w:t xml:space="preserve">Macromolecules </w:t>
      </w:r>
      <w:r w:rsidRPr="00437C6C">
        <w:t xml:space="preserve">(1994) </w:t>
      </w:r>
      <w:r w:rsidRPr="00437C6C">
        <w:rPr>
          <w:b/>
        </w:rPr>
        <w:t>27</w:t>
      </w:r>
      <w:r w:rsidRPr="00437C6C">
        <w:t xml:space="preserve"> (20), 5547</w:t>
      </w:r>
    </w:p>
    <w:p w14:paraId="1F605C94" w14:textId="77777777" w:rsidR="00DB62BF" w:rsidRPr="00437C6C" w:rsidRDefault="00DB62BF" w:rsidP="00DB62BF">
      <w:pPr>
        <w:pStyle w:val="EndNoteBibliography"/>
        <w:spacing w:after="0"/>
      </w:pPr>
      <w:r w:rsidRPr="00437C6C">
        <w:t>27.</w:t>
      </w:r>
      <w:r w:rsidRPr="00437C6C">
        <w:tab/>
        <w:t>Chan, B. Q. Y.</w:t>
      </w:r>
      <w:r w:rsidRPr="00437C6C">
        <w:rPr>
          <w:i/>
        </w:rPr>
        <w:t>, et al.</w:t>
      </w:r>
      <w:r w:rsidRPr="00437C6C">
        <w:t xml:space="preserve">, </w:t>
      </w:r>
      <w:r w:rsidRPr="00437C6C">
        <w:rPr>
          <w:i/>
        </w:rPr>
        <w:t xml:space="preserve">Polymers </w:t>
      </w:r>
      <w:r w:rsidRPr="00437C6C">
        <w:t xml:space="preserve">(2018) </w:t>
      </w:r>
      <w:r w:rsidRPr="00437C6C">
        <w:rPr>
          <w:b/>
        </w:rPr>
        <w:t>10</w:t>
      </w:r>
      <w:r w:rsidRPr="00437C6C">
        <w:t xml:space="preserve"> (1), 89</w:t>
      </w:r>
    </w:p>
    <w:p w14:paraId="1350E06F" w14:textId="77777777" w:rsidR="00DB62BF" w:rsidRPr="00437C6C" w:rsidRDefault="00DB62BF" w:rsidP="00DB62BF">
      <w:pPr>
        <w:pStyle w:val="EndNoteBibliography"/>
        <w:spacing w:after="0"/>
      </w:pPr>
      <w:r w:rsidRPr="00437C6C">
        <w:t>28.</w:t>
      </w:r>
      <w:r w:rsidRPr="00437C6C">
        <w:tab/>
        <w:t>Loh, W. W.</w:t>
      </w:r>
      <w:r w:rsidRPr="00437C6C">
        <w:rPr>
          <w:i/>
        </w:rPr>
        <w:t>, et al.</w:t>
      </w:r>
      <w:r w:rsidRPr="00437C6C">
        <w:t xml:space="preserve">, </w:t>
      </w:r>
      <w:r w:rsidRPr="00437C6C">
        <w:rPr>
          <w:i/>
        </w:rPr>
        <w:t xml:space="preserve">Mater. Today Chem. </w:t>
      </w:r>
      <w:r w:rsidRPr="00437C6C">
        <w:t xml:space="preserve">(2022) </w:t>
      </w:r>
      <w:r w:rsidRPr="00437C6C">
        <w:rPr>
          <w:b/>
        </w:rPr>
        <w:t>23</w:t>
      </w:r>
      <w:r w:rsidRPr="00437C6C">
        <w:t>, 100674</w:t>
      </w:r>
    </w:p>
    <w:p w14:paraId="503D008A" w14:textId="77777777" w:rsidR="00DB62BF" w:rsidRPr="00437C6C" w:rsidRDefault="00DB62BF" w:rsidP="00DB62BF">
      <w:pPr>
        <w:pStyle w:val="EndNoteBibliography"/>
        <w:spacing w:after="0"/>
      </w:pPr>
      <w:r w:rsidRPr="00437C6C">
        <w:t>29.</w:t>
      </w:r>
      <w:r w:rsidRPr="00437C6C">
        <w:tab/>
        <w:t>Loh, X. J.</w:t>
      </w:r>
      <w:r w:rsidRPr="00437C6C">
        <w:rPr>
          <w:i/>
        </w:rPr>
        <w:t>, et al.</w:t>
      </w:r>
      <w:r w:rsidRPr="00437C6C">
        <w:t xml:space="preserve">, </w:t>
      </w:r>
      <w:r w:rsidRPr="00437C6C">
        <w:rPr>
          <w:i/>
        </w:rPr>
        <w:t xml:space="preserve">Biomaterials </w:t>
      </w:r>
      <w:r w:rsidRPr="00437C6C">
        <w:t xml:space="preserve">(2008) </w:t>
      </w:r>
      <w:r w:rsidRPr="00437C6C">
        <w:rPr>
          <w:b/>
        </w:rPr>
        <w:t>29</w:t>
      </w:r>
      <w:r w:rsidRPr="00437C6C">
        <w:t xml:space="preserve"> (14), 2164</w:t>
      </w:r>
    </w:p>
    <w:p w14:paraId="0ED13252" w14:textId="77777777" w:rsidR="00DB62BF" w:rsidRPr="00437C6C" w:rsidRDefault="00DB62BF" w:rsidP="00DB62BF">
      <w:pPr>
        <w:pStyle w:val="EndNoteBibliography"/>
        <w:spacing w:after="0"/>
      </w:pPr>
      <w:r w:rsidRPr="00437C6C">
        <w:t>30.</w:t>
      </w:r>
      <w:r w:rsidRPr="00437C6C">
        <w:tab/>
        <w:t>Loh, X. J.</w:t>
      </w:r>
      <w:r w:rsidRPr="00437C6C">
        <w:rPr>
          <w:i/>
        </w:rPr>
        <w:t>, et al.</w:t>
      </w:r>
      <w:r w:rsidRPr="00437C6C">
        <w:t xml:space="preserve">, </w:t>
      </w:r>
      <w:r w:rsidRPr="00437C6C">
        <w:rPr>
          <w:i/>
        </w:rPr>
        <w:t xml:space="preserve">J. Appl. Polym. </w:t>
      </w:r>
      <w:r w:rsidRPr="00437C6C">
        <w:t xml:space="preserve">(2014) </w:t>
      </w:r>
      <w:r w:rsidRPr="00437C6C">
        <w:rPr>
          <w:b/>
        </w:rPr>
        <w:t>131</w:t>
      </w:r>
      <w:r w:rsidRPr="00437C6C">
        <w:t xml:space="preserve"> (5)</w:t>
      </w:r>
    </w:p>
    <w:p w14:paraId="0E52C5CE" w14:textId="77777777" w:rsidR="00DB62BF" w:rsidRPr="00437C6C" w:rsidRDefault="00DB62BF" w:rsidP="00DB62BF">
      <w:pPr>
        <w:pStyle w:val="EndNoteBibliography"/>
        <w:spacing w:after="0"/>
      </w:pPr>
      <w:r w:rsidRPr="00437C6C">
        <w:t>31.</w:t>
      </w:r>
      <w:r w:rsidRPr="00437C6C">
        <w:tab/>
        <w:t>Wu, W.</w:t>
      </w:r>
      <w:r w:rsidRPr="00437C6C">
        <w:rPr>
          <w:i/>
        </w:rPr>
        <w:t>, et al.</w:t>
      </w:r>
      <w:r w:rsidRPr="00437C6C">
        <w:t xml:space="preserve">, </w:t>
      </w:r>
      <w:r w:rsidRPr="00437C6C">
        <w:rPr>
          <w:i/>
        </w:rPr>
        <w:t xml:space="preserve">AAPS PharmSciTech </w:t>
      </w:r>
      <w:r w:rsidRPr="00437C6C">
        <w:t xml:space="preserve">(2023) </w:t>
      </w:r>
      <w:r w:rsidRPr="00437C6C">
        <w:rPr>
          <w:b/>
        </w:rPr>
        <w:t>24</w:t>
      </w:r>
      <w:r w:rsidRPr="00437C6C">
        <w:t xml:space="preserve"> (2), 69</w:t>
      </w:r>
    </w:p>
    <w:p w14:paraId="47B2FDFA" w14:textId="77777777" w:rsidR="00DB62BF" w:rsidRPr="00437C6C" w:rsidRDefault="00DB62BF" w:rsidP="00DB62BF">
      <w:pPr>
        <w:pStyle w:val="EndNoteBibliography"/>
        <w:spacing w:after="0"/>
      </w:pPr>
      <w:r w:rsidRPr="00437C6C">
        <w:t>32.</w:t>
      </w:r>
      <w:r w:rsidRPr="00437C6C">
        <w:tab/>
        <w:t>Xue, L.</w:t>
      </w:r>
      <w:r w:rsidRPr="00437C6C">
        <w:rPr>
          <w:i/>
        </w:rPr>
        <w:t>, et al.</w:t>
      </w:r>
      <w:r w:rsidRPr="00437C6C">
        <w:t xml:space="preserve">, </w:t>
      </w:r>
      <w:r w:rsidRPr="00437C6C">
        <w:rPr>
          <w:i/>
        </w:rPr>
        <w:t xml:space="preserve">Drug Deliv. Transl. Res. </w:t>
      </w:r>
      <w:r w:rsidRPr="00437C6C">
        <w:t xml:space="preserve">(2021) </w:t>
      </w:r>
      <w:r w:rsidRPr="00437C6C">
        <w:rPr>
          <w:b/>
        </w:rPr>
        <w:t>11</w:t>
      </w:r>
      <w:r w:rsidRPr="00437C6C">
        <w:t>, 255</w:t>
      </w:r>
    </w:p>
    <w:p w14:paraId="24FE3855" w14:textId="77777777" w:rsidR="00DB62BF" w:rsidRPr="00437C6C" w:rsidRDefault="00DB62BF" w:rsidP="00DB62BF">
      <w:pPr>
        <w:pStyle w:val="EndNoteBibliography"/>
        <w:spacing w:after="0"/>
      </w:pPr>
      <w:r w:rsidRPr="00437C6C">
        <w:t>33.</w:t>
      </w:r>
      <w:r w:rsidRPr="00437C6C">
        <w:tab/>
        <w:t>Koper, G. J.</w:t>
      </w:r>
      <w:r w:rsidRPr="00437C6C">
        <w:rPr>
          <w:i/>
        </w:rPr>
        <w:t>, et al.</w:t>
      </w:r>
      <w:r w:rsidRPr="00437C6C">
        <w:t xml:space="preserve">, </w:t>
      </w:r>
      <w:r w:rsidRPr="00437C6C">
        <w:rPr>
          <w:i/>
        </w:rPr>
        <w:t xml:space="preserve">Macromolecules </w:t>
      </w:r>
      <w:r w:rsidRPr="00437C6C">
        <w:t xml:space="preserve">(2003) </w:t>
      </w:r>
      <w:r w:rsidRPr="00437C6C">
        <w:rPr>
          <w:b/>
        </w:rPr>
        <w:t>36</w:t>
      </w:r>
      <w:r w:rsidRPr="00437C6C">
        <w:t xml:space="preserve"> (7), 2500</w:t>
      </w:r>
    </w:p>
    <w:p w14:paraId="0DF78454" w14:textId="77777777" w:rsidR="00DB62BF" w:rsidRPr="00437C6C" w:rsidRDefault="00DB62BF" w:rsidP="00DB62BF">
      <w:pPr>
        <w:pStyle w:val="EndNoteBibliography"/>
        <w:spacing w:after="0"/>
      </w:pPr>
      <w:r w:rsidRPr="00437C6C">
        <w:t>34.</w:t>
      </w:r>
      <w:r w:rsidRPr="00437C6C">
        <w:tab/>
        <w:t>Sun, C.</w:t>
      </w:r>
      <w:r w:rsidRPr="00437C6C">
        <w:rPr>
          <w:i/>
        </w:rPr>
        <w:t>, et al.</w:t>
      </w:r>
      <w:r w:rsidRPr="00437C6C">
        <w:t xml:space="preserve">, </w:t>
      </w:r>
      <w:r w:rsidRPr="00437C6C">
        <w:rPr>
          <w:i/>
        </w:rPr>
        <w:t xml:space="preserve">Biophys. J. </w:t>
      </w:r>
      <w:r w:rsidRPr="00437C6C">
        <w:t xml:space="preserve">(2011) </w:t>
      </w:r>
      <w:r w:rsidRPr="00437C6C">
        <w:rPr>
          <w:b/>
        </w:rPr>
        <w:t>100</w:t>
      </w:r>
      <w:r w:rsidRPr="00437C6C">
        <w:t xml:space="preserve"> (11), 2754</w:t>
      </w:r>
    </w:p>
    <w:p w14:paraId="65DD559B" w14:textId="77777777" w:rsidR="00DB62BF" w:rsidRPr="00437C6C" w:rsidRDefault="00DB62BF" w:rsidP="00DB62BF">
      <w:pPr>
        <w:pStyle w:val="EndNoteBibliography"/>
        <w:spacing w:after="0"/>
      </w:pPr>
      <w:r w:rsidRPr="00437C6C">
        <w:t>35.</w:t>
      </w:r>
      <w:r w:rsidRPr="00437C6C">
        <w:tab/>
        <w:t>Moglie, Y.</w:t>
      </w:r>
      <w:r w:rsidRPr="00437C6C">
        <w:rPr>
          <w:i/>
        </w:rPr>
        <w:t>, et al.</w:t>
      </w:r>
      <w:r w:rsidRPr="00437C6C">
        <w:t xml:space="preserve">, </w:t>
      </w:r>
      <w:r w:rsidRPr="00437C6C">
        <w:rPr>
          <w:i/>
        </w:rPr>
        <w:t xml:space="preserve">ChemCatChem </w:t>
      </w:r>
      <w:r w:rsidRPr="00437C6C">
        <w:t xml:space="preserve">(2019) </w:t>
      </w:r>
      <w:r w:rsidRPr="00437C6C">
        <w:rPr>
          <w:b/>
        </w:rPr>
        <w:t>11</w:t>
      </w:r>
      <w:r w:rsidRPr="00437C6C">
        <w:t xml:space="preserve"> (5), 1487</w:t>
      </w:r>
    </w:p>
    <w:p w14:paraId="213572E4" w14:textId="77777777" w:rsidR="00DB62BF" w:rsidRPr="00437C6C" w:rsidRDefault="00DB62BF" w:rsidP="00DB62BF">
      <w:pPr>
        <w:pStyle w:val="EndNoteBibliography"/>
      </w:pPr>
      <w:r w:rsidRPr="00437C6C">
        <w:t>36.</w:t>
      </w:r>
      <w:r w:rsidRPr="00437C6C">
        <w:tab/>
        <w:t>Barneto, J. L.</w:t>
      </w:r>
      <w:r w:rsidRPr="00437C6C">
        <w:rPr>
          <w:i/>
        </w:rPr>
        <w:t>, et al.</w:t>
      </w:r>
      <w:r w:rsidRPr="00437C6C">
        <w:t xml:space="preserve">, </w:t>
      </w:r>
      <w:r w:rsidRPr="00437C6C">
        <w:rPr>
          <w:i/>
        </w:rPr>
        <w:t xml:space="preserve">Org. Biomol. Chem. </w:t>
      </w:r>
      <w:r w:rsidRPr="00437C6C">
        <w:t xml:space="preserve">(2010) </w:t>
      </w:r>
      <w:r w:rsidRPr="00437C6C">
        <w:rPr>
          <w:b/>
        </w:rPr>
        <w:t>8</w:t>
      </w:r>
      <w:r w:rsidRPr="00437C6C">
        <w:t xml:space="preserve"> (4), 857</w:t>
      </w:r>
    </w:p>
    <w:p w14:paraId="78C78F37" w14:textId="7729FF56" w:rsidR="00946D47" w:rsidRPr="00946D47" w:rsidRDefault="006175E4" w:rsidP="00B65E22">
      <w:pPr>
        <w:rPr>
          <w:b/>
          <w:bCs/>
          <w:sz w:val="24"/>
          <w:szCs w:val="24"/>
          <w:lang w:val="en-GB"/>
        </w:rPr>
      </w:pPr>
      <w:r w:rsidRPr="00437C6C">
        <w:rPr>
          <w:b/>
          <w:bCs/>
          <w:sz w:val="24"/>
          <w:szCs w:val="24"/>
          <w:lang w:val="en-GB"/>
        </w:rPr>
        <w:fldChar w:fldCharType="end"/>
      </w:r>
    </w:p>
    <w:sectPr w:rsidR="00946D47" w:rsidRPr="00946D4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0E368" w14:textId="77777777" w:rsidR="003567BB" w:rsidRDefault="003567BB">
      <w:pPr>
        <w:spacing w:after="0" w:line="240" w:lineRule="auto"/>
      </w:pPr>
      <w:r>
        <w:separator/>
      </w:r>
    </w:p>
  </w:endnote>
  <w:endnote w:type="continuationSeparator" w:id="0">
    <w:p w14:paraId="68F12C13" w14:textId="77777777" w:rsidR="003567BB" w:rsidRDefault="0035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844153"/>
      <w:docPartObj>
        <w:docPartGallery w:val="Page Numbers (Bottom of Page)"/>
        <w:docPartUnique/>
      </w:docPartObj>
    </w:sdtPr>
    <w:sdtEndPr>
      <w:rPr>
        <w:noProof/>
      </w:rPr>
    </w:sdtEndPr>
    <w:sdtContent>
      <w:p w14:paraId="5B605CE4" w14:textId="7FF0990D" w:rsidR="00EA22F1" w:rsidRDefault="00EA22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969EF2" w14:textId="77777777" w:rsidR="00EA22F1" w:rsidRDefault="00EA2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49806" w14:textId="77777777" w:rsidR="003567BB" w:rsidRDefault="003567BB">
      <w:pPr>
        <w:spacing w:after="0" w:line="240" w:lineRule="auto"/>
      </w:pPr>
      <w:r>
        <w:separator/>
      </w:r>
    </w:p>
  </w:footnote>
  <w:footnote w:type="continuationSeparator" w:id="0">
    <w:p w14:paraId="641CE492" w14:textId="77777777" w:rsidR="003567BB" w:rsidRDefault="003567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terials Toda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xt09dx4afs5ye9rvlpwt0bzvtzstez5rrz&quot;&gt;My EndNote Library&lt;record-ids&gt;&lt;item&gt;2&lt;/item&gt;&lt;item&gt;17&lt;/item&gt;&lt;item&gt;22&lt;/item&gt;&lt;item&gt;23&lt;/item&gt;&lt;item&gt;25&lt;/item&gt;&lt;item&gt;28&lt;/item&gt;&lt;item&gt;29&lt;/item&gt;&lt;item&gt;35&lt;/item&gt;&lt;item&gt;43&lt;/item&gt;&lt;item&gt;51&lt;/item&gt;&lt;item&gt;52&lt;/item&gt;&lt;item&gt;61&lt;/item&gt;&lt;item&gt;132&lt;/item&gt;&lt;item&gt;154&lt;/item&gt;&lt;item&gt;156&lt;/item&gt;&lt;item&gt;161&lt;/item&gt;&lt;item&gt;210&lt;/item&gt;&lt;item&gt;213&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record-ids&gt;&lt;/item&gt;&lt;/Libraries&gt;"/>
  </w:docVars>
  <w:rsids>
    <w:rsidRoot w:val="00816A31"/>
    <w:rsid w:val="00002609"/>
    <w:rsid w:val="00004536"/>
    <w:rsid w:val="00006D41"/>
    <w:rsid w:val="00013EB0"/>
    <w:rsid w:val="00015543"/>
    <w:rsid w:val="000165EE"/>
    <w:rsid w:val="00017075"/>
    <w:rsid w:val="000332A2"/>
    <w:rsid w:val="00037674"/>
    <w:rsid w:val="000377F2"/>
    <w:rsid w:val="000414D5"/>
    <w:rsid w:val="00047FE6"/>
    <w:rsid w:val="00050CE1"/>
    <w:rsid w:val="00061760"/>
    <w:rsid w:val="0006758B"/>
    <w:rsid w:val="00074197"/>
    <w:rsid w:val="00075FD3"/>
    <w:rsid w:val="00081572"/>
    <w:rsid w:val="00084142"/>
    <w:rsid w:val="00097929"/>
    <w:rsid w:val="000A1C91"/>
    <w:rsid w:val="000A520B"/>
    <w:rsid w:val="000B2335"/>
    <w:rsid w:val="000B36CB"/>
    <w:rsid w:val="000B5988"/>
    <w:rsid w:val="000C07A2"/>
    <w:rsid w:val="000C1F3D"/>
    <w:rsid w:val="000C3B32"/>
    <w:rsid w:val="000D7456"/>
    <w:rsid w:val="000D7C3B"/>
    <w:rsid w:val="000E0192"/>
    <w:rsid w:val="000E4207"/>
    <w:rsid w:val="000E7B7A"/>
    <w:rsid w:val="000E7D44"/>
    <w:rsid w:val="000F2B80"/>
    <w:rsid w:val="000F4068"/>
    <w:rsid w:val="000F77E1"/>
    <w:rsid w:val="0011042E"/>
    <w:rsid w:val="00117001"/>
    <w:rsid w:val="00117C4C"/>
    <w:rsid w:val="0012083A"/>
    <w:rsid w:val="00124CC9"/>
    <w:rsid w:val="00124D25"/>
    <w:rsid w:val="00126E0F"/>
    <w:rsid w:val="00127D3F"/>
    <w:rsid w:val="001420A5"/>
    <w:rsid w:val="001441A8"/>
    <w:rsid w:val="0014541A"/>
    <w:rsid w:val="001467F8"/>
    <w:rsid w:val="001517EF"/>
    <w:rsid w:val="0015361B"/>
    <w:rsid w:val="0015372D"/>
    <w:rsid w:val="00155D32"/>
    <w:rsid w:val="001560E9"/>
    <w:rsid w:val="00156843"/>
    <w:rsid w:val="00163545"/>
    <w:rsid w:val="00167D6A"/>
    <w:rsid w:val="001705D2"/>
    <w:rsid w:val="0017369E"/>
    <w:rsid w:val="001763B9"/>
    <w:rsid w:val="00182AC9"/>
    <w:rsid w:val="001922FA"/>
    <w:rsid w:val="00194C6F"/>
    <w:rsid w:val="00195C35"/>
    <w:rsid w:val="00197304"/>
    <w:rsid w:val="001A599A"/>
    <w:rsid w:val="001A66DB"/>
    <w:rsid w:val="001B1FD4"/>
    <w:rsid w:val="001C0D90"/>
    <w:rsid w:val="001C231F"/>
    <w:rsid w:val="001C6BF8"/>
    <w:rsid w:val="001C7675"/>
    <w:rsid w:val="001D01FE"/>
    <w:rsid w:val="001D138A"/>
    <w:rsid w:val="001D54C1"/>
    <w:rsid w:val="001E11F7"/>
    <w:rsid w:val="001E34BC"/>
    <w:rsid w:val="001E37FB"/>
    <w:rsid w:val="001E5020"/>
    <w:rsid w:val="001E747C"/>
    <w:rsid w:val="00205F47"/>
    <w:rsid w:val="00205F78"/>
    <w:rsid w:val="00206605"/>
    <w:rsid w:val="00207F70"/>
    <w:rsid w:val="00211219"/>
    <w:rsid w:val="00212EFC"/>
    <w:rsid w:val="0021384A"/>
    <w:rsid w:val="0021486C"/>
    <w:rsid w:val="002169D7"/>
    <w:rsid w:val="002211DC"/>
    <w:rsid w:val="002262B9"/>
    <w:rsid w:val="00227F40"/>
    <w:rsid w:val="00234E40"/>
    <w:rsid w:val="00236847"/>
    <w:rsid w:val="0024522B"/>
    <w:rsid w:val="0024587A"/>
    <w:rsid w:val="002473C5"/>
    <w:rsid w:val="00251FA6"/>
    <w:rsid w:val="0025271E"/>
    <w:rsid w:val="0026079B"/>
    <w:rsid w:val="00260CA5"/>
    <w:rsid w:val="0027096F"/>
    <w:rsid w:val="0027410B"/>
    <w:rsid w:val="002741C4"/>
    <w:rsid w:val="002749B3"/>
    <w:rsid w:val="00274ED2"/>
    <w:rsid w:val="0029123B"/>
    <w:rsid w:val="002A0120"/>
    <w:rsid w:val="002A23B1"/>
    <w:rsid w:val="002A2E37"/>
    <w:rsid w:val="002A473F"/>
    <w:rsid w:val="002A680A"/>
    <w:rsid w:val="002A6F3F"/>
    <w:rsid w:val="002B29BD"/>
    <w:rsid w:val="002B2F88"/>
    <w:rsid w:val="002B307E"/>
    <w:rsid w:val="002C1E20"/>
    <w:rsid w:val="002C5711"/>
    <w:rsid w:val="002D2936"/>
    <w:rsid w:val="002D36A3"/>
    <w:rsid w:val="002D77F9"/>
    <w:rsid w:val="002E2BAE"/>
    <w:rsid w:val="002E472B"/>
    <w:rsid w:val="002E4D57"/>
    <w:rsid w:val="002E503B"/>
    <w:rsid w:val="002E56EC"/>
    <w:rsid w:val="002F6F36"/>
    <w:rsid w:val="0030238A"/>
    <w:rsid w:val="0030319A"/>
    <w:rsid w:val="003035EC"/>
    <w:rsid w:val="0031370F"/>
    <w:rsid w:val="003176A5"/>
    <w:rsid w:val="00320851"/>
    <w:rsid w:val="00321169"/>
    <w:rsid w:val="003212C0"/>
    <w:rsid w:val="00322E21"/>
    <w:rsid w:val="00323DCA"/>
    <w:rsid w:val="003300FF"/>
    <w:rsid w:val="00330FA7"/>
    <w:rsid w:val="003313A1"/>
    <w:rsid w:val="00333384"/>
    <w:rsid w:val="00334BE6"/>
    <w:rsid w:val="00334E14"/>
    <w:rsid w:val="00335F1F"/>
    <w:rsid w:val="00341113"/>
    <w:rsid w:val="00346180"/>
    <w:rsid w:val="00346BDB"/>
    <w:rsid w:val="00347CAC"/>
    <w:rsid w:val="00350860"/>
    <w:rsid w:val="003567BB"/>
    <w:rsid w:val="00363A3E"/>
    <w:rsid w:val="00370F54"/>
    <w:rsid w:val="0037140C"/>
    <w:rsid w:val="00372202"/>
    <w:rsid w:val="0037249A"/>
    <w:rsid w:val="003736C6"/>
    <w:rsid w:val="00377441"/>
    <w:rsid w:val="003857DB"/>
    <w:rsid w:val="0039195F"/>
    <w:rsid w:val="003952F4"/>
    <w:rsid w:val="0039602F"/>
    <w:rsid w:val="003A6E23"/>
    <w:rsid w:val="003A73B1"/>
    <w:rsid w:val="003B0399"/>
    <w:rsid w:val="003B12D0"/>
    <w:rsid w:val="003B44EE"/>
    <w:rsid w:val="003B4E32"/>
    <w:rsid w:val="003C031E"/>
    <w:rsid w:val="003C08F7"/>
    <w:rsid w:val="003C12CA"/>
    <w:rsid w:val="003C614E"/>
    <w:rsid w:val="003C7194"/>
    <w:rsid w:val="003D7465"/>
    <w:rsid w:val="003E1356"/>
    <w:rsid w:val="003F25BE"/>
    <w:rsid w:val="00402109"/>
    <w:rsid w:val="004028CE"/>
    <w:rsid w:val="00402FA1"/>
    <w:rsid w:val="004032AC"/>
    <w:rsid w:val="004043D6"/>
    <w:rsid w:val="004078B8"/>
    <w:rsid w:val="0041437F"/>
    <w:rsid w:val="0041552E"/>
    <w:rsid w:val="00415AFD"/>
    <w:rsid w:val="00420835"/>
    <w:rsid w:val="00423B5D"/>
    <w:rsid w:val="004247CA"/>
    <w:rsid w:val="00426460"/>
    <w:rsid w:val="00435BA7"/>
    <w:rsid w:val="004362F2"/>
    <w:rsid w:val="004364E3"/>
    <w:rsid w:val="00437C6C"/>
    <w:rsid w:val="004417E6"/>
    <w:rsid w:val="00443767"/>
    <w:rsid w:val="00446208"/>
    <w:rsid w:val="00453B44"/>
    <w:rsid w:val="0045590F"/>
    <w:rsid w:val="0045732F"/>
    <w:rsid w:val="00464318"/>
    <w:rsid w:val="00464683"/>
    <w:rsid w:val="0047593C"/>
    <w:rsid w:val="004764DE"/>
    <w:rsid w:val="004839E3"/>
    <w:rsid w:val="00491C4D"/>
    <w:rsid w:val="00492296"/>
    <w:rsid w:val="004961E8"/>
    <w:rsid w:val="00496E4B"/>
    <w:rsid w:val="00496E52"/>
    <w:rsid w:val="004975EE"/>
    <w:rsid w:val="00497A81"/>
    <w:rsid w:val="004A56D4"/>
    <w:rsid w:val="004B27B3"/>
    <w:rsid w:val="004B32EA"/>
    <w:rsid w:val="004C0163"/>
    <w:rsid w:val="004C4104"/>
    <w:rsid w:val="004C5061"/>
    <w:rsid w:val="004D0D5D"/>
    <w:rsid w:val="004D2790"/>
    <w:rsid w:val="004D779F"/>
    <w:rsid w:val="004D7E0E"/>
    <w:rsid w:val="004E0588"/>
    <w:rsid w:val="004E1BA6"/>
    <w:rsid w:val="004E2A05"/>
    <w:rsid w:val="004F0DE9"/>
    <w:rsid w:val="004F162F"/>
    <w:rsid w:val="004F4028"/>
    <w:rsid w:val="004F50EB"/>
    <w:rsid w:val="004F533D"/>
    <w:rsid w:val="004F544F"/>
    <w:rsid w:val="00500E8B"/>
    <w:rsid w:val="00507C69"/>
    <w:rsid w:val="00522D8D"/>
    <w:rsid w:val="005239BD"/>
    <w:rsid w:val="0052671E"/>
    <w:rsid w:val="00527A0A"/>
    <w:rsid w:val="00531106"/>
    <w:rsid w:val="00533935"/>
    <w:rsid w:val="00536E43"/>
    <w:rsid w:val="00540263"/>
    <w:rsid w:val="00540711"/>
    <w:rsid w:val="00553F9C"/>
    <w:rsid w:val="00556A91"/>
    <w:rsid w:val="005611A7"/>
    <w:rsid w:val="00566210"/>
    <w:rsid w:val="005703F7"/>
    <w:rsid w:val="005707DB"/>
    <w:rsid w:val="00576FCB"/>
    <w:rsid w:val="00582BA0"/>
    <w:rsid w:val="00584628"/>
    <w:rsid w:val="00586D1B"/>
    <w:rsid w:val="00591C15"/>
    <w:rsid w:val="00596103"/>
    <w:rsid w:val="005A1A4A"/>
    <w:rsid w:val="005A24E0"/>
    <w:rsid w:val="005A4EAD"/>
    <w:rsid w:val="005A5AC1"/>
    <w:rsid w:val="005B5E8E"/>
    <w:rsid w:val="005B682A"/>
    <w:rsid w:val="005C2EAD"/>
    <w:rsid w:val="005C313B"/>
    <w:rsid w:val="005C3EA9"/>
    <w:rsid w:val="005C6CA7"/>
    <w:rsid w:val="005C795B"/>
    <w:rsid w:val="005D1FC9"/>
    <w:rsid w:val="005D555E"/>
    <w:rsid w:val="005D5D6F"/>
    <w:rsid w:val="005D60C5"/>
    <w:rsid w:val="005F3BEF"/>
    <w:rsid w:val="005F42DA"/>
    <w:rsid w:val="005F4655"/>
    <w:rsid w:val="00603A9F"/>
    <w:rsid w:val="00603FEC"/>
    <w:rsid w:val="006135F3"/>
    <w:rsid w:val="00613AFC"/>
    <w:rsid w:val="006145A9"/>
    <w:rsid w:val="0061555E"/>
    <w:rsid w:val="006175E4"/>
    <w:rsid w:val="006200FB"/>
    <w:rsid w:val="006220C1"/>
    <w:rsid w:val="0062566D"/>
    <w:rsid w:val="00627D63"/>
    <w:rsid w:val="0063115A"/>
    <w:rsid w:val="00631598"/>
    <w:rsid w:val="006342D5"/>
    <w:rsid w:val="00640313"/>
    <w:rsid w:val="00642194"/>
    <w:rsid w:val="0064381F"/>
    <w:rsid w:val="00644253"/>
    <w:rsid w:val="00644E7B"/>
    <w:rsid w:val="00646872"/>
    <w:rsid w:val="00646A26"/>
    <w:rsid w:val="00652AEE"/>
    <w:rsid w:val="00652F7E"/>
    <w:rsid w:val="00661B2B"/>
    <w:rsid w:val="006642D6"/>
    <w:rsid w:val="0066636F"/>
    <w:rsid w:val="00667579"/>
    <w:rsid w:val="006741D0"/>
    <w:rsid w:val="00674482"/>
    <w:rsid w:val="00681AFD"/>
    <w:rsid w:val="0068423A"/>
    <w:rsid w:val="00690180"/>
    <w:rsid w:val="00693C59"/>
    <w:rsid w:val="006A28F9"/>
    <w:rsid w:val="006A3655"/>
    <w:rsid w:val="006A467D"/>
    <w:rsid w:val="006A7581"/>
    <w:rsid w:val="006B3034"/>
    <w:rsid w:val="006B30AD"/>
    <w:rsid w:val="006B3620"/>
    <w:rsid w:val="006B5012"/>
    <w:rsid w:val="006B70AC"/>
    <w:rsid w:val="006B75CF"/>
    <w:rsid w:val="006C229A"/>
    <w:rsid w:val="006C4191"/>
    <w:rsid w:val="006C4EF2"/>
    <w:rsid w:val="006D3D77"/>
    <w:rsid w:val="006D45AB"/>
    <w:rsid w:val="006E08BC"/>
    <w:rsid w:val="006E2A88"/>
    <w:rsid w:val="006E3505"/>
    <w:rsid w:val="006E7757"/>
    <w:rsid w:val="006F2E9D"/>
    <w:rsid w:val="007124E3"/>
    <w:rsid w:val="0071278C"/>
    <w:rsid w:val="00712851"/>
    <w:rsid w:val="007140E9"/>
    <w:rsid w:val="00714E15"/>
    <w:rsid w:val="0071673F"/>
    <w:rsid w:val="00721CF5"/>
    <w:rsid w:val="0072509C"/>
    <w:rsid w:val="0072556B"/>
    <w:rsid w:val="007257C1"/>
    <w:rsid w:val="00730CF6"/>
    <w:rsid w:val="007316ED"/>
    <w:rsid w:val="007344E4"/>
    <w:rsid w:val="0074051D"/>
    <w:rsid w:val="00741915"/>
    <w:rsid w:val="0074232B"/>
    <w:rsid w:val="00746FC5"/>
    <w:rsid w:val="00750B29"/>
    <w:rsid w:val="00752417"/>
    <w:rsid w:val="007528F7"/>
    <w:rsid w:val="00753516"/>
    <w:rsid w:val="0075356B"/>
    <w:rsid w:val="00753A5B"/>
    <w:rsid w:val="00754D81"/>
    <w:rsid w:val="00755D5A"/>
    <w:rsid w:val="00763B86"/>
    <w:rsid w:val="0076565B"/>
    <w:rsid w:val="007713BB"/>
    <w:rsid w:val="007779A9"/>
    <w:rsid w:val="00777AE9"/>
    <w:rsid w:val="0078290D"/>
    <w:rsid w:val="00785D2F"/>
    <w:rsid w:val="007864EE"/>
    <w:rsid w:val="00790AD4"/>
    <w:rsid w:val="0079451D"/>
    <w:rsid w:val="00796708"/>
    <w:rsid w:val="00796D27"/>
    <w:rsid w:val="007A0A0E"/>
    <w:rsid w:val="007A410C"/>
    <w:rsid w:val="007A4151"/>
    <w:rsid w:val="007A63ED"/>
    <w:rsid w:val="007B1DCB"/>
    <w:rsid w:val="007B43BC"/>
    <w:rsid w:val="007B7548"/>
    <w:rsid w:val="007B7F16"/>
    <w:rsid w:val="007C2A91"/>
    <w:rsid w:val="007C7962"/>
    <w:rsid w:val="007D4FD7"/>
    <w:rsid w:val="007E59B1"/>
    <w:rsid w:val="007E6FDA"/>
    <w:rsid w:val="007F7A8C"/>
    <w:rsid w:val="008017BE"/>
    <w:rsid w:val="00802E80"/>
    <w:rsid w:val="008054FD"/>
    <w:rsid w:val="00806A7B"/>
    <w:rsid w:val="0081011C"/>
    <w:rsid w:val="008110F6"/>
    <w:rsid w:val="00816A31"/>
    <w:rsid w:val="0082320A"/>
    <w:rsid w:val="00826B58"/>
    <w:rsid w:val="00827719"/>
    <w:rsid w:val="00833BD3"/>
    <w:rsid w:val="00835C29"/>
    <w:rsid w:val="00836D7D"/>
    <w:rsid w:val="008422BB"/>
    <w:rsid w:val="00845839"/>
    <w:rsid w:val="00847177"/>
    <w:rsid w:val="00852DD4"/>
    <w:rsid w:val="00853B93"/>
    <w:rsid w:val="008542CE"/>
    <w:rsid w:val="0085603C"/>
    <w:rsid w:val="00861F32"/>
    <w:rsid w:val="00876663"/>
    <w:rsid w:val="008857AF"/>
    <w:rsid w:val="008952B1"/>
    <w:rsid w:val="008A65E0"/>
    <w:rsid w:val="008B0333"/>
    <w:rsid w:val="008B6FA5"/>
    <w:rsid w:val="008C0F13"/>
    <w:rsid w:val="008C3329"/>
    <w:rsid w:val="008C39DA"/>
    <w:rsid w:val="008C4FD1"/>
    <w:rsid w:val="008E43DA"/>
    <w:rsid w:val="008E4CCF"/>
    <w:rsid w:val="008F061F"/>
    <w:rsid w:val="008F6E98"/>
    <w:rsid w:val="0090173E"/>
    <w:rsid w:val="0090306C"/>
    <w:rsid w:val="00906F2B"/>
    <w:rsid w:val="00910B02"/>
    <w:rsid w:val="009116EE"/>
    <w:rsid w:val="009251C2"/>
    <w:rsid w:val="00925290"/>
    <w:rsid w:val="0092703E"/>
    <w:rsid w:val="009322AC"/>
    <w:rsid w:val="00936583"/>
    <w:rsid w:val="00945EB6"/>
    <w:rsid w:val="00946D47"/>
    <w:rsid w:val="009509A2"/>
    <w:rsid w:val="009552F0"/>
    <w:rsid w:val="009618A8"/>
    <w:rsid w:val="009645B0"/>
    <w:rsid w:val="0096568B"/>
    <w:rsid w:val="009665CD"/>
    <w:rsid w:val="00976B6D"/>
    <w:rsid w:val="009809B1"/>
    <w:rsid w:val="00985694"/>
    <w:rsid w:val="0098705D"/>
    <w:rsid w:val="009908D0"/>
    <w:rsid w:val="00992EC4"/>
    <w:rsid w:val="009933F2"/>
    <w:rsid w:val="009A2851"/>
    <w:rsid w:val="009A306D"/>
    <w:rsid w:val="009A38CE"/>
    <w:rsid w:val="009A47AF"/>
    <w:rsid w:val="009A6B51"/>
    <w:rsid w:val="009C33D3"/>
    <w:rsid w:val="009E6198"/>
    <w:rsid w:val="009E7C7F"/>
    <w:rsid w:val="009F1298"/>
    <w:rsid w:val="009F2F20"/>
    <w:rsid w:val="009F4D02"/>
    <w:rsid w:val="00A0053B"/>
    <w:rsid w:val="00A01832"/>
    <w:rsid w:val="00A10001"/>
    <w:rsid w:val="00A102FF"/>
    <w:rsid w:val="00A1126C"/>
    <w:rsid w:val="00A121E9"/>
    <w:rsid w:val="00A12EE7"/>
    <w:rsid w:val="00A16880"/>
    <w:rsid w:val="00A16FC7"/>
    <w:rsid w:val="00A20141"/>
    <w:rsid w:val="00A207CA"/>
    <w:rsid w:val="00A21EB4"/>
    <w:rsid w:val="00A2343F"/>
    <w:rsid w:val="00A236CE"/>
    <w:rsid w:val="00A2432C"/>
    <w:rsid w:val="00A24C46"/>
    <w:rsid w:val="00A32067"/>
    <w:rsid w:val="00A3231D"/>
    <w:rsid w:val="00A338AA"/>
    <w:rsid w:val="00A35D5F"/>
    <w:rsid w:val="00A363D9"/>
    <w:rsid w:val="00A40649"/>
    <w:rsid w:val="00A4459F"/>
    <w:rsid w:val="00A4665A"/>
    <w:rsid w:val="00A52A2F"/>
    <w:rsid w:val="00A532C2"/>
    <w:rsid w:val="00A546FB"/>
    <w:rsid w:val="00A548C2"/>
    <w:rsid w:val="00A612D7"/>
    <w:rsid w:val="00A615F2"/>
    <w:rsid w:val="00A62112"/>
    <w:rsid w:val="00A63F3E"/>
    <w:rsid w:val="00A726EA"/>
    <w:rsid w:val="00A74098"/>
    <w:rsid w:val="00A76180"/>
    <w:rsid w:val="00A86EAD"/>
    <w:rsid w:val="00A930EE"/>
    <w:rsid w:val="00A94567"/>
    <w:rsid w:val="00AA2F80"/>
    <w:rsid w:val="00AA6A4E"/>
    <w:rsid w:val="00AB00F1"/>
    <w:rsid w:val="00AB25F7"/>
    <w:rsid w:val="00AB2D92"/>
    <w:rsid w:val="00AB4E0A"/>
    <w:rsid w:val="00AC07E4"/>
    <w:rsid w:val="00AC3316"/>
    <w:rsid w:val="00AC57CF"/>
    <w:rsid w:val="00AC65FB"/>
    <w:rsid w:val="00AD0997"/>
    <w:rsid w:val="00AD2F19"/>
    <w:rsid w:val="00AD5D6F"/>
    <w:rsid w:val="00AD6F8A"/>
    <w:rsid w:val="00AE0520"/>
    <w:rsid w:val="00AE153B"/>
    <w:rsid w:val="00AE6E9D"/>
    <w:rsid w:val="00AE7A1F"/>
    <w:rsid w:val="00AF6BCE"/>
    <w:rsid w:val="00AF7511"/>
    <w:rsid w:val="00B016A9"/>
    <w:rsid w:val="00B0227B"/>
    <w:rsid w:val="00B0309E"/>
    <w:rsid w:val="00B067E5"/>
    <w:rsid w:val="00B11365"/>
    <w:rsid w:val="00B11E47"/>
    <w:rsid w:val="00B1247F"/>
    <w:rsid w:val="00B13BDC"/>
    <w:rsid w:val="00B17B8D"/>
    <w:rsid w:val="00B206A0"/>
    <w:rsid w:val="00B22280"/>
    <w:rsid w:val="00B26E56"/>
    <w:rsid w:val="00B26F9B"/>
    <w:rsid w:val="00B27799"/>
    <w:rsid w:val="00B321E4"/>
    <w:rsid w:val="00B34D5D"/>
    <w:rsid w:val="00B37EE7"/>
    <w:rsid w:val="00B429D1"/>
    <w:rsid w:val="00B454EA"/>
    <w:rsid w:val="00B46394"/>
    <w:rsid w:val="00B51557"/>
    <w:rsid w:val="00B52BC5"/>
    <w:rsid w:val="00B57848"/>
    <w:rsid w:val="00B65E22"/>
    <w:rsid w:val="00B66557"/>
    <w:rsid w:val="00B67454"/>
    <w:rsid w:val="00B72925"/>
    <w:rsid w:val="00B768E7"/>
    <w:rsid w:val="00B77BF6"/>
    <w:rsid w:val="00B8288C"/>
    <w:rsid w:val="00B83A5F"/>
    <w:rsid w:val="00B8474A"/>
    <w:rsid w:val="00B852E8"/>
    <w:rsid w:val="00B86044"/>
    <w:rsid w:val="00B90AE1"/>
    <w:rsid w:val="00B91205"/>
    <w:rsid w:val="00B92843"/>
    <w:rsid w:val="00B94309"/>
    <w:rsid w:val="00B94374"/>
    <w:rsid w:val="00B950F6"/>
    <w:rsid w:val="00B97B32"/>
    <w:rsid w:val="00BA485C"/>
    <w:rsid w:val="00BA55B9"/>
    <w:rsid w:val="00BB4C03"/>
    <w:rsid w:val="00BB56E3"/>
    <w:rsid w:val="00BB5933"/>
    <w:rsid w:val="00BB7488"/>
    <w:rsid w:val="00BD539E"/>
    <w:rsid w:val="00BD5521"/>
    <w:rsid w:val="00BD693B"/>
    <w:rsid w:val="00BD6DB3"/>
    <w:rsid w:val="00BE0A03"/>
    <w:rsid w:val="00BF3C98"/>
    <w:rsid w:val="00BF641A"/>
    <w:rsid w:val="00C01E20"/>
    <w:rsid w:val="00C01EFC"/>
    <w:rsid w:val="00C0345A"/>
    <w:rsid w:val="00C05671"/>
    <w:rsid w:val="00C05FBF"/>
    <w:rsid w:val="00C07848"/>
    <w:rsid w:val="00C103F7"/>
    <w:rsid w:val="00C10555"/>
    <w:rsid w:val="00C11EA5"/>
    <w:rsid w:val="00C12AA1"/>
    <w:rsid w:val="00C1593B"/>
    <w:rsid w:val="00C179D1"/>
    <w:rsid w:val="00C20FA8"/>
    <w:rsid w:val="00C21332"/>
    <w:rsid w:val="00C2415E"/>
    <w:rsid w:val="00C248C7"/>
    <w:rsid w:val="00C344BD"/>
    <w:rsid w:val="00C37AD5"/>
    <w:rsid w:val="00C42F4F"/>
    <w:rsid w:val="00C437F8"/>
    <w:rsid w:val="00C44D45"/>
    <w:rsid w:val="00C51EE7"/>
    <w:rsid w:val="00C55DC3"/>
    <w:rsid w:val="00C65114"/>
    <w:rsid w:val="00C65252"/>
    <w:rsid w:val="00C65E19"/>
    <w:rsid w:val="00C66CC9"/>
    <w:rsid w:val="00C70DFC"/>
    <w:rsid w:val="00C8228E"/>
    <w:rsid w:val="00C83D66"/>
    <w:rsid w:val="00C90A3F"/>
    <w:rsid w:val="00C92DC4"/>
    <w:rsid w:val="00C95080"/>
    <w:rsid w:val="00C972EA"/>
    <w:rsid w:val="00CA0B53"/>
    <w:rsid w:val="00CA3544"/>
    <w:rsid w:val="00CA4C0E"/>
    <w:rsid w:val="00CA5FC7"/>
    <w:rsid w:val="00CB07C4"/>
    <w:rsid w:val="00CB33A9"/>
    <w:rsid w:val="00CB7A7B"/>
    <w:rsid w:val="00CC0A8B"/>
    <w:rsid w:val="00CC2FFB"/>
    <w:rsid w:val="00CC790D"/>
    <w:rsid w:val="00CD0B0D"/>
    <w:rsid w:val="00CD1483"/>
    <w:rsid w:val="00CD19B5"/>
    <w:rsid w:val="00CD4913"/>
    <w:rsid w:val="00CD5932"/>
    <w:rsid w:val="00CD7EDD"/>
    <w:rsid w:val="00CF68C8"/>
    <w:rsid w:val="00CF6F4E"/>
    <w:rsid w:val="00D00B2A"/>
    <w:rsid w:val="00D046D0"/>
    <w:rsid w:val="00D05735"/>
    <w:rsid w:val="00D06994"/>
    <w:rsid w:val="00D10207"/>
    <w:rsid w:val="00D160A0"/>
    <w:rsid w:val="00D204EF"/>
    <w:rsid w:val="00D276E8"/>
    <w:rsid w:val="00D31C96"/>
    <w:rsid w:val="00D36F7E"/>
    <w:rsid w:val="00D41D6A"/>
    <w:rsid w:val="00D42927"/>
    <w:rsid w:val="00D460DA"/>
    <w:rsid w:val="00D4660C"/>
    <w:rsid w:val="00D53FC3"/>
    <w:rsid w:val="00D5424E"/>
    <w:rsid w:val="00D56A90"/>
    <w:rsid w:val="00D668C7"/>
    <w:rsid w:val="00D66D36"/>
    <w:rsid w:val="00D67FC1"/>
    <w:rsid w:val="00D704E0"/>
    <w:rsid w:val="00D717A8"/>
    <w:rsid w:val="00D72818"/>
    <w:rsid w:val="00D76F48"/>
    <w:rsid w:val="00D814F4"/>
    <w:rsid w:val="00D86342"/>
    <w:rsid w:val="00D906FC"/>
    <w:rsid w:val="00D95356"/>
    <w:rsid w:val="00DA136B"/>
    <w:rsid w:val="00DB495E"/>
    <w:rsid w:val="00DB52D0"/>
    <w:rsid w:val="00DB619D"/>
    <w:rsid w:val="00DB62BF"/>
    <w:rsid w:val="00DC1D8E"/>
    <w:rsid w:val="00DC495D"/>
    <w:rsid w:val="00DD07C9"/>
    <w:rsid w:val="00DD1E1E"/>
    <w:rsid w:val="00DE0DF5"/>
    <w:rsid w:val="00DE152D"/>
    <w:rsid w:val="00DE5AED"/>
    <w:rsid w:val="00DF264D"/>
    <w:rsid w:val="00DF297B"/>
    <w:rsid w:val="00DF4C7F"/>
    <w:rsid w:val="00DF772E"/>
    <w:rsid w:val="00E00592"/>
    <w:rsid w:val="00E047EF"/>
    <w:rsid w:val="00E10423"/>
    <w:rsid w:val="00E11955"/>
    <w:rsid w:val="00E1282A"/>
    <w:rsid w:val="00E13339"/>
    <w:rsid w:val="00E13AD3"/>
    <w:rsid w:val="00E141E7"/>
    <w:rsid w:val="00E16DF2"/>
    <w:rsid w:val="00E17B1F"/>
    <w:rsid w:val="00E17E0A"/>
    <w:rsid w:val="00E21C4A"/>
    <w:rsid w:val="00E33FA1"/>
    <w:rsid w:val="00E35612"/>
    <w:rsid w:val="00E440FA"/>
    <w:rsid w:val="00E458E6"/>
    <w:rsid w:val="00E52D36"/>
    <w:rsid w:val="00E556D8"/>
    <w:rsid w:val="00E603F9"/>
    <w:rsid w:val="00E60F3D"/>
    <w:rsid w:val="00E60F79"/>
    <w:rsid w:val="00E61728"/>
    <w:rsid w:val="00E71007"/>
    <w:rsid w:val="00E71A2C"/>
    <w:rsid w:val="00E76098"/>
    <w:rsid w:val="00E873AD"/>
    <w:rsid w:val="00E8747C"/>
    <w:rsid w:val="00E92157"/>
    <w:rsid w:val="00E94067"/>
    <w:rsid w:val="00E9497C"/>
    <w:rsid w:val="00E9547C"/>
    <w:rsid w:val="00EA22F1"/>
    <w:rsid w:val="00EB3166"/>
    <w:rsid w:val="00EC364C"/>
    <w:rsid w:val="00EC5B00"/>
    <w:rsid w:val="00EC64A0"/>
    <w:rsid w:val="00ED3931"/>
    <w:rsid w:val="00ED3CDF"/>
    <w:rsid w:val="00EE0C7E"/>
    <w:rsid w:val="00EE2362"/>
    <w:rsid w:val="00EE2418"/>
    <w:rsid w:val="00EE3479"/>
    <w:rsid w:val="00EF1D56"/>
    <w:rsid w:val="00EF209D"/>
    <w:rsid w:val="00EF4A86"/>
    <w:rsid w:val="00EF6E63"/>
    <w:rsid w:val="00F056CE"/>
    <w:rsid w:val="00F06B37"/>
    <w:rsid w:val="00F06FB7"/>
    <w:rsid w:val="00F07782"/>
    <w:rsid w:val="00F10394"/>
    <w:rsid w:val="00F110D1"/>
    <w:rsid w:val="00F1466C"/>
    <w:rsid w:val="00F16C8F"/>
    <w:rsid w:val="00F16F94"/>
    <w:rsid w:val="00F17944"/>
    <w:rsid w:val="00F245A9"/>
    <w:rsid w:val="00F2524A"/>
    <w:rsid w:val="00F32981"/>
    <w:rsid w:val="00F34F3E"/>
    <w:rsid w:val="00F360D8"/>
    <w:rsid w:val="00F36D8F"/>
    <w:rsid w:val="00F40374"/>
    <w:rsid w:val="00F412AB"/>
    <w:rsid w:val="00F4569B"/>
    <w:rsid w:val="00F465A7"/>
    <w:rsid w:val="00F55290"/>
    <w:rsid w:val="00F55750"/>
    <w:rsid w:val="00F602EC"/>
    <w:rsid w:val="00F63DBB"/>
    <w:rsid w:val="00F66FE4"/>
    <w:rsid w:val="00F816D6"/>
    <w:rsid w:val="00F83B09"/>
    <w:rsid w:val="00F90C7F"/>
    <w:rsid w:val="00F92C2C"/>
    <w:rsid w:val="00FA3F90"/>
    <w:rsid w:val="00FA41E0"/>
    <w:rsid w:val="00FA514B"/>
    <w:rsid w:val="00FA575F"/>
    <w:rsid w:val="00FA64D0"/>
    <w:rsid w:val="00FA710A"/>
    <w:rsid w:val="00FA7648"/>
    <w:rsid w:val="00FB100E"/>
    <w:rsid w:val="00FB18C8"/>
    <w:rsid w:val="00FB394B"/>
    <w:rsid w:val="00FB58C4"/>
    <w:rsid w:val="00FB6509"/>
    <w:rsid w:val="00FB6C8C"/>
    <w:rsid w:val="00FB7555"/>
    <w:rsid w:val="00FC1150"/>
    <w:rsid w:val="00FC551B"/>
    <w:rsid w:val="00FC6763"/>
    <w:rsid w:val="00FD02B3"/>
    <w:rsid w:val="00FD252C"/>
    <w:rsid w:val="00FE1912"/>
    <w:rsid w:val="00FE194B"/>
    <w:rsid w:val="00FE32C6"/>
    <w:rsid w:val="00FE653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AC782"/>
  <w15:docId w15:val="{D1B0FD4C-1A8C-44C0-98EF-72B73AF6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505"/>
    <w:rPr>
      <w:color w:val="0563C1" w:themeColor="hyperlink"/>
      <w:u w:val="single"/>
    </w:rPr>
  </w:style>
  <w:style w:type="character" w:styleId="UnresolvedMention">
    <w:name w:val="Unresolved Mention"/>
    <w:basedOn w:val="DefaultParagraphFont"/>
    <w:uiPriority w:val="99"/>
    <w:semiHidden/>
    <w:unhideWhenUsed/>
    <w:rsid w:val="006E3505"/>
    <w:rPr>
      <w:color w:val="605E5C"/>
      <w:shd w:val="clear" w:color="auto" w:fill="E1DFDD"/>
    </w:rPr>
  </w:style>
  <w:style w:type="paragraph" w:customStyle="1" w:styleId="EndNoteBibliographyTitle">
    <w:name w:val="EndNote Bibliography Title"/>
    <w:basedOn w:val="Normal"/>
    <w:link w:val="EndNoteBibliographyTitleChar"/>
    <w:rsid w:val="00EA22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A22F1"/>
    <w:rPr>
      <w:rFonts w:ascii="Calibri" w:hAnsi="Calibri" w:cs="Calibri"/>
      <w:noProof/>
    </w:rPr>
  </w:style>
  <w:style w:type="paragraph" w:customStyle="1" w:styleId="EndNoteBibliography">
    <w:name w:val="EndNote Bibliography"/>
    <w:basedOn w:val="Normal"/>
    <w:link w:val="EndNoteBibliographyChar"/>
    <w:rsid w:val="00EA22F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A22F1"/>
    <w:rPr>
      <w:rFonts w:ascii="Calibri" w:hAnsi="Calibri" w:cs="Calibri"/>
      <w:noProof/>
    </w:rPr>
  </w:style>
  <w:style w:type="paragraph" w:styleId="Header">
    <w:name w:val="header"/>
    <w:basedOn w:val="Normal"/>
    <w:link w:val="HeaderChar"/>
    <w:uiPriority w:val="99"/>
    <w:unhideWhenUsed/>
    <w:rsid w:val="00EA2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2F1"/>
  </w:style>
  <w:style w:type="paragraph" w:styleId="Footer">
    <w:name w:val="footer"/>
    <w:basedOn w:val="Normal"/>
    <w:link w:val="FooterChar"/>
    <w:uiPriority w:val="99"/>
    <w:unhideWhenUsed/>
    <w:rsid w:val="00EA2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2F1"/>
  </w:style>
  <w:style w:type="paragraph" w:styleId="Revision">
    <w:name w:val="Revision"/>
    <w:hidden/>
    <w:uiPriority w:val="99"/>
    <w:semiHidden/>
    <w:rsid w:val="00B83A5F"/>
    <w:pPr>
      <w:spacing w:after="0" w:line="240" w:lineRule="auto"/>
    </w:pPr>
  </w:style>
  <w:style w:type="character" w:styleId="CommentReference">
    <w:name w:val="annotation reference"/>
    <w:basedOn w:val="DefaultParagraphFont"/>
    <w:uiPriority w:val="99"/>
    <w:semiHidden/>
    <w:unhideWhenUsed/>
    <w:rsid w:val="00DF772E"/>
    <w:rPr>
      <w:sz w:val="16"/>
      <w:szCs w:val="16"/>
    </w:rPr>
  </w:style>
  <w:style w:type="paragraph" w:styleId="CommentText">
    <w:name w:val="annotation text"/>
    <w:basedOn w:val="Normal"/>
    <w:link w:val="CommentTextChar"/>
    <w:uiPriority w:val="99"/>
    <w:unhideWhenUsed/>
    <w:rsid w:val="00DF772E"/>
    <w:pPr>
      <w:spacing w:line="240" w:lineRule="auto"/>
    </w:pPr>
    <w:rPr>
      <w:sz w:val="20"/>
      <w:szCs w:val="20"/>
    </w:rPr>
  </w:style>
  <w:style w:type="character" w:customStyle="1" w:styleId="CommentTextChar">
    <w:name w:val="Comment Text Char"/>
    <w:basedOn w:val="DefaultParagraphFont"/>
    <w:link w:val="CommentText"/>
    <w:uiPriority w:val="99"/>
    <w:rsid w:val="00DF772E"/>
    <w:rPr>
      <w:sz w:val="20"/>
      <w:szCs w:val="20"/>
    </w:rPr>
  </w:style>
  <w:style w:type="paragraph" w:styleId="CommentSubject">
    <w:name w:val="annotation subject"/>
    <w:basedOn w:val="CommentText"/>
    <w:next w:val="CommentText"/>
    <w:link w:val="CommentSubjectChar"/>
    <w:uiPriority w:val="99"/>
    <w:semiHidden/>
    <w:unhideWhenUsed/>
    <w:rsid w:val="00DF772E"/>
    <w:rPr>
      <w:b/>
      <w:bCs/>
    </w:rPr>
  </w:style>
  <w:style w:type="character" w:customStyle="1" w:styleId="CommentSubjectChar">
    <w:name w:val="Comment Subject Char"/>
    <w:basedOn w:val="CommentTextChar"/>
    <w:link w:val="CommentSubject"/>
    <w:uiPriority w:val="99"/>
    <w:semiHidden/>
    <w:rsid w:val="00DF77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008C-AA8C-4080-BD2F-9CD0199C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3679</TotalTime>
  <Pages>10</Pages>
  <Words>10538</Words>
  <Characters>60073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Qianyu Lin</dc:creator>
  <cp:keywords/>
  <dc:description/>
  <cp:lastModifiedBy>Qianyu Lin</cp:lastModifiedBy>
  <cp:revision>651</cp:revision>
  <dcterms:created xsi:type="dcterms:W3CDTF">2023-09-02T13:04:00Z</dcterms:created>
  <dcterms:modified xsi:type="dcterms:W3CDTF">2024-08-17T11:47:00Z</dcterms:modified>
</cp:coreProperties>
</file>