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C4ABB5" w14:textId="77777777" w:rsidR="00FB7526" w:rsidRDefault="00500122">
      <w:pPr>
        <w:spacing w:line="360" w:lineRule="auto"/>
        <w:rPr>
          <w:rFonts w:ascii="Times New Roman" w:hAnsi="Times New Roman" w:cs="Times New Roman"/>
          <w:b/>
          <w:bCs/>
          <w:sz w:val="32"/>
          <w:szCs w:val="36"/>
        </w:rPr>
      </w:pPr>
      <w:bookmarkStart w:id="0" w:name="_Hlk169167109"/>
      <w:r>
        <w:rPr>
          <w:rFonts w:ascii="Times New Roman" w:hAnsi="Times New Roman" w:cs="Times New Roman" w:hint="eastAsia"/>
          <w:b/>
          <w:bCs/>
          <w:sz w:val="32"/>
          <w:szCs w:val="36"/>
        </w:rPr>
        <w:t>Crystallinity control on Bi</w:t>
      </w:r>
      <w:r>
        <w:rPr>
          <w:rFonts w:ascii="Times New Roman" w:hAnsi="Times New Roman" w:cs="Times New Roman" w:hint="eastAsia"/>
          <w:b/>
          <w:bCs/>
          <w:sz w:val="32"/>
          <w:szCs w:val="36"/>
          <w:vertAlign w:val="subscript"/>
        </w:rPr>
        <w:t>2</w:t>
      </w:r>
      <w:r>
        <w:rPr>
          <w:rFonts w:ascii="Times New Roman" w:hAnsi="Times New Roman" w:cs="Times New Roman" w:hint="eastAsia"/>
          <w:b/>
          <w:bCs/>
          <w:sz w:val="32"/>
          <w:szCs w:val="36"/>
        </w:rPr>
        <w:t>MoO</w:t>
      </w:r>
      <w:r>
        <w:rPr>
          <w:rFonts w:ascii="Times New Roman" w:hAnsi="Times New Roman" w:cs="Times New Roman" w:hint="eastAsia"/>
          <w:b/>
          <w:bCs/>
          <w:sz w:val="32"/>
          <w:szCs w:val="36"/>
          <w:vertAlign w:val="subscript"/>
        </w:rPr>
        <w:t>6</w:t>
      </w:r>
      <w:r>
        <w:rPr>
          <w:rFonts w:ascii="Times New Roman" w:hAnsi="Times New Roman" w:cs="Times New Roman" w:hint="eastAsia"/>
          <w:b/>
          <w:bCs/>
          <w:sz w:val="32"/>
          <w:szCs w:val="36"/>
        </w:rPr>
        <w:t xml:space="preserve"> microspheres for improved photocatalytic oxygen evolution </w:t>
      </w:r>
    </w:p>
    <w:p w14:paraId="7DC4ABB6" w14:textId="77777777" w:rsidR="00FB7526" w:rsidRDefault="00500122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proofErr w:type="spellStart"/>
      <w:r>
        <w:rPr>
          <w:rFonts w:ascii="Times New Roman" w:hAnsi="Times New Roman" w:cs="Times New Roman" w:hint="eastAsia"/>
          <w:sz w:val="24"/>
          <w:szCs w:val="28"/>
        </w:rPr>
        <w:t>Xuelian</w:t>
      </w:r>
      <w:proofErr w:type="spellEnd"/>
      <w:r>
        <w:rPr>
          <w:rFonts w:ascii="Times New Roman" w:hAnsi="Times New Roman" w:cs="Times New Roman" w:hint="eastAsia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4"/>
          <w:szCs w:val="28"/>
        </w:rPr>
        <w:t>Wu</w:t>
      </w:r>
      <w:r>
        <w:rPr>
          <w:rFonts w:ascii="Times New Roman" w:hAnsi="Times New Roman" w:cs="Times New Roman" w:hint="eastAsia"/>
          <w:sz w:val="24"/>
          <w:szCs w:val="28"/>
          <w:vertAlign w:val="superscript"/>
        </w:rPr>
        <w:t>a</w:t>
      </w:r>
      <w:proofErr w:type="spellEnd"/>
      <w:r>
        <w:rPr>
          <w:rFonts w:ascii="Times New Roman" w:hAnsi="Times New Roman" w:cs="Times New Roman" w:hint="eastAsia"/>
          <w:sz w:val="24"/>
          <w:szCs w:val="28"/>
          <w:vertAlign w:val="superscript"/>
        </w:rPr>
        <w:t>*</w:t>
      </w:r>
      <w:r>
        <w:rPr>
          <w:rFonts w:ascii="Times New Roman" w:hAnsi="Times New Roman" w:cs="Times New Roman" w:hint="eastAsia"/>
          <w:sz w:val="24"/>
          <w:szCs w:val="28"/>
        </w:rPr>
        <w:t xml:space="preserve">, Hui Ling </w:t>
      </w:r>
      <w:proofErr w:type="spellStart"/>
      <w:r>
        <w:rPr>
          <w:rFonts w:ascii="Times New Roman" w:hAnsi="Times New Roman" w:cs="Times New Roman" w:hint="eastAsia"/>
          <w:sz w:val="24"/>
          <w:szCs w:val="28"/>
        </w:rPr>
        <w:t>Tan</w:t>
      </w:r>
      <w:r>
        <w:rPr>
          <w:rFonts w:ascii="Times New Roman" w:hAnsi="Times New Roman" w:cs="Times New Roman" w:hint="eastAsia"/>
          <w:sz w:val="24"/>
          <w:szCs w:val="28"/>
          <w:vertAlign w:val="superscript"/>
        </w:rPr>
        <w:t>b</w:t>
      </w:r>
      <w:proofErr w:type="spellEnd"/>
      <w:r>
        <w:rPr>
          <w:rFonts w:ascii="Times New Roman" w:hAnsi="Times New Roman" w:cs="Times New Roman" w:hint="eastAsia"/>
          <w:sz w:val="24"/>
          <w:szCs w:val="28"/>
        </w:rPr>
        <w:t xml:space="preserve">, </w:t>
      </w:r>
      <w:r>
        <w:rPr>
          <w:rFonts w:ascii="Times New Roman" w:eastAsia="DengXian" w:hAnsi="Times New Roman" w:cs="Times New Roman" w:hint="eastAsia"/>
          <w:sz w:val="24"/>
          <w:szCs w:val="28"/>
        </w:rPr>
        <w:t xml:space="preserve">Yingge </w:t>
      </w:r>
      <w:proofErr w:type="spellStart"/>
      <w:r>
        <w:rPr>
          <w:rFonts w:ascii="Times New Roman" w:eastAsia="DengXian" w:hAnsi="Times New Roman" w:cs="Times New Roman" w:hint="eastAsia"/>
          <w:sz w:val="24"/>
          <w:szCs w:val="28"/>
        </w:rPr>
        <w:t>Zhang</w:t>
      </w:r>
      <w:r>
        <w:rPr>
          <w:rFonts w:ascii="Times New Roman" w:eastAsia="DengXian" w:hAnsi="Times New Roman" w:cs="Times New Roman" w:hint="eastAsia"/>
          <w:sz w:val="24"/>
          <w:szCs w:val="28"/>
          <w:vertAlign w:val="superscript"/>
        </w:rPr>
        <w:t>a</w:t>
      </w:r>
      <w:proofErr w:type="spellEnd"/>
      <w:r>
        <w:rPr>
          <w:rFonts w:ascii="Times New Roman" w:eastAsia="DengXian" w:hAnsi="Times New Roman" w:cs="Times New Roman" w:hint="eastAsia"/>
          <w:sz w:val="24"/>
          <w:szCs w:val="28"/>
        </w:rPr>
        <w:t>, Yanyan Huang</w:t>
      </w:r>
      <w:r>
        <w:rPr>
          <w:rFonts w:ascii="Times New Roman" w:eastAsia="DengXian" w:hAnsi="Times New Roman" w:cs="Times New Roman" w:hint="eastAsia"/>
          <w:sz w:val="24"/>
          <w:szCs w:val="28"/>
          <w:vertAlign w:val="superscript"/>
        </w:rPr>
        <w:t>a</w:t>
      </w:r>
      <w:r>
        <w:rPr>
          <w:rFonts w:ascii="Times New Roman" w:eastAsia="DengXian" w:hAnsi="Times New Roman" w:cs="Times New Roman" w:hint="eastAsia"/>
          <w:sz w:val="24"/>
          <w:szCs w:val="28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  <w:szCs w:val="28"/>
        </w:rPr>
        <w:t>Xiaojiao</w:t>
      </w:r>
      <w:proofErr w:type="spellEnd"/>
      <w:r>
        <w:rPr>
          <w:rFonts w:ascii="Times New Roman" w:hAnsi="Times New Roman" w:cs="Times New Roman" w:hint="eastAsia"/>
          <w:sz w:val="24"/>
          <w:szCs w:val="28"/>
        </w:rPr>
        <w:t xml:space="preserve"> Yang</w:t>
      </w:r>
      <w:r>
        <w:rPr>
          <w:rFonts w:ascii="Times New Roman" w:hAnsi="Times New Roman" w:cs="Times New Roman" w:hint="eastAsia"/>
          <w:sz w:val="24"/>
          <w:szCs w:val="28"/>
          <w:vertAlign w:val="superscript"/>
        </w:rPr>
        <w:t>c*</w:t>
      </w:r>
    </w:p>
    <w:p w14:paraId="7DC4ABB7" w14:textId="77777777" w:rsidR="00FB7526" w:rsidRDefault="00500122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  <w:vertAlign w:val="superscript"/>
        </w:rPr>
        <w:t>a</w:t>
      </w:r>
      <w:r>
        <w:rPr>
          <w:rFonts w:ascii="Times New Roman" w:hAnsi="Times New Roman" w:cs="Times New Roman" w:hint="eastAsia"/>
          <w:sz w:val="24"/>
          <w:szCs w:val="28"/>
        </w:rPr>
        <w:t xml:space="preserve"> School of Mechanical Engineering, Chengdu University, Chengdu, 610106, P. R. China.</w:t>
      </w:r>
    </w:p>
    <w:p w14:paraId="7DC4ABB8" w14:textId="77777777" w:rsidR="00FB7526" w:rsidRDefault="00500122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  <w:vertAlign w:val="superscript"/>
        </w:rPr>
        <w:t>b</w:t>
      </w:r>
      <w:r>
        <w:rPr>
          <w:rFonts w:ascii="Times New Roman" w:hAnsi="Times New Roman" w:cs="Times New Roman" w:hint="eastAsia"/>
          <w:sz w:val="24"/>
          <w:szCs w:val="28"/>
        </w:rPr>
        <w:t xml:space="preserve"> Institute of Sustainability for Chemicals, Energy and Environment (ISCE2), Agency for Science, Technology and Research (A*STAR), 1 Pesek Road, Jurong Island, Singapore 627833, Republic of Singapore. </w:t>
      </w:r>
    </w:p>
    <w:p w14:paraId="7DC4ABB9" w14:textId="77777777" w:rsidR="00FB7526" w:rsidRDefault="00500122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  <w:vertAlign w:val="superscript"/>
        </w:rPr>
        <w:t>c</w:t>
      </w:r>
      <w:r>
        <w:rPr>
          <w:rFonts w:ascii="Times New Roman" w:hAnsi="Times New Roman" w:cs="Times New Roman" w:hint="eastAsia"/>
          <w:sz w:val="24"/>
          <w:szCs w:val="28"/>
        </w:rPr>
        <w:t xml:space="preserve"> College of Materials Science and Engineering, Sichuan University, Chengdu, 610065, P. R. China.</w:t>
      </w:r>
    </w:p>
    <w:p w14:paraId="7DC4ABBA" w14:textId="77777777" w:rsidR="00FB7526" w:rsidRDefault="00500122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SimSun" w:hAnsi="Times New Roman"/>
          <w:kern w:val="0"/>
          <w:sz w:val="24"/>
          <w:szCs w:val="24"/>
        </w:rPr>
        <w:t>E-mail:</w:t>
      </w:r>
      <w:r>
        <w:rPr>
          <w:rFonts w:hint="eastAsia"/>
        </w:rPr>
        <w:t xml:space="preserve"> </w:t>
      </w:r>
      <w:hyperlink r:id="rId4" w:history="1">
        <w:r>
          <w:rPr>
            <w:rStyle w:val="Hyperlink"/>
            <w:rFonts w:ascii="Times New Roman" w:eastAsia="SimSun" w:hAnsi="Times New Roman" w:hint="eastAsia"/>
            <w:kern w:val="0"/>
            <w:sz w:val="24"/>
            <w:szCs w:val="24"/>
          </w:rPr>
          <w:t>wux</w:t>
        </w:r>
        <w:r>
          <w:rPr>
            <w:rStyle w:val="Hyperlink"/>
            <w:rFonts w:ascii="Times New Roman" w:eastAsia="SimSun" w:hAnsi="Times New Roman"/>
            <w:kern w:val="0"/>
            <w:sz w:val="24"/>
            <w:szCs w:val="24"/>
          </w:rPr>
          <w:t>uelian@</w:t>
        </w:r>
        <w:r>
          <w:rPr>
            <w:rStyle w:val="Hyperlink"/>
            <w:rFonts w:ascii="Times New Roman" w:eastAsia="SimSun" w:hAnsi="Times New Roman" w:hint="eastAsia"/>
            <w:kern w:val="0"/>
            <w:sz w:val="24"/>
            <w:szCs w:val="24"/>
          </w:rPr>
          <w:t>cdu</w:t>
        </w:r>
        <w:r>
          <w:rPr>
            <w:rStyle w:val="Hyperlink"/>
            <w:rFonts w:ascii="Times New Roman" w:eastAsia="SimSun" w:hAnsi="Times New Roman"/>
            <w:kern w:val="0"/>
            <w:sz w:val="24"/>
            <w:szCs w:val="24"/>
          </w:rPr>
          <w:t>.edu.cn</w:t>
        </w:r>
      </w:hyperlink>
      <w:r>
        <w:rPr>
          <w:rFonts w:ascii="Times New Roman" w:eastAsia="SimSun" w:hAnsi="Times New Roman" w:hint="eastAsia"/>
          <w:kern w:val="0"/>
          <w:sz w:val="24"/>
          <w:szCs w:val="24"/>
        </w:rPr>
        <w:t xml:space="preserve">, </w:t>
      </w:r>
      <w:hyperlink r:id="rId5" w:history="1">
        <w:r>
          <w:rPr>
            <w:rStyle w:val="Hyperlink"/>
            <w:rFonts w:ascii="Times New Roman" w:eastAsia="SimSun" w:hAnsi="Times New Roman"/>
            <w:kern w:val="0"/>
            <w:sz w:val="24"/>
            <w:szCs w:val="24"/>
          </w:rPr>
          <w:t>yangxiaojiao@scu.edu.cn</w:t>
        </w:r>
      </w:hyperlink>
    </w:p>
    <w:bookmarkEnd w:id="0"/>
    <w:p w14:paraId="7DC4ABBB" w14:textId="77777777" w:rsidR="00FB7526" w:rsidRDefault="00500122">
      <w:pPr>
        <w:spacing w:line="360" w:lineRule="auto"/>
        <w:rPr>
          <w:rFonts w:ascii="Times New Roman" w:hAnsi="Times New Roman" w:cs="Times New Roman"/>
          <w:b/>
          <w:bCs/>
          <w:sz w:val="28"/>
          <w:szCs w:val="32"/>
        </w:rPr>
      </w:pPr>
      <w:r>
        <w:rPr>
          <w:rFonts w:ascii="Times New Roman" w:hAnsi="Times New Roman" w:cs="Times New Roman" w:hint="eastAsia"/>
          <w:b/>
          <w:bCs/>
          <w:sz w:val="28"/>
          <w:szCs w:val="32"/>
        </w:rPr>
        <w:t>Abstract</w:t>
      </w:r>
    </w:p>
    <w:p w14:paraId="7DC4ABBC" w14:textId="77777777" w:rsidR="00FB7526" w:rsidRPr="00500122" w:rsidRDefault="0050012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Crystallinity of the photocatalyst has a profound impact on its reactivity. Here, flower-like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microspheres were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synthesized via a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solvothermal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method and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subsequently calcined at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varying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temperature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to regulate the crystallinity and particle size. The thermally treated samples exhibited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enhanced photocatalytic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oxygen evolution compar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ed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to the pristine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igher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calcination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temperature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 led to the formation of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larger crystallite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s,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significantly boost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ing the activity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 We demonstrate that crystallinity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, rather than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surface area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plays a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more vital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role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in governing the photocatalytic performance of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. Improved crystallinity can thicken the space charge layer (SCL)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, resulting in a greater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band bending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that facilitates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the separation of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electron-hole pairs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.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Conversely, poor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crystallinity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leads to an abundance of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surface and bulk defects,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promoting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electron-hole recombination. Overall, efficient charge separation and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suppressed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recombination endow the calcined 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with enhanced water oxidation efficiency.</w:t>
      </w:r>
    </w:p>
    <w:p w14:paraId="7DC4ABBD" w14:textId="77777777" w:rsidR="00FB7526" w:rsidRPr="00500122" w:rsidRDefault="0050012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500122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32"/>
        </w:rPr>
        <w:t>Keywords: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Crystallinity, calcination, photocatalytic oxygen evolution, band bending, charge separation</w:t>
      </w:r>
    </w:p>
    <w:p w14:paraId="7DC4ABBE" w14:textId="77777777" w:rsidR="00FB7526" w:rsidRPr="00500122" w:rsidRDefault="00FB7526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14:paraId="7DC4ABBF" w14:textId="77777777" w:rsidR="00FB7526" w:rsidRPr="00500122" w:rsidRDefault="00500122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32"/>
        </w:rPr>
      </w:pPr>
      <w:r w:rsidRPr="00500122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32"/>
        </w:rPr>
        <w:lastRenderedPageBreak/>
        <w:t>Introduction</w:t>
      </w:r>
    </w:p>
    <w:p w14:paraId="7DC4ABC0" w14:textId="77777777" w:rsidR="00FB7526" w:rsidRPr="00500122" w:rsidRDefault="00500122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Bismuth molybdate (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γ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-Bi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)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has been extensively studied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as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a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photocatalyst for water oxidation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due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to its deep valence band (VB) position.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begin">
          <w:fldData xml:space="preserve">PEVuZE5vdGU+PENpdGU+PEF1dGhvcj5ZdTwvQXV0aG9yPjxZZWFyPjIwMTk8L1llYXI+PFJlY051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</w:fldData>
        </w:fldChar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instrText xml:space="preserve"> ADDIN EN.CITE 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begin">
          <w:fldData xml:space="preserve">PEVuZE5vdGU+PENpdGU+PEF1dGhvcj5ZdTwvQXV0aG9yPjxZZWFyPjIwMTk8L1llYXI+PFJlY051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</w:fldData>
        </w:fldChar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instrText xml:space="preserve"> ADDIN EN.CITE.DATA 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end"/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separate"/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[1-3]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end"/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However, their activity under light illumination remains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unsatisfactory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. To address this,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many modification strategies, such as morphology control,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begin"/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instrText xml:space="preserve"> ADDIN EN.CITE &lt;EndNote&gt;&lt;Cite&gt;&lt;Author&gt;Bi&lt;/Author&gt;&lt;Year&gt;2007&lt;/Year&gt;&lt;RecNum&gt;881&lt;/RecNum&gt;&lt;DisplayText&gt;[4]&lt;/DisplayText&gt;&lt;record&gt;&lt;rec-number&gt;881&lt;/rec-number&gt;&lt;foreign-keys&gt;&lt;key app="EN" db-id="sewwazfpb5v2roe9st75f5s0vr9eds90wrev" timestamp="0"&gt;881&lt;/key&gt;&lt;/foreign-keys&gt;&lt;ref-type name="Journal Article"&gt;17&lt;/ref-type&gt;&lt;contributors&gt;&lt;authors&gt;&lt;author&gt;Bi, Jinhong&lt;/author&gt;&lt;author&gt;Wu, Ling&lt;/author&gt;&lt;author&gt;Li, Jie&lt;/author&gt;&lt;author&gt;Li, Zhaohui&lt;/author&gt;&lt;author&gt;Wang, Xuxu&lt;/author&gt;&lt;author&gt;Fu, Xianzhi&lt;/author&gt;&lt;/authors&gt;&lt;/contribu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instrText>tors&gt;&lt;titles&gt;&lt;title&gt;&lt;style face="normal" font="default" size="100%"&gt;Simple solvothermal routes to synthesize nanocrystalline Bi&lt;/style&gt;&lt;style face="subscript" font="default" size="100%"&gt;2&lt;/style&gt;&lt;style face="normal" font="default" size="100%"&gt;MoO&lt;/style&gt;&lt;style face="subscript" font="default" size="100%"&gt;6&lt;/style&gt;&lt;style face="normal" font="default" size="100%"&gt; photocatalysts with different morphologies&lt;/style&gt;&lt;/title&gt;&lt;secondary-title&gt;Acta Materialia&lt;/secondary-title&gt;&lt;/titles&gt;&lt;pages&gt;4699-4705&lt;/pages&gt;&lt;volume&gt;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instrText>55&lt;/volume&gt;&lt;number&gt;14&lt;/number&gt;&lt;keywords&gt;&lt;keyword&gt;Solvothermal&lt;/keyword&gt;&lt;keyword&gt;Nanosheet&lt;/keyword&gt;&lt;keyword&gt;Nanorod&lt;/keyword&gt;&lt;keyword&gt;BiMoO&lt;/keyword&gt;&lt;keyword&gt;Photocatalytic activity&lt;/keyword&gt;&lt;/keywords&gt;&lt;dates&gt;&lt;year&gt;2007&lt;/year&gt;&lt;pub-dates&gt;&lt;date&gt;2007/08/01/&lt;/date&gt;&lt;/pub-dates&gt;&lt;/dates&gt;&lt;isbn&gt;1359-6454&lt;/isbn&gt;&lt;urls&gt;&lt;related-urls&gt;&lt;url&gt;https://www.sciencedirect.com/science/article/pii/S1359645407002923&lt;/url&gt;&lt;/related-urls&gt;&lt;/urls&gt;&lt;electronic-resource-num&gt;https://doi.org/10.1016/j.actamat.2007.04.034&lt;/electronic-resour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instrText>ce-num&gt;&lt;/record&gt;&lt;/Cite&gt;&lt;/EndNote&gt;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separate"/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[4]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end"/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crystal facet manipulation,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begin"/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instrText xml:space="preserve"> ADDIN EN.CITE &lt;EndNote&gt;&lt;Cite&gt;&lt;Author&gt;Wu&lt;/Author&gt;&lt;Year&gt;2019&lt;/Year&gt;&lt;RecNum&gt;712&lt;/RecNum&gt;&lt;DisplayText&gt;[5]&lt;/DisplayText&gt;&lt;record&gt;&lt;rec-number&gt;712&lt;/rec-number&gt;&lt;foreign-keys&gt;&lt;key app="EN" db-id="sewwazfpb5v2roe9st75f5s0vr9eds90wrev" timestamp="0"&gt;712&lt;/key&gt;&lt;/foreign-keys&gt;&lt;ref-type name="Journal Article"&gt;17&lt;/ref-type&gt;&lt;contributors&gt;&lt;authors&gt;&lt;author&gt;Wu, Xuelian&lt;/author&gt;&lt;author&gt;Ng, Yun Hau&lt;/author&gt;&lt;author&gt;Saputera, Wibawa H.&lt;/author&gt;&lt;author&gt;Wen, Xiaoming&lt;/author&gt;&lt;author&gt;Du, Yi&lt;/author&gt;&lt;author&gt;Dou, Shi Xue&lt;/author&gt;&lt;autho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instrText>r&gt;Amal, Rose&lt;/author&gt;&lt;author&gt;Scott, Jason&lt;/author&gt;&lt;/authors&gt;&lt;/contributors&gt;&lt;titles&gt;&lt;title&gt;&lt;style face="normal" font="default" size="100%"&gt;The dependence of Bi&lt;/style&gt;&lt;style face="subscript" font="default" size="100%"&gt;2&lt;/style&gt;&lt;style face="normal" font="default" size="100%"&gt;MoO&lt;/style&gt;&lt;style face="subscript" font="default" size="100%"&gt;6&lt;/style&gt;&lt;style face="normal" font="default" size="100%"&gt; photocatalytic water oxidation capability on crystal facet engineering&lt;/style&gt;&lt;/title&gt;&lt;secondary-title&gt;ChemPhotoChem&lt;/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instrText>secondary-title&gt;&lt;/titles&gt;&lt;pages&gt;1246-1253&lt;/pages&gt;&lt;volume&gt;3&lt;/volume&gt;&lt;number&gt;12&lt;/number&gt;&lt;dates&gt;&lt;year&gt;2019&lt;/year&gt;&lt;/dates&gt;&lt;isbn&gt;2367-0932&lt;/isbn&gt;&lt;urls&gt;&lt;related-urls&gt;&lt;url&gt;https://chemistry-europe.onlinelibrary.wiley.com/doi/abs/10.1002/cptc.201900113&lt;/url&gt;&lt;/related-urls&gt;&lt;/urls&gt;&lt;electronic-resource-num&gt;10.1002/cptc.201900113&lt;/electronic-resource-num&gt;&lt;/record&gt;&lt;/Cite&gt;&lt;/EndNote&gt;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separate"/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[5]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end"/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doping,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begin"/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instrText xml:space="preserve"> ADDIN EN.CITE &lt;EndNote&gt;&lt;Cite&gt;&lt;Author&gt;Dai&lt;/Author&gt;&lt;Year&gt;2016&lt;/Year&gt;&lt;RecNum&gt;882&lt;/RecNum&gt;&lt;DisplayText&gt;[6]&lt;/DisplayText&gt;&lt;record&gt;&lt;rec-number&gt;882&lt;/rec-number&gt;&lt;foreign-keys&gt;&lt;key app="EN" db-id="sewwazfpb5v2roe9st75f5s0vr9eds90wrev" timestamp="0"&gt;882&lt;/key&gt;&lt;/foreign-keys&gt;&lt;ref-type name="Journal Article"&gt;17&lt;/ref-type&gt;&lt;contributors&gt;&lt;authors&gt;&lt;author&gt;Dai, Zan&lt;/author&gt;&lt;author&gt;Qin, Fan&lt;/author&gt;&lt;author&gt;Zhao, Huiping&lt;/author&gt;&lt;author&gt;Ding, Jie&lt;/author&gt;&lt;author&gt;Liu, Yunling&lt;/author&gt;&lt;author&gt;Chen, Rong&lt;/author&gt;&lt;/authors&gt;&lt;/contr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instrText>ibutors&gt;&lt;titles&gt;&lt;title&gt;&lt;style face="normal" font="default" size="100%"&gt;Crystal defect engineering of Aurivillius Bi&lt;/style&gt;&lt;style face="subscript" font="default" size="100%"&gt;2&lt;/style&gt;&lt;style face="normal" font="default" size="100%"&gt;MoO&lt;/style&gt;&lt;style face="subscript" font="default" size="100%"&gt;6&lt;/style&gt;&lt;style face="normal" font="default" size="100%"&gt; by Ce doping for increased reactive species production in photocatalysis&lt;/style&gt;&lt;/title&gt;&lt;secondary-title&gt;ACS Catalysis&lt;/secondary-title&gt;&lt;/titles&gt;&lt;pages&gt;3180-3192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instrText>&lt;/pages&gt;&lt;volume&gt;6&lt;/volume&gt;&lt;number&gt;5&lt;/number&gt;&lt;dates&gt;&lt;year&gt;2016&lt;/year&gt;&lt;pub-dates&gt;&lt;date&gt;2016/05/06&lt;/date&gt;&lt;/pub-dates&gt;&lt;/dates&gt;&lt;publisher&gt;American Chemical Society&lt;/publisher&gt;&lt;urls&gt;&lt;related-urls&gt;&lt;url&gt;https://doi.org/10.1021/acscatal.6b00490&lt;/url&gt;&lt;/related-urls&gt;&lt;/urls&gt;&lt;electronic-resource-num&gt;10.1021/acscatal.6b00490&lt;/electronic-resource-num&gt;&lt;/record&gt;&lt;/Cite&gt;&lt;/EndNote&gt;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separate"/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[6]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end"/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and heterojunction,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begin">
          <w:fldData xml:space="preserve">PEVuZE5vdGU+PENpdGU+PEF1dGhvcj5MaTwvQXV0aG9yPjxZZWFyPjIwMTQ8L1llYXI+PFJlY051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</w:fldData>
        </w:fldChar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instrText xml:space="preserve"> ADDIN EN.CITE 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begin">
          <w:fldData xml:space="preserve">PEVuZE5vdGU+PENpdGU+PEF1dGhvcj5MaTwvQXV0aG9yPjxZZWFyPjIwMTQ8L1llYXI+PFJlY051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</w:fldData>
        </w:fldChar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instrText xml:space="preserve"> ADDIN EN.CITE.DATA 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end"/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separate"/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[7-9]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end"/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have been developed to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improve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light absorption, promote charge transport and separation, or accelerate surface reaction kinetics.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M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orphology plays a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significant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role in determining photocatalytic performance,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and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morphology engineering is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therefore a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common strateg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y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used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to modulate the </w:t>
      </w:r>
      <w:proofErr w:type="spellStart"/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photoreactivity</w:t>
      </w:r>
      <w:proofErr w:type="spellEnd"/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For instance,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our previous study demonstrated the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effectiveness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of plate-like 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for </w:t>
      </w:r>
      <w:bookmarkStart w:id="1" w:name="OLE_LINK1"/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oxygen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production from water oxidation</w:t>
      </w:r>
      <w:bookmarkEnd w:id="1"/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.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begin"/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instrText xml:space="preserve"> ADDIN EN.CITE &lt;EndNote&gt;&lt;Cite&gt;&lt;Author&gt;Wu&lt;/Author&gt;&lt;Year&gt;2018&lt;/Year&gt;&lt;RecNum&gt;710&lt;/RecNum&gt;&lt;DisplayText&gt;[10]&lt;/DisplayText&gt;&lt;record&gt;&lt;rec-number&gt;710&lt;/rec-number&gt;&lt;foreign-keys&gt;&lt;key app="EN" db-id="sewwazfpb5v2roe9st75f5s0vr9eds90wrev" timestamp="0"&gt;710&lt;/key&gt;&lt;/foreign-keys&gt;&lt;ref-type name="Journal Article"&gt;17&lt;/ref-type&gt;&lt;contributors&gt;&lt;authors&gt;&lt;author&gt;Wu, Xuelian&lt;/author&gt;&lt;author&gt;Hart, Judy N.&lt;/author&gt;&lt;author&gt;Wen, Xiaoming&lt;/author&gt;&lt;author&gt;Wang, Liang&lt;/author&gt;&lt;author&gt;Du, Yi&lt;/author&gt;&lt;author&gt;Dou, Shi Xue&lt;/author&gt;&lt;author&gt;Ng,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instrText xml:space="preserve"> Yun Hau&lt;/author&gt;&lt;author&gt;Amal, Rose&lt;/author&gt;&lt;author&gt;Scott, Jason&lt;/author&gt;&lt;/authors&gt;&lt;/contributors&gt;&lt;titles&gt;&lt;title&gt;&lt;style face="normal" font="default" size="100%"&gt;Improving the photo-oxidative performance of Bi&lt;/style&gt;&lt;style face="subscript" font="default" size="100%"&gt;2&lt;/style&gt;&lt;style face="normal" font="default" size="100%"&gt;MoO&lt;/style&gt;&lt;style face="subscript" font="default" size="100%"&gt;6&lt;/style&gt;&lt;style face="normal" font="default" size="100%"&gt; by harnessing the synergy between spatial charge separation and rati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instrText>onal co-catalyst deposition&lt;/style&gt;&lt;/title&gt;&lt;secondary-title&gt;ACS Applied Materials &amp;amp; Interfaces&lt;/secondary-title&gt;&lt;/titles&gt;&lt;pages&gt;9342-9352&lt;/pages&gt;&lt;volume&gt;10&lt;/volume&gt;&lt;number&gt;11&lt;/number&gt;&lt;dates&gt;&lt;year&gt;2018&lt;/year&gt;&lt;pub-dates&gt;&lt;date&gt;2018/03/21&lt;/date&gt;&lt;/pub-dates&gt;&lt;/dates&gt;&lt;publisher&gt;American Chemical Society&lt;/publisher&gt;&lt;isbn&gt;1944-8244&lt;/isbn&gt;&lt;urls&gt;&lt;related-urls&gt;&lt;url&gt;https://doi.org/10.1021/acsami.7b17856&lt;/url&gt;&lt;/related-urls&gt;&lt;/urls&gt;&lt;electronic-resource-num&gt;10.1021/acsami.7b17856&lt;/electronic-resource-num&gt;&lt;/record&gt;&lt;/Ci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instrText>te&gt;&lt;/EndNote&gt;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separate"/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[10]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end"/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The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flower-like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  <w:vertAlign w:val="subscript"/>
        </w:rPr>
        <w:t>6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  <w:vertAlign w:val="subscript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appears as easily self-assembled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hierarchical spher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es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with numerous thin flakes. This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morphology offers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a micron-size diameter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and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large specific surface area, which favors the adsorption and activation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of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rhodamine B (</w:t>
      </w:r>
      <w:proofErr w:type="spellStart"/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RhB</w:t>
      </w:r>
      <w:proofErr w:type="spellEnd"/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) for high degradation capability under visible light irradiation.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begin"/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instrText xml:space="preserve"> ADDIN EN.CITE &lt;EndNote&gt;&lt;Cite&gt;&lt;Author&gt;Li&lt;/Author&gt;&lt;Year&gt;2013&lt;/Year&gt;&lt;RecNum&gt;331&lt;/RecNum&gt;&lt;DisplayText&gt;[11]&lt;/DisplayText&gt;&lt;record&gt;&lt;rec-number&gt;331&lt;/rec-number&gt;&lt;foreign-keys&gt;&lt;key app="EN" db-id="sewwazfpb5v2roe9st75f5s0vr9eds90wrev" timestamp="0"&gt;331&lt;/key&gt;&lt;/foreign-keys&gt;&lt;ref-type name="Journal Article"&gt;17&lt;/ref-type&gt;&lt;contributors&gt;&lt;authors&gt;&lt;author&gt;Li, Zhao-Qian&lt;/author&gt;&lt;author&gt;Chen, Xue-Tai&lt;/author&gt;&lt;author&gt;Xue, Zi-Ling&lt;/author&gt;&lt;/authors&gt;&lt;/contributors&gt;&lt;titles&gt;&lt;title&gt;&lt;style face="normal" font="default" size="100%"&gt;Bi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instrText>&lt;/style&gt;&lt;style face="subscript" font="default" size="100%"&gt;2&lt;/style&gt;&lt;style face="normal" font="default" size="100%"&gt;MoO&lt;/style&gt;&lt;style face="subscript" font="default" size="100%"&gt;6&lt;/style&gt;&lt;style face="normal" font="default" size="100%"&gt; Microstructures: controllable synthesis, growth mechanism, and visible-light-driven photocatalytic activities&lt;/style&gt;&lt;/title&gt;&lt;secondary-title&gt;CrystEngComm&lt;/secondary-title&gt;&lt;/titles&gt;&lt;pages&gt;498-508&lt;/pages&gt;&lt;volume&gt;15&lt;/volume&gt;&lt;number&gt;3&lt;/number&gt;&lt;dates&gt;&lt;year&gt;2013&lt;/year&gt;&lt;/dates&gt;&lt;url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instrText>s&gt;&lt;/urls&gt;&lt;/record&gt;&lt;/Cite&gt;&lt;/EndNote&gt;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separate"/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[11]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end"/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</w:t>
      </w:r>
    </w:p>
    <w:p w14:paraId="7DC4ABC1" w14:textId="77777777" w:rsidR="00FB7526" w:rsidRPr="00500122" w:rsidRDefault="00500122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Crystallinity, alongside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surface area, is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a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critical parameter in photocatalysis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B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etter crystallinity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reduces crystal defects –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the recombination centers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for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charge carrier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s – leading to enhanced photocatalytic activity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.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begin">
          <w:fldData xml:space="preserve">PEVuZE5vdGU+PENpdGU+PEF1dGhvcj5CZWxsYXJkaXRhPC9BdXRob3I+PFllYXI+MjAxODwvWWVh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</w:fldData>
        </w:fldChar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instrText xml:space="preserve"> ADDIN EN.CITE 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begin">
          <w:fldData xml:space="preserve">PEVuZE5vdGU+PENpdGU+PEF1dGhvcj5CZWxsYXJkaXRhPC9BdXRob3I+PFllYXI+MjAxODwvWWVh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</w:fldData>
        </w:fldChar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instrText xml:space="preserve"> ADDIN EN.CITE.DATA 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end"/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separate"/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[12-15]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end"/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Calcination is an effective way to remove impurities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and improve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crystalli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nity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. For instance, Wu et al. tuned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the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crystallinity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of anatase TiO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  <w:vertAlign w:val="subscript"/>
        </w:rPr>
        <w:t>2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by varying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hydrothermal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temperature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.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T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he sample with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the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best crystallinity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(</w:t>
      </w:r>
      <w:r w:rsidRPr="00500122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8"/>
        </w:rPr>
        <w:t>i</w:t>
      </w:r>
      <w:r w:rsidRPr="00500122">
        <w:rPr>
          <w:rFonts w:ascii="Times New Roman" w:hAnsi="Times New Roman" w:cs="Times New Roman"/>
          <w:i/>
          <w:iCs/>
          <w:color w:val="000000" w:themeColor="text1"/>
          <w:sz w:val="24"/>
          <w:szCs w:val="28"/>
        </w:rPr>
        <w:t>.e.,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largest crystallite size) achieved the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h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ighest photodegradation efficiency.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begin"/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instrText xml:space="preserve"> ADDIN EN.CITE &lt;EndNote&gt;&lt;Cite&gt;&lt;Author&gt;Liu&lt;/Author&gt;&lt;Year&gt;2015&lt;/Year&gt;&lt;RecNum&gt;890&lt;/RecNum&gt;&lt;DisplayText&gt;[16]&lt;/DisplayText&gt;&lt;record&gt;&lt;rec-number&gt;890&lt;/rec-number&gt;&lt;foreign-keys&gt;&lt;key app="EN" db-id="sewwazfpb5v2roe9st75f5s0vr9eds90wrev" timestamp="0"&gt;890&lt;/key&gt;&lt;/foreign-keys&gt;&lt;ref-type name="Journal Article"&gt;17&lt;/ref-type&gt;&lt;contributors&gt;&lt;authors&gt;&lt;author&gt;Liu, Hongyan&lt;/author&gt;&lt;author&gt;Joo, Ji Bong&lt;/author&gt;&lt;author&gt;Dahl, Michael&lt;/author&gt;&lt;author&gt;Fu, Lishun&lt;/author&gt;&lt;author&gt;Zeng, Zhengzhi&lt;/author&gt;&lt;author&gt;Yin, Yadong&lt;/author&gt;&lt;/au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instrText>thors&gt;&lt;/contributors&gt;&lt;titles&gt;&lt;title&gt;&lt;style face="normal" font="default" size="100%"&gt;Crystallinity control of TiO&lt;/style&gt;&lt;style face="subscript" font="default" size="100%"&gt;2&lt;/style&gt;&lt;style face="normal" font="default" size="100%"&gt; hollow shells through resin-protected calcination for enhanced photocatalytic activity&lt;/style&gt;&lt;/title&gt;&lt;secondary-title&gt;Energy &amp;amp; Environmental Science&lt;/secondary-title&gt;&lt;/titles&gt;&lt;pages&gt;286-296&lt;/pages&gt;&lt;volume&gt;8&lt;/volume&gt;&lt;number&gt;1&lt;/number&gt;&lt;dates&gt;&lt;year&gt;2015&lt;/year&gt;&lt;/dates&gt;&lt;publisher&gt;Th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instrText>e Royal Society of Chemistry&lt;/publisher&gt;&lt;isbn&gt;1754-5692&lt;/isbn&gt;&lt;work-type&gt;10.1039/C4EE02618G&lt;/work-type&gt;&lt;urls&gt;&lt;related-urls&gt;&lt;url&gt;http://dx.doi.org/10.1039/C4EE02618G&lt;/url&gt;&lt;/related-urls&gt;&lt;/urls&gt;&lt;electronic-resource-num&gt;10.1039/C4EE02618G&lt;/electronic-resource-num&gt;&lt;/record&gt;&lt;/Cite&gt;&lt;/EndNote&gt;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separate"/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[16]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end"/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Similar observations were made for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WO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,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begin">
          <w:fldData xml:space="preserve">PEVuZE5vdGU+PENpdGU+PEF1dGhvcj5DaHVuZzwvQXV0aG9yPjxZZWFyPjIwMjA8L1llYXI+PFJl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</w:fldData>
        </w:fldChar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instrText xml:space="preserve"> ADDIN EN.CITE 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begin">
          <w:fldData xml:space="preserve">PEVuZE5vdGU+PENpdGU+PEF1dGhvcj5DaHVuZzwvQXV0aG9yPjxZZWFyPjIwMjA8L1llYXI+PFJl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</w:fldData>
        </w:fldChar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instrText xml:space="preserve"> ADDIN EN.CITE.DATA 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end"/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separate"/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[17, 18]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end"/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and C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  <w:vertAlign w:val="subscript"/>
        </w:rPr>
        <w:t>3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N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  <w:vertAlign w:val="subscript"/>
        </w:rPr>
        <w:t>4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,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begin">
          <w:fldData xml:space="preserve">PEVuZE5vdGU+PENpdGU+PEF1dGhvcj5MaXU8L0F1dGhvcj48WWVhcj4yMDIzPC9ZZWFyPjxSZWNO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</w:fldData>
        </w:fldChar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instrText xml:space="preserve"> ADDIN EN.CITE 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begin">
          <w:fldData xml:space="preserve">PEVuZE5vdGU+PENpdGU+PEF1dGhvcj5MaXU8L0F1dGhvcj48WWVhcj4yMDIzPC9ZZWFyPjxSZWNO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</w:fldData>
        </w:fldChar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instrText xml:space="preserve"> ADDIN EN.CITE.DATA 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end"/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separate"/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[19, 20]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end"/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, where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high crystallinity consistently led to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better photoactivity. Interestingly, Wang and coworkers have studied the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effectiveness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of surface area and crystallinity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in enhancing photocatalytic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hydrogen production of C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  <w:vertAlign w:val="subscript"/>
        </w:rPr>
        <w:t>3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N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  <w:vertAlign w:val="subscript"/>
        </w:rPr>
        <w:t>4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. They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elucidate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d that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crystallinity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is the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dominant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factor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for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light absorption and charge dynamics,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which played a more significant role in improving the photocatalytic activity of hydrogen generation,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wh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ereas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surface area primarily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affected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mass transfer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.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begin"/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instrText xml:space="preserve"> ADDIN EN.CITE &lt;EndNote&gt;&lt;Cite&gt;&lt;Author&gt;Wang&lt;/Author&gt;&lt;Year&gt;2024&lt;/Year&gt;&lt;RecNum&gt;895&lt;/RecNum&gt;&lt;DisplayText&gt;[21]&lt;/DisplayText&gt;&lt;record&gt;&lt;rec-number&gt;895&lt;/rec-number&gt;&lt;foreign-keys&gt;&lt;key app="EN" db-id="sewwazfpb5v2roe9st75f5s0vr9eds90wrev" timestamp="1718244554"&gt;895&lt;/key&gt;&lt;/foreign-keys&gt;&lt;ref-type name="Journal Article"&gt;17&lt;/ref-type&gt;&lt;contributors&gt;&lt;authors&gt;&lt;author&gt;Wang, Shuling&lt;/author&gt;&lt;author&gt;He, Fengting&lt;/author&gt;&lt;author&gt;Lu, Yangming&lt;/author&gt;&lt;author&gt;Wu, Yuzhao&lt;/author&gt;&lt;author&gt;Zhang, Yang&lt;/author&gt;&lt;author&gt;Dong, Pei&lt;/author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instrText>&gt;&lt;author&gt;Liu, Xiaoming&lt;/author&gt;&lt;author&gt;Zhao, Chaocheng&lt;/author&gt;&lt;author&gt;Wang, Shuaijun&lt;/author&gt;&lt;author&gt;Wang, Dejun&lt;/author&gt;&lt;author&gt;Zhang, Jinqiang&lt;/author&gt;&lt;author&gt;Wang, Shaobin&lt;/author&gt;&lt;/authors&gt;&lt;/contributors&gt;&lt;titles&gt;&lt;title&gt;Enhancing photocatalytic hydrogen production of carbon nitride: dominant advantage of crystallinity over mass transfer&lt;/title&gt;&lt;secondary-title&gt;Journal of Colloid and Interface Science&lt;/secondary-title&gt;&lt;/titles&gt;&lt;periodical&gt;&lt;full-title&gt;Journal of Colloid and Interface Science&lt;/full-title&gt;&lt;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instrText>abbr-1&gt;J. Colloid Interface Sci.&lt;/abbr-1&gt;&lt;/periodical&gt;&lt;pages&gt;317-326&lt;/pages&gt;&lt;volume&gt;654&lt;/volume&gt;&lt;keywords&gt;&lt;keyword&gt;Polymeric carbon nitride&lt;/keyword&gt;&lt;keyword&gt;Modification technology&lt;/keyword&gt;&lt;keyword&gt;Crystallinity engineering&lt;/keyword&gt;&lt;keyword&gt;Mass transfer enhancement&lt;/keyword&gt;&lt;keyword&gt;Photocatalytic hydrogen evolution&lt;/keyword&gt;&lt;/keywords&gt;&lt;dates&gt;&lt;year&gt;2024&lt;/year&gt;&lt;pub-dates&gt;&lt;date&gt;2024/01/15/&lt;/date&gt;&lt;/pub-dates&gt;&lt;/dates&gt;&lt;isbn&gt;0021-9797&lt;/isbn&gt;&lt;urls&gt;&lt;related-urls&gt;&lt;url&gt;https://www.sciencedirect.com/science/articl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instrText>e/pii/S0021979723019586&lt;/url&gt;&lt;/related-urls&gt;&lt;/urls&gt;&lt;electronic-resource-num&gt;https://doi.org/10.1016/j.jcis.2023.10.046&lt;/electronic-resource-num&gt;&lt;/record&gt;&lt;/Cite&gt;&lt;/EndNote&gt;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separate"/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[21]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end"/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</w:t>
      </w:r>
    </w:p>
    <w:p w14:paraId="7DC4ABC2" w14:textId="77777777" w:rsidR="00FB7526" w:rsidRPr="00500122" w:rsidRDefault="00500122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While highly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crystalline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materials are crucial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in photocatalysis, the importance of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lastRenderedPageBreak/>
        <w:t xml:space="preserve">crystallinity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for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remains unclear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.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T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he correlation between photocatalytic oxygen evolution and the surface area and crystallinity of 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flower-like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is also scarce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ly explored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. In this work, flower-like 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  <w:vertAlign w:val="subscript"/>
        </w:rPr>
        <w:t xml:space="preserve">6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with large surface area was synthesized by a one-pot template-free solvothermal method. To adjust its crystallinity, calcination treatment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w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ere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conducted at different temperature</w:t>
      </w:r>
      <w:r w:rsidRPr="00500122">
        <w:rPr>
          <w:rFonts w:ascii="Times New Roman" w:hAnsi="Times New Roman" w:cs="Times New Roman"/>
          <w:color w:val="000000" w:themeColor="text1"/>
          <w:sz w:val="24"/>
          <w:szCs w:val="28"/>
        </w:rPr>
        <w:t>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 The oxygen evolution result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revealed that crystallinity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plays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the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dominant role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in governing the photoactivity of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8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Higher crystallinity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led to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greater oxygen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yield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despite lower surface area.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To understand this improved activity, d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etailed investigation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into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the crystal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structure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 morpholog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y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 optical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properties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and charge separation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characteristics were conducted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7DC4ABC3" w14:textId="77777777" w:rsidR="00FB7526" w:rsidRPr="00500122" w:rsidRDefault="00500122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32"/>
        </w:rPr>
      </w:pPr>
      <w:r w:rsidRPr="00500122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32"/>
        </w:rPr>
        <w:t>Experimental details</w:t>
      </w:r>
    </w:p>
    <w:p w14:paraId="7DC4ABC4" w14:textId="77777777" w:rsidR="00FB7526" w:rsidRPr="00500122" w:rsidRDefault="00500122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  <w:r w:rsidRPr="0050012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8"/>
        </w:rPr>
        <w:t>Solvothermal synthesis of Bi</w:t>
      </w:r>
      <w:r w:rsidRPr="0050012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8"/>
          <w:vertAlign w:val="subscript"/>
        </w:rPr>
        <w:t>2</w:t>
      </w:r>
      <w:r w:rsidRPr="0050012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8"/>
        </w:rPr>
        <w:t>MoO</w:t>
      </w:r>
      <w:r w:rsidRPr="0050012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8"/>
          <w:vertAlign w:val="subscript"/>
        </w:rPr>
        <w:t>6</w:t>
      </w:r>
    </w:p>
    <w:p w14:paraId="7DC4ABC5" w14:textId="77777777" w:rsidR="00FB7526" w:rsidRPr="00500122" w:rsidRDefault="00500122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Flower-like 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was prepared through a facile and simple solvothermal routine, 3.5 mM of </w:t>
      </w:r>
      <w:proofErr w:type="gramStart"/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Bi(</w:t>
      </w:r>
      <w:proofErr w:type="gramEnd"/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3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3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sym w:font="Wingdings" w:char="F09E"/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5H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 and 1.75 mM of Na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4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sym w:font="Wingdings" w:char="F09E"/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2H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 w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ere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dissolved in 5 mL of ethylene glycol, respectively. The Mo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precursor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was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dropwise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added to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proofErr w:type="gramStart"/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Bi(</w:t>
      </w:r>
      <w:proofErr w:type="gramEnd"/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3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3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solution with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white precipitate forming. Another 20 mL of ethanol was slowly added to the mixture under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continuous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magnetic stirring for 30 min. The obtained solution was transferred to a 50 mL Teflon-line stainless steel autoclave, which was then heated to 160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℃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and kept for 20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h. After cooling down to room temperature, the yellow particles were collected by centrifugation and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washed with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distilled water and ethanol to remove the residuals. The dried samples were then calcined at various temperatures (400, 450, 500, 550, and 600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℃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respectively) with a ramping rate of 5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℃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sym w:font="Wingdings" w:char="F09E"/>
      </w:r>
      <w:proofErr w:type="gramStart"/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min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-1</w:t>
      </w:r>
      <w:proofErr w:type="gramEnd"/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7DC4ABC6" w14:textId="77777777" w:rsidR="00FB7526" w:rsidRPr="00500122" w:rsidRDefault="00500122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0012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Material Characterization</w:t>
      </w:r>
    </w:p>
    <w:p w14:paraId="7DC4ABC7" w14:textId="77777777" w:rsidR="00FB7526" w:rsidRPr="00500122" w:rsidRDefault="00500122">
      <w:pPr>
        <w:widowControl/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X-ray diffraction (XRD) analysis was performed on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MPD </w:t>
      </w:r>
      <w:proofErr w:type="spellStart"/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Xpert</w:t>
      </w:r>
      <w:proofErr w:type="spellEnd"/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Multipurpose X-ray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Diffraction System operating at 45 kV and 40 mA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using Cu Kα radiation (λ = 1.54 Å)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 The material morphology was verified by scanning electron microscope (SEM,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  <w:lang w:bidi="ar"/>
        </w:rPr>
        <w:t xml:space="preserve">FEI Nova </w:t>
      </w:r>
      <w:proofErr w:type="spellStart"/>
      <w:r w:rsidRPr="00500122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  <w:lang w:bidi="ar"/>
        </w:rPr>
        <w:t>NanoSEM</w:t>
      </w:r>
      <w:proofErr w:type="spellEnd"/>
      <w:r w:rsidRPr="00500122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  <w:lang w:bidi="ar"/>
        </w:rPr>
        <w:t xml:space="preserve"> 450 FE-SEM microscope</w:t>
      </w:r>
      <w:r w:rsidRPr="00500122">
        <w:rPr>
          <w:rFonts w:ascii="Times New Roman" w:eastAsia="SimSun" w:hAnsi="Times New Roman" w:cs="Times New Roman" w:hint="eastAsia"/>
          <w:color w:val="000000" w:themeColor="text1"/>
          <w:kern w:val="0"/>
          <w:sz w:val="24"/>
          <w:szCs w:val="24"/>
          <w:lang w:bidi="ar"/>
        </w:rPr>
        <w:t xml:space="preserve">). The specific surface areas of </w:t>
      </w:r>
      <w:r w:rsidRPr="00500122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  <w:lang w:bidi="ar"/>
        </w:rPr>
        <w:t xml:space="preserve">all samples </w:t>
      </w:r>
      <w:r w:rsidRPr="00500122">
        <w:rPr>
          <w:rFonts w:ascii="Times New Roman" w:eastAsia="SimSun" w:hAnsi="Times New Roman" w:cs="Times New Roman" w:hint="eastAsia"/>
          <w:color w:val="000000" w:themeColor="text1"/>
          <w:kern w:val="0"/>
          <w:sz w:val="24"/>
          <w:szCs w:val="24"/>
          <w:lang w:bidi="ar"/>
        </w:rPr>
        <w:t xml:space="preserve">were assessed by </w:t>
      </w:r>
      <w:proofErr w:type="spellStart"/>
      <w:r w:rsidRPr="00500122">
        <w:rPr>
          <w:rFonts w:ascii="Times New Roman" w:eastAsia="SimSun" w:hAnsi="Times New Roman" w:cs="Times New Roman" w:hint="eastAsia"/>
          <w:color w:val="000000" w:themeColor="text1"/>
          <w:kern w:val="0"/>
          <w:sz w:val="24"/>
          <w:szCs w:val="24"/>
          <w:lang w:bidi="ar"/>
        </w:rPr>
        <w:t>Brunauer</w:t>
      </w:r>
      <w:proofErr w:type="spellEnd"/>
      <w:r w:rsidRPr="00500122">
        <w:rPr>
          <w:rFonts w:ascii="Times New Roman" w:eastAsia="SimSun" w:hAnsi="Times New Roman" w:cs="Times New Roman" w:hint="eastAsia"/>
          <w:color w:val="000000" w:themeColor="text1"/>
          <w:kern w:val="0"/>
          <w:sz w:val="24"/>
          <w:szCs w:val="24"/>
          <w:lang w:bidi="ar"/>
        </w:rPr>
        <w:t xml:space="preserve">-Emmet-Teller method, which was conducted on a Micromeritic Tristar 3030 nitrogen adsorption apparatus. UV-Vis diffuse reflectance </w:t>
      </w:r>
      <w:r w:rsidRPr="00500122">
        <w:rPr>
          <w:rFonts w:ascii="Times New Roman" w:eastAsia="SimSun" w:hAnsi="Times New Roman" w:cs="Times New Roman" w:hint="eastAsia"/>
          <w:color w:val="000000" w:themeColor="text1"/>
          <w:kern w:val="0"/>
          <w:sz w:val="24"/>
          <w:szCs w:val="24"/>
          <w:lang w:bidi="ar"/>
        </w:rPr>
        <w:lastRenderedPageBreak/>
        <w:t>spectra (DRS) w</w:t>
      </w:r>
      <w:r w:rsidRPr="00500122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  <w:lang w:bidi="ar"/>
        </w:rPr>
        <w:t>ere</w:t>
      </w:r>
      <w:r w:rsidRPr="00500122">
        <w:rPr>
          <w:rFonts w:ascii="Times New Roman" w:eastAsia="SimSun" w:hAnsi="Times New Roman" w:cs="Times New Roman" w:hint="eastAsia"/>
          <w:color w:val="000000" w:themeColor="text1"/>
          <w:kern w:val="0"/>
          <w:sz w:val="24"/>
          <w:szCs w:val="24"/>
          <w:lang w:bidi="ar"/>
        </w:rPr>
        <w:t xml:space="preserve"> obtained via a Shimadzu UV-3600 UV-Vis-NIR spectrophotometer. A </w:t>
      </w:r>
      <w:r w:rsidRPr="00500122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  <w:lang w:bidi="ar"/>
        </w:rPr>
        <w:t xml:space="preserve">Renishaw </w:t>
      </w:r>
      <w:proofErr w:type="spellStart"/>
      <w:r w:rsidRPr="00500122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  <w:lang w:bidi="ar"/>
        </w:rPr>
        <w:t>inVia</w:t>
      </w:r>
      <w:proofErr w:type="spellEnd"/>
      <w:r w:rsidRPr="00500122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  <w:lang w:bidi="ar"/>
        </w:rPr>
        <w:t xml:space="preserve"> 2 Raman Microscope with 532 nm diode laser</w:t>
      </w:r>
      <w:r w:rsidRPr="00500122">
        <w:rPr>
          <w:rFonts w:ascii="Times New Roman" w:eastAsia="SimSun" w:hAnsi="Times New Roman" w:cs="Times New Roman" w:hint="eastAsia"/>
          <w:color w:val="000000" w:themeColor="text1"/>
          <w:kern w:val="0"/>
          <w:sz w:val="24"/>
          <w:szCs w:val="24"/>
          <w:lang w:bidi="ar"/>
        </w:rPr>
        <w:t xml:space="preserve"> was used to record th</w:t>
      </w:r>
      <w:r w:rsidRPr="00500122">
        <w:rPr>
          <w:rFonts w:ascii="Times New Roman" w:eastAsia="SimSun" w:hAnsi="Times New Roman" w:cs="Times New Roman" w:hint="eastAsia"/>
          <w:color w:val="000000" w:themeColor="text1"/>
          <w:kern w:val="0"/>
          <w:sz w:val="24"/>
          <w:szCs w:val="24"/>
          <w:lang w:bidi="ar"/>
        </w:rPr>
        <w:t>e</w:t>
      </w:r>
      <w:r w:rsidRPr="00500122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  <w:lang w:bidi="ar"/>
        </w:rPr>
        <w:t xml:space="preserve"> </w:t>
      </w:r>
      <w:r w:rsidRPr="00500122">
        <w:rPr>
          <w:rFonts w:ascii="Times New Roman" w:eastAsia="SimSun" w:hAnsi="Times New Roman" w:cs="Times New Roman" w:hint="eastAsia"/>
          <w:color w:val="000000" w:themeColor="text1"/>
          <w:kern w:val="0"/>
          <w:sz w:val="24"/>
          <w:szCs w:val="24"/>
          <w:lang w:bidi="ar"/>
        </w:rPr>
        <w:t>Raman</w:t>
      </w:r>
      <w:r w:rsidRPr="00500122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  <w:lang w:bidi="ar"/>
        </w:rPr>
        <w:t xml:space="preserve"> spectra</w:t>
      </w:r>
      <w:r w:rsidRPr="00500122">
        <w:rPr>
          <w:rFonts w:ascii="Times New Roman" w:eastAsia="SimSun" w:hAnsi="Times New Roman" w:cs="Times New Roman" w:hint="eastAsia"/>
          <w:color w:val="000000" w:themeColor="text1"/>
          <w:kern w:val="0"/>
          <w:sz w:val="24"/>
          <w:szCs w:val="24"/>
          <w:lang w:bidi="ar"/>
        </w:rPr>
        <w:t>. Photoluminescence (PL) spectra w</w:t>
      </w:r>
      <w:r w:rsidRPr="00500122">
        <w:rPr>
          <w:rFonts w:ascii="Times New Roman" w:eastAsia="SimSun" w:hAnsi="Times New Roman" w:cs="Times New Roman"/>
          <w:color w:val="000000" w:themeColor="text1"/>
          <w:kern w:val="0"/>
          <w:sz w:val="24"/>
          <w:szCs w:val="24"/>
          <w:lang w:bidi="ar"/>
        </w:rPr>
        <w:t>ere</w:t>
      </w:r>
      <w:r w:rsidRPr="00500122">
        <w:rPr>
          <w:rFonts w:ascii="Times New Roman" w:eastAsia="SimSun" w:hAnsi="Times New Roman" w:cs="Times New Roman" w:hint="eastAsia"/>
          <w:color w:val="000000" w:themeColor="text1"/>
          <w:kern w:val="0"/>
          <w:sz w:val="24"/>
          <w:szCs w:val="24"/>
          <w:lang w:bidi="ar"/>
        </w:rPr>
        <w:t xml:space="preserve"> collected by a Horiba Fluoromax-4 spectrofluorometer with an excitation wavelength of 420 nm.</w:t>
      </w:r>
    </w:p>
    <w:p w14:paraId="7DC4ABC8" w14:textId="77777777" w:rsidR="00FB7526" w:rsidRPr="00500122" w:rsidRDefault="00500122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0012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Photocatalytic oxygen evolution activity </w:t>
      </w:r>
    </w:p>
    <w:p w14:paraId="7DC4ABC9" w14:textId="77777777" w:rsidR="00FB7526" w:rsidRPr="00500122" w:rsidRDefault="00500122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The photocatalytic performance of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samples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was evaluated by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measuring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the oxygen evolution rate. Firstly, 50 mg of photocatalyst was well-dispersed in an aqueous solution (150 mL) containing 0.05 M of AgNO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3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as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sacrificial reagent. The mixture suspension was transferred to a customized reactor with a top-irradiated quartz window. The reactor was sealed and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purged with </w:t>
      </w:r>
      <w:proofErr w:type="spellStart"/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Ar</w:t>
      </w:r>
      <w:proofErr w:type="spellEnd"/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gas for 30 min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remove air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Xenon lamp (Oriel) was used as the light source and irradiated from the top with a cutoff filter (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λ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≥</w:t>
      </w:r>
      <w:r w:rsidRPr="00500122">
        <w:rPr>
          <w:rFonts w:ascii="Times New Roman" w:eastAsia="DengXi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420</w:t>
      </w:r>
      <w:r w:rsidRPr="00500122">
        <w:rPr>
          <w:rFonts w:ascii="Times New Roman" w:eastAsia="DengXi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nm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) for 3 h. The gaseous product was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colle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cted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every 30 min and injected into a gas chromatography (Shimazu GC-A8) to estimate the amount of generated 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7DC4ABCA" w14:textId="77777777" w:rsidR="00FB7526" w:rsidRPr="00500122" w:rsidRDefault="00500122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00122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</w:rPr>
        <w:t>Results and discussion</w:t>
      </w:r>
    </w:p>
    <w:p w14:paraId="7DC4ABCB" w14:textId="77777777" w:rsidR="00FB7526" w:rsidRPr="00500122" w:rsidRDefault="00500122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The XRD diffraction peaks of all samples in Figure 1 can be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readily assigned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to the orthorhombic phase of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γ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-Bi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 xml:space="preserve">6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(JCPD: 21-0102), indicating the successful formation of 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For the </w:t>
      </w:r>
      <w:proofErr w:type="spellStart"/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solvothermally</w:t>
      </w:r>
      <w:proofErr w:type="spellEnd"/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as-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synthesized particles,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only a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few characteristic 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peaks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are observed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at 2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θ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= 11.6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°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 28.3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°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and 32.7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°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 correspond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ing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to (020), (131), and (200)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planes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respectively. It is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worth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noting that the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peak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have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relatively weaker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intensities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and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wider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full width at half maximum (FWHM)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compared to the calcined samples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This suggests the improved crystallinity of our calcined samples, as evidenced by the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sharpen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ing of the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dominant peaks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the emergence of additional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peaks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</w:p>
    <w:p w14:paraId="7DC4ABCC" w14:textId="77777777" w:rsidR="00FB7526" w:rsidRPr="00500122" w:rsidRDefault="00500122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Raman spectra (Figure S1) further </w:t>
      </w:r>
      <w:proofErr w:type="gramStart"/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corroborates</w:t>
      </w:r>
      <w:proofErr w:type="gramEnd"/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the successful synthesis of 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and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provides insights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into the local structure variation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 arising from the post-synthesis calcination treatment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The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post-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calcination treatment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imposes a subtle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influence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on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its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local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structure.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Notab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ly, the zoomed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-in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spectra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700-900 cm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-1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Figure S1b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reveal distinct features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among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st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the as-prepared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post-calcined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samples. The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 xml:space="preserve">Raman modes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observed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at 841 cm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-1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 800 cm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-1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and 715 cm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-1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for the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uncalcined 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6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can be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assigned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to the asymmetric and symmetri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c stretching modes of the </w:t>
      </w:r>
      <w:r w:rsidRPr="00500122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>A</w:t>
      </w:r>
      <w:r w:rsidRPr="00500122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  <w:vertAlign w:val="subscript"/>
        </w:rPr>
        <w:t>g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terminal O-Mo-O groups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within the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 xml:space="preserve">6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octahedra.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Interestingly, upon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increasing the calcination temperature from 0 to 600°C, t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he peak at 800 cm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-1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shifts to 792 cm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-1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 wh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ile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the peak at 841 cm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-1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exhibits a slightly shift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towards 851 cm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-1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Additionally, the shoulders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observed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round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778 cm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-1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and 809 cm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-1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become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more pronounced with higher temperature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s.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he ratio between the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two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shoulder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peaks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also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increases with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increasing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calcination temperature,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suggesting a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greater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degree of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anti-symmetry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the Mo-O bond. This distorted structure is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known to be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more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favorable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for enhancing photocatalytic activity,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demonstrated by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several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studies.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ldData xml:space="preserve">PEVuZE5vdGU+PENpdGU+PEF1dGhvcj5aaGFuZzwvQXV0aG9yPjxZZWFyPjIwMTA8L1llYXI+PFJl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</w:fldData>
        </w:fldChar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EN.CITE 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ldData xml:space="preserve">PEVuZE5vdGU+PENpdGU+PEF1dGhvcj5aaGFuZzwvQXV0aG9yPjxZZWFyPjIwMTA8L1llYXI+PFJl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</w:fldData>
        </w:fldChar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EN.CITE.DATA 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[5, 22, 23]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</w:p>
    <w:p w14:paraId="7DC4ABCD" w14:textId="77777777" w:rsidR="00FB7526" w:rsidRPr="00500122" w:rsidRDefault="00500122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0122">
        <w:rPr>
          <w:rFonts w:hint="eastAsia"/>
          <w:noProof/>
          <w:color w:val="000000" w:themeColor="text1"/>
        </w:rPr>
        <w:drawing>
          <wp:inline distT="0" distB="0" distL="0" distR="0" wp14:anchorId="7DC4AC33" wp14:editId="7DC4AC34">
            <wp:extent cx="3606165" cy="3599815"/>
            <wp:effectExtent l="0" t="0" r="0" b="635"/>
            <wp:docPr id="4816252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62529" name="图片 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6356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4ABCE" w14:textId="77777777" w:rsidR="00FB7526" w:rsidRPr="00500122" w:rsidRDefault="0050012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012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Figure 1.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XRD patterns of </w:t>
      </w:r>
      <w:proofErr w:type="gramStart"/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as-prepared</w:t>
      </w:r>
      <w:proofErr w:type="gramEnd"/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post-calcined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at different temperatures.</w:t>
      </w:r>
    </w:p>
    <w:p w14:paraId="7DC4ABCF" w14:textId="77777777" w:rsidR="00FB7526" w:rsidRPr="00500122" w:rsidRDefault="00FB7526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C4ABD0" w14:textId="77777777" w:rsidR="00FB7526" w:rsidRPr="00500122" w:rsidRDefault="00500122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As 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possesses a deep VB position, it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can drive various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photo-oxidation reaction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s. One example is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oxygen evolution from water oxidation that is the half-reaction of water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splitting. To disclose the correlation between the calcination temperature and photocatalytic performance,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 conducted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oxygen evolution reaction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>(OER)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he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amount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oxygen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(O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) produced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is shown in Figure 2. Under visible light irradiation, no 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was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detected for the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as-synthesized,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uncalcined 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In contrast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all calcined samples generated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after half hour for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light exposure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and the amount of 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increase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with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longer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illumination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times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After 3 h,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samples calcined at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400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℃ produced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~10.3 </w:t>
      </w:r>
      <w:proofErr w:type="spellStart"/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μ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mol</w:t>
      </w:r>
      <w:proofErr w:type="spellEnd"/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of 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while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sample calcined at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550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℃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showed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the best performance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, generating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~23.5 </w:t>
      </w:r>
      <w:proofErr w:type="spellStart"/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μ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mol</w:t>
      </w:r>
      <w:proofErr w:type="spellEnd"/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of 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To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confirm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the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reproducibilit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y of the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experiment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the OER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reaction was repeated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three times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each sample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Figure S2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  <w:proofErr w:type="gramStart"/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Similar to</w:t>
      </w:r>
      <w:proofErr w:type="gramEnd"/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Figure 2, the u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ncalcined 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again generated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trace amount of 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while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the calcine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d samples exhibited significant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evolution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The stability of the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calcined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samples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was examined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using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XRD technique. As shown in Figure S3, the crystal structures of 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particles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remained intact after the photocatalytic OER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experiment.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new peak at 38.5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°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can be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assigned to the (111) facet of metallic Ag,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which is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originat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ed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from the photoreduction of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AgNO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3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electron acceptor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used in the reaction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7DC4ABD1" w14:textId="77777777" w:rsidR="00FB7526" w:rsidRPr="00500122" w:rsidRDefault="00500122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0122">
        <w:rPr>
          <w:rFonts w:hint="eastAsia"/>
          <w:noProof/>
          <w:color w:val="000000" w:themeColor="text1"/>
        </w:rPr>
        <w:drawing>
          <wp:inline distT="0" distB="0" distL="0" distR="0" wp14:anchorId="7DC4AC35" wp14:editId="7DC4AC36">
            <wp:extent cx="3631565" cy="3599815"/>
            <wp:effectExtent l="0" t="0" r="0" b="0"/>
            <wp:docPr id="102107388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073885" name="图片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31746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4ABD2" w14:textId="77777777" w:rsidR="00FB7526" w:rsidRPr="00500122" w:rsidRDefault="0050012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012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Figure 2.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Photocatalytic oxygen evolution of as-prepared 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calcined at different temperatures under visible light irradiation (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λ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≥</w:t>
      </w:r>
      <w:r w:rsidRPr="00500122">
        <w:rPr>
          <w:rFonts w:ascii="Times New Roman" w:eastAsia="DengXi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420</w:t>
      </w:r>
      <w:r w:rsidRPr="00500122">
        <w:rPr>
          <w:rFonts w:ascii="Times New Roman" w:eastAsia="DengXi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nm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).</w:t>
      </w:r>
    </w:p>
    <w:p w14:paraId="7DC4ABD3" w14:textId="77777777" w:rsidR="00FB7526" w:rsidRPr="00500122" w:rsidRDefault="00FB7526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C4ABD4" w14:textId="77777777" w:rsidR="00FB7526" w:rsidRPr="00500122" w:rsidRDefault="00500122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>To gain insight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into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how calcination temperature affects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the variation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photocatalytic activity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enhancement of Bi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MnO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 diverse characterization techniques were employed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compare the physicochemical, optical, and electronic properties of the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6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samples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Scanning electron microscopy (SEM)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was employed to scrutinize the morphological properties.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Figure 3a shows that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as-synthesized Bi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6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particles obtained via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solvothermal method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 composed of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flower-like spheres with a diameter of ~1.5 </w:t>
      </w:r>
      <w:proofErr w:type="spellStart"/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μ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</w:t>
      </w:r>
      <w:proofErr w:type="spellEnd"/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These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spheres are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composed of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uniform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thickness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nanoplates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At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400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℃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calcination (Figure 3b), the flower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-like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shape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remains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but the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nanoplates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become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thicker.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ncreasing th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e temperature to 450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℃ (Figure 3c) transforms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the nanoplates into nanoparticles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, whereby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the flower-like morphology disappear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 and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 hollow structure </w:t>
      </w:r>
      <w:proofErr w:type="gramStart"/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form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proofErr w:type="gramEnd"/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 Higher calcination temperature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could significantly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increase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the particle size (Figure 3d-e) and eventually the polyhedrons aggregate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into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 hollow structure with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well-defined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and smooth facets (Figure 3f). </w:t>
      </w:r>
    </w:p>
    <w:p w14:paraId="7DC4ABD5" w14:textId="77777777" w:rsidR="00FB7526" w:rsidRPr="00500122" w:rsidRDefault="00500122">
      <w:pPr>
        <w:spacing w:beforeLines="100" w:before="312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012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DC4AC37" wp14:editId="7DC4AC38">
            <wp:extent cx="4183380" cy="4319270"/>
            <wp:effectExtent l="0" t="0" r="7620" b="5080"/>
            <wp:docPr id="58458716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587167" name="图片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2" r="1388"/>
                    <a:stretch>
                      <a:fillRect/>
                    </a:stretch>
                  </pic:blipFill>
                  <pic:spPr>
                    <a:xfrm>
                      <a:off x="0" y="0"/>
                      <a:ext cx="4184087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4ABD6" w14:textId="77777777" w:rsidR="00FB7526" w:rsidRPr="00500122" w:rsidRDefault="00500122">
      <w:pPr>
        <w:spacing w:afterLines="100" w:after="312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_Hlk167971952"/>
      <w:r w:rsidRPr="0050012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Figure 3.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SEM images of as-prepared 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calcined at different temperatures, (a)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 xml:space="preserve">uncalcined, (b) 400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℃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(c) 450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℃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(d) 500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℃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(e) 550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℃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and (f) 600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℃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7DC4ABD7" w14:textId="77777777" w:rsidR="00FB7526" w:rsidRPr="00500122" w:rsidRDefault="00500122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UV-Vis DRS was carried out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investigate the optical properties of the samples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As depicted in Figure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a, all the samples show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absorption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edge at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~470 nm.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Compared to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the uncalcined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sample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those calcined at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400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℃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and 450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℃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show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 blue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shift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Conversely, the absorption edge for the higher calcination temperature samples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shifts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red towards longer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wavelength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Figure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b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shows the c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orresponding optical band gaps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which are all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around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2.7 eV,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consistent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with the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values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reported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the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literature.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Interestingly,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uncalcined 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absorbs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more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visible light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than the 400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℃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and 450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℃ samples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despite having negligible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photocatalytic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activity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. This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can be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explained by the flower-like structure of the uncalcined material. The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cross-linked nanoplates hinders light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from reaching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the active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sites within the flower, while the structure itself promotes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light refraction.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As a result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the absorbed light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is not efficiently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used to generat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electrons and holes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needed for photocatalysis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7DC4ABD8" w14:textId="77777777" w:rsidR="00FB7526" w:rsidRPr="00500122" w:rsidRDefault="0050012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0122">
        <w:rPr>
          <w:noProof/>
          <w:color w:val="000000" w:themeColor="text1"/>
        </w:rPr>
        <w:drawing>
          <wp:inline distT="0" distB="0" distL="0" distR="0" wp14:anchorId="7DC4AC39" wp14:editId="7DC4AC3A">
            <wp:extent cx="5274310" cy="2675255"/>
            <wp:effectExtent l="0" t="0" r="0" b="0"/>
            <wp:docPr id="102223408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234080" name="图片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4ABD9" w14:textId="77777777" w:rsidR="00FB7526" w:rsidRPr="00500122" w:rsidRDefault="00500122">
      <w:pPr>
        <w:spacing w:afterLines="100" w:after="312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012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4.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(a) UV-Vis DRS, and (b) derived bandgap energies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as-prepared Bi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MoO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6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calcined at different temperatures.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</w:p>
    <w:p w14:paraId="7DC4ABDA" w14:textId="77777777" w:rsidR="00FB7526" w:rsidRPr="00500122" w:rsidRDefault="00500122">
      <w:pPr>
        <w:spacing w:afterLines="100" w:after="312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Our results so far suggest that calcination temperature affects the crystallinity and morphology of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6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, which in turn influences the material’s photocatalytic OER performance.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We calcula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ed t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he average crystallite size of the sample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using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Scherrer equation: </w:t>
      </w:r>
    </w:p>
    <w:p w14:paraId="7DC4ABDB" w14:textId="77777777" w:rsidR="00FB7526" w:rsidRPr="00500122" w:rsidRDefault="00500122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D=</w:t>
      </w:r>
      <w:proofErr w:type="spellStart"/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Kλ</w:t>
      </w:r>
      <w:proofErr w:type="spellEnd"/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/(β</w:t>
      </w:r>
      <w:proofErr w:type="spellStart"/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cosθ</w:t>
      </w:r>
      <w:proofErr w:type="spellEnd"/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DC4ABDC" w14:textId="77777777" w:rsidR="00FB7526" w:rsidRPr="00500122" w:rsidRDefault="0050012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here </w:t>
      </w:r>
      <w:r w:rsidRPr="00500122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>K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is a constant taken as 0.89, </w:t>
      </w:r>
      <w:r w:rsidRPr="0050012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λ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is the wavelength of X-ray radiation used (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1.54 Å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), </w:t>
      </w:r>
      <w:r w:rsidRPr="0050012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β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is FWHM, </w:t>
      </w:r>
      <w:r w:rsidRPr="0050012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θ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is the diffraction angle. The calculation is based on the most intens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diffraction peak at 28.3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°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 which corresponds to (131) plane of 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7DC4ABDD" w14:textId="77777777" w:rsidR="00FB7526" w:rsidRPr="00500122" w:rsidRDefault="00500122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As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shown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in Table 1, the crystallite size increases gradually with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increasing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calcination temperature,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reaching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 maximum size of 81.34 nm at 550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℃. This sample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also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exhibits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the highest oxygen evolution activity.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As larger crystalli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te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size indicates higher crystallinity, t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he result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suggest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s that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higher crystallinity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benefi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ts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the photocatalytic oxygen evolution of flower-like 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 Furthermore, the surface area decreases from 35.23 to 1.11 m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g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perscript"/>
        </w:rPr>
        <w:t>-1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for the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uncalcined and 600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℃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calcined samples,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respectively. T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his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contradict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the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general trend where a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larger surface area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leads to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better photocatalytic performance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owing to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more active sites for reactant adsorption and desorption. </w:t>
      </w:r>
    </w:p>
    <w:p w14:paraId="7DC4ABDE" w14:textId="77777777" w:rsidR="00FB7526" w:rsidRPr="00500122" w:rsidRDefault="00500122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This study suggests that crystallinity is a more critical factor in governing the OER for Bi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MoO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6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. In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suspension photocatalytic system, charge separation h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eavily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relies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on the thickness of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space charge layer (SCL)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the driving force at the particle/liquid interface to separate photogenerated electron and hole pairs.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ldData xml:space="preserve">PEVuZE5vdGU+PENpdGU+PEF1dGhvcj5UYW48L0F1dGhvcj48WWVhcj4yMDE2PC9ZZWFyPjxSZWNO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==
</w:fldData>
        </w:fldChar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EN.CITE 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ldData xml:space="preserve">PEVuZE5vdGU+PENpdGU+PEF1dGhvcj5UYW48L0F1dGhvcj48WWVhcj4yMDE2PC9ZZWFyPjxSZWNO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==
</w:fldData>
        </w:fldChar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EN.CITE.DATA 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[24, 25]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Large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particle with high crystallinity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typically possesses a thicker SCL with greater band bending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, facilitating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more efficient charge separation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Consequently,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calcined 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with larger crystallite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ize outperforms samples with smaller crystallite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ize. In contrast, the low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crystallized uncalcined 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6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exhibits negligible SCL and band bending,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leading to its poor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evolution activity despite its largest surface area.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Additionally, abundant defects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within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or on the surface of the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low crystallized </w:t>
      </w:r>
      <w:proofErr w:type="gramStart"/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particles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serve</w:t>
      </w:r>
      <w:proofErr w:type="gramEnd"/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as electron-hole recombination centers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(evidenced by EPR analysis in Figure S4)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significantly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hindering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surface redox reaction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Additionally, previous studies have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shown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that expos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ing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active facet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promotes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spatial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separation of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electron-hole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pairs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directing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the reduction and oxidation reac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tion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to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specific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surfaces.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EN.CITE &lt;EndNote&gt;&lt;Cite&gt;&lt;Author&gt;Li&lt;/Author&gt;&lt;Year&gt;2014&lt;/Year&gt;&lt;RecNum&gt;146&lt;/RecNum&gt;&lt;DisplayText&gt;[26, 27]&lt;/DisplayText&gt;&lt;record&gt;&lt;rec-number&gt;146&lt;/rec-number&gt;&lt;foreign-keys&gt;&lt;key app="EN" db-id="sewwazfpb5v2roe9st75f5s0vr9eds90wrev" timestamp="0"&gt;146&lt;/key&gt;&lt;/foreign-keys&gt;&lt;ref-type name="Journal Article"&gt;17&lt;/ref-type&gt;&lt;contributors&gt;&lt;authors&gt;&lt;author&gt;Li, Rengui&lt;/author&gt;&lt;author&gt;Han, Hongxian&lt;/author&gt;&lt;author&gt;Zhang, Fuxiang&lt;/author&gt;&lt;author&gt;Wang, Donge&lt;/author&gt;&lt;author&gt;Li, Can&lt;/author&gt;&lt;/authors&gt;&lt;/contributors&gt;&lt;titles&gt;&lt;t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instrText>itle&gt;&lt;style face="normal" font="default" size="100%"&gt;Highly efficient photocatalysts constructed by rational assembly of dual-cocatalysts separately on different facets of BiVO&lt;/style&gt;&lt;style face="subscript" font="default" size="100%"&gt;4&lt;/style&gt;&lt;/title&gt;&lt;secondary-title&gt;Energy &amp;amp; Environmental Science&lt;/secondary-title&gt;&lt;/titles&gt;&lt;pages&gt;1369-1376&lt;/pages&gt;&lt;volume&gt;7&lt;/volume&gt;&lt;number&gt;4&lt;/number&gt;&lt;dates&gt;&lt;year&gt;2014&lt;/year&gt;&lt;/dates&gt;&lt;urls&gt;&lt;/urls&gt;&lt;/record&gt;&lt;/Cite&gt;&lt;Cite&gt;&lt;Author&gt;Li&lt;/Author&gt;&lt;Year&gt;2013&lt;/Year&gt;&lt;RecNum&gt;145&lt;/RecNum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instrText>&gt;&lt;record&gt;&lt;rec-number&gt;145&lt;/rec-number&gt;&lt;foreign-keys&gt;&lt;key app="EN" db-id="sewwazfpb5v2roe9st75f5s0vr9eds90wrev" timestamp="0"&gt;145&lt;/key&gt;&lt;/foreign-keys&gt;&lt;ref-type name="Journal Article"&gt;17&lt;/ref-type&gt;&lt;contributors&gt;&lt;authors&gt;&lt;author&gt;Li, Rengui&lt;/author&gt;&lt;author&gt;Zhang, Fuxiang&lt;/author&gt;&lt;author&gt;Wang, Donge&lt;/author&gt;&lt;author&gt;Yang, Jingxiu&lt;/author&gt;&lt;author&gt;Li, Mingrun&lt;/author&gt;&lt;author&gt;Zhu, Jian&lt;/author&gt;&lt;author&gt;Zhou, Xin&lt;/author&gt;&lt;author&gt;Han, Hongxian&lt;/author&gt;&lt;author&gt;Li, Can&lt;/author&gt;&lt;/authors&gt;&lt;/contributors&gt;&lt;titles&gt;&lt;title&gt;&lt;styl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instrText>e face="normal" font="default" size="100%"&gt;Spatial separation of photogenerated electrons and holes among {010} and {110} crystal facets of BiVO&lt;/style&gt;&lt;style face="subscript" font="default" size="100%"&gt;4&lt;/style&gt;&lt;/title&gt;&lt;secondary-title&gt;Nature communications&lt;/secondary-title&gt;&lt;/titles&gt;&lt;pages&gt;1432&lt;/pages&gt;&lt;volume&gt;4&lt;/volume&gt;&lt;dates&gt;&lt;year&gt;2013&lt;/year&gt;&lt;/dates&gt;&lt;urls&gt;&lt;/urls&gt;&lt;/record&gt;&lt;/Cite&gt;&lt;/EndNote&gt;</w:instrTex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[26, 27]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In this work, the larger and well-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crystalline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particle possesses well-defined crystal facet, which is conducive to spatially separating electron-hole pairs. Therefore, tour post-calcined 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samples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demonstrate enhanced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charge separation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, ultimately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>improv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ing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photocatalytic 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production.</w:t>
      </w:r>
    </w:p>
    <w:p w14:paraId="7DC4ABDF" w14:textId="77777777" w:rsidR="00FB7526" w:rsidRPr="00500122" w:rsidRDefault="0050012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012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Table 1.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The crystallite size and surface area of as-prepared Bi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MoO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calcined at different temperatures.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2558"/>
        <w:gridCol w:w="2766"/>
      </w:tblGrid>
      <w:tr w:rsidR="00500122" w:rsidRPr="00500122" w14:paraId="7DC4ABE6" w14:textId="77777777">
        <w:trPr>
          <w:jc w:val="center"/>
        </w:trPr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</w:tcPr>
          <w:p w14:paraId="7DC4ABE0" w14:textId="77777777" w:rsidR="00FB7526" w:rsidRPr="00500122" w:rsidRDefault="0050012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012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Calcination temperature</w:t>
            </w:r>
          </w:p>
          <w:p w14:paraId="7DC4ABE1" w14:textId="77777777" w:rsidR="00FB7526" w:rsidRPr="00500122" w:rsidRDefault="0050012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012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/ </w:t>
            </w:r>
            <w:r w:rsidRPr="005001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℃</w:t>
            </w: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auto"/>
            </w:tcBorders>
          </w:tcPr>
          <w:p w14:paraId="7DC4ABE2" w14:textId="77777777" w:rsidR="00FB7526" w:rsidRPr="00500122" w:rsidRDefault="0050012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012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Crystallite size </w:t>
            </w:r>
          </w:p>
          <w:p w14:paraId="7DC4ABE3" w14:textId="77777777" w:rsidR="00FB7526" w:rsidRPr="00500122" w:rsidRDefault="0050012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012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/ </w:t>
            </w:r>
            <w:proofErr w:type="gramStart"/>
            <w:r w:rsidRPr="0050012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nm</w:t>
            </w:r>
            <w:proofErr w:type="gramEnd"/>
          </w:p>
        </w:tc>
        <w:tc>
          <w:tcPr>
            <w:tcW w:w="2766" w:type="dxa"/>
            <w:tcBorders>
              <w:top w:val="single" w:sz="4" w:space="0" w:color="auto"/>
              <w:bottom w:val="single" w:sz="4" w:space="0" w:color="auto"/>
            </w:tcBorders>
          </w:tcPr>
          <w:p w14:paraId="7DC4ABE4" w14:textId="77777777" w:rsidR="00FB7526" w:rsidRPr="00500122" w:rsidRDefault="0050012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012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S</w:t>
            </w:r>
            <w:r w:rsidRPr="005001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pecific s</w:t>
            </w:r>
            <w:r w:rsidRPr="0050012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urface area</w:t>
            </w:r>
          </w:p>
          <w:p w14:paraId="7DC4ABE5" w14:textId="77777777" w:rsidR="00FB7526" w:rsidRPr="00500122" w:rsidRDefault="0050012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012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/ m</w:t>
            </w:r>
            <w:r w:rsidRPr="0050012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50012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g</w:t>
            </w:r>
            <w:r w:rsidRPr="0050012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  <w:vertAlign w:val="superscript"/>
              </w:rPr>
              <w:t>-1</w:t>
            </w:r>
          </w:p>
        </w:tc>
      </w:tr>
      <w:tr w:rsidR="00500122" w:rsidRPr="00500122" w14:paraId="7DC4ABEA" w14:textId="77777777">
        <w:trPr>
          <w:jc w:val="center"/>
        </w:trPr>
        <w:tc>
          <w:tcPr>
            <w:tcW w:w="2972" w:type="dxa"/>
            <w:tcBorders>
              <w:top w:val="single" w:sz="4" w:space="0" w:color="auto"/>
            </w:tcBorders>
          </w:tcPr>
          <w:p w14:paraId="7DC4ABE7" w14:textId="77777777" w:rsidR="00FB7526" w:rsidRPr="00500122" w:rsidRDefault="0050012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012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Uncalcined</w:t>
            </w:r>
          </w:p>
        </w:tc>
        <w:tc>
          <w:tcPr>
            <w:tcW w:w="2558" w:type="dxa"/>
            <w:tcBorders>
              <w:top w:val="single" w:sz="4" w:space="0" w:color="auto"/>
            </w:tcBorders>
          </w:tcPr>
          <w:p w14:paraId="7DC4ABE8" w14:textId="77777777" w:rsidR="00FB7526" w:rsidRPr="00500122" w:rsidRDefault="0050012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012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17.60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14:paraId="7DC4ABE9" w14:textId="77777777" w:rsidR="00FB7526" w:rsidRPr="00500122" w:rsidRDefault="0050012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012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35.23</w:t>
            </w:r>
          </w:p>
        </w:tc>
      </w:tr>
      <w:tr w:rsidR="00500122" w:rsidRPr="00500122" w14:paraId="7DC4ABEE" w14:textId="77777777">
        <w:trPr>
          <w:jc w:val="center"/>
        </w:trPr>
        <w:tc>
          <w:tcPr>
            <w:tcW w:w="2972" w:type="dxa"/>
          </w:tcPr>
          <w:p w14:paraId="7DC4ABEB" w14:textId="77777777" w:rsidR="00FB7526" w:rsidRPr="00500122" w:rsidRDefault="0050012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012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400</w:t>
            </w:r>
          </w:p>
        </w:tc>
        <w:tc>
          <w:tcPr>
            <w:tcW w:w="2558" w:type="dxa"/>
          </w:tcPr>
          <w:p w14:paraId="7DC4ABEC" w14:textId="77777777" w:rsidR="00FB7526" w:rsidRPr="00500122" w:rsidRDefault="0050012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012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34.41</w:t>
            </w:r>
          </w:p>
        </w:tc>
        <w:tc>
          <w:tcPr>
            <w:tcW w:w="2766" w:type="dxa"/>
          </w:tcPr>
          <w:p w14:paraId="7DC4ABED" w14:textId="77777777" w:rsidR="00FB7526" w:rsidRPr="00500122" w:rsidRDefault="0050012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012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15.72</w:t>
            </w:r>
          </w:p>
        </w:tc>
      </w:tr>
      <w:tr w:rsidR="00500122" w:rsidRPr="00500122" w14:paraId="7DC4ABF2" w14:textId="77777777">
        <w:trPr>
          <w:jc w:val="center"/>
        </w:trPr>
        <w:tc>
          <w:tcPr>
            <w:tcW w:w="2972" w:type="dxa"/>
          </w:tcPr>
          <w:p w14:paraId="7DC4ABEF" w14:textId="77777777" w:rsidR="00FB7526" w:rsidRPr="00500122" w:rsidRDefault="0050012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012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450</w:t>
            </w:r>
          </w:p>
        </w:tc>
        <w:tc>
          <w:tcPr>
            <w:tcW w:w="2558" w:type="dxa"/>
          </w:tcPr>
          <w:p w14:paraId="7DC4ABF0" w14:textId="77777777" w:rsidR="00FB7526" w:rsidRPr="00500122" w:rsidRDefault="0050012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012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47.78</w:t>
            </w:r>
          </w:p>
        </w:tc>
        <w:tc>
          <w:tcPr>
            <w:tcW w:w="2766" w:type="dxa"/>
          </w:tcPr>
          <w:p w14:paraId="7DC4ABF1" w14:textId="77777777" w:rsidR="00FB7526" w:rsidRPr="00500122" w:rsidRDefault="0050012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012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4.25</w:t>
            </w:r>
          </w:p>
        </w:tc>
      </w:tr>
      <w:tr w:rsidR="00500122" w:rsidRPr="00500122" w14:paraId="7DC4ABF6" w14:textId="77777777">
        <w:trPr>
          <w:jc w:val="center"/>
        </w:trPr>
        <w:tc>
          <w:tcPr>
            <w:tcW w:w="2972" w:type="dxa"/>
          </w:tcPr>
          <w:p w14:paraId="7DC4ABF3" w14:textId="77777777" w:rsidR="00FB7526" w:rsidRPr="00500122" w:rsidRDefault="0050012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012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2558" w:type="dxa"/>
          </w:tcPr>
          <w:p w14:paraId="7DC4ABF4" w14:textId="77777777" w:rsidR="00FB7526" w:rsidRPr="00500122" w:rsidRDefault="0050012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012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66.91</w:t>
            </w:r>
          </w:p>
        </w:tc>
        <w:tc>
          <w:tcPr>
            <w:tcW w:w="2766" w:type="dxa"/>
          </w:tcPr>
          <w:p w14:paraId="7DC4ABF5" w14:textId="77777777" w:rsidR="00FB7526" w:rsidRPr="00500122" w:rsidRDefault="0050012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012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1.38</w:t>
            </w:r>
          </w:p>
        </w:tc>
      </w:tr>
      <w:tr w:rsidR="00500122" w:rsidRPr="00500122" w14:paraId="7DC4ABFA" w14:textId="77777777">
        <w:trPr>
          <w:jc w:val="center"/>
        </w:trPr>
        <w:tc>
          <w:tcPr>
            <w:tcW w:w="2972" w:type="dxa"/>
          </w:tcPr>
          <w:p w14:paraId="7DC4ABF7" w14:textId="77777777" w:rsidR="00FB7526" w:rsidRPr="00500122" w:rsidRDefault="0050012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012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550</w:t>
            </w:r>
          </w:p>
        </w:tc>
        <w:tc>
          <w:tcPr>
            <w:tcW w:w="2558" w:type="dxa"/>
          </w:tcPr>
          <w:p w14:paraId="7DC4ABF8" w14:textId="77777777" w:rsidR="00FB7526" w:rsidRPr="00500122" w:rsidRDefault="0050012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012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81.34</w:t>
            </w:r>
          </w:p>
        </w:tc>
        <w:tc>
          <w:tcPr>
            <w:tcW w:w="2766" w:type="dxa"/>
          </w:tcPr>
          <w:p w14:paraId="7DC4ABF9" w14:textId="77777777" w:rsidR="00FB7526" w:rsidRPr="00500122" w:rsidRDefault="0050012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012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1.25</w:t>
            </w:r>
          </w:p>
        </w:tc>
      </w:tr>
      <w:tr w:rsidR="00FB7526" w:rsidRPr="00500122" w14:paraId="7DC4ABFE" w14:textId="77777777">
        <w:trPr>
          <w:jc w:val="center"/>
        </w:trPr>
        <w:tc>
          <w:tcPr>
            <w:tcW w:w="2972" w:type="dxa"/>
          </w:tcPr>
          <w:p w14:paraId="7DC4ABFB" w14:textId="77777777" w:rsidR="00FB7526" w:rsidRPr="00500122" w:rsidRDefault="0050012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012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600</w:t>
            </w:r>
          </w:p>
        </w:tc>
        <w:tc>
          <w:tcPr>
            <w:tcW w:w="2558" w:type="dxa"/>
          </w:tcPr>
          <w:p w14:paraId="7DC4ABFC" w14:textId="77777777" w:rsidR="00FB7526" w:rsidRPr="00500122" w:rsidRDefault="0050012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012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66.91</w:t>
            </w:r>
          </w:p>
        </w:tc>
        <w:tc>
          <w:tcPr>
            <w:tcW w:w="2766" w:type="dxa"/>
          </w:tcPr>
          <w:p w14:paraId="7DC4ABFD" w14:textId="77777777" w:rsidR="00FB7526" w:rsidRPr="00500122" w:rsidRDefault="00500122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012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1.11</w:t>
            </w:r>
          </w:p>
        </w:tc>
      </w:tr>
    </w:tbl>
    <w:p w14:paraId="7DC4ABFF" w14:textId="77777777" w:rsidR="00FB7526" w:rsidRPr="00500122" w:rsidRDefault="00FB7526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C4AC00" w14:textId="77777777" w:rsidR="00FB7526" w:rsidRPr="00500122" w:rsidRDefault="00500122">
      <w:pPr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Photoluminescence (PL) spectra, shown in Figure 5,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further characterize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charge separation efficiency. T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he peak located at 470 nm originates from the band gap emission of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Bi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MoO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 consistent with the UV-Vis DRS result. Notably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the calcination treatment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reduces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the peak intensity to some extent, signif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ying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less photogenerated electron-hole recombination.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Therefore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the enhanced photocatalytic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evolution performance in this study is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primarily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ascribed to the improve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crystallinity of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Bi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MoO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achieved through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 simple calcination process.</w:t>
      </w:r>
    </w:p>
    <w:p w14:paraId="7DC4AC01" w14:textId="77777777" w:rsidR="00FB7526" w:rsidRPr="00500122" w:rsidRDefault="00500122">
      <w:pPr>
        <w:spacing w:line="360" w:lineRule="auto"/>
        <w:jc w:val="center"/>
        <w:rPr>
          <w:color w:val="000000" w:themeColor="text1"/>
        </w:rPr>
      </w:pPr>
      <w:r w:rsidRPr="00500122">
        <w:rPr>
          <w:noProof/>
          <w:color w:val="000000" w:themeColor="text1"/>
        </w:rPr>
        <w:lastRenderedPageBreak/>
        <w:drawing>
          <wp:inline distT="0" distB="0" distL="0" distR="0" wp14:anchorId="7DC4AC3B" wp14:editId="7DC4AC3C">
            <wp:extent cx="3739515" cy="3599815"/>
            <wp:effectExtent l="0" t="0" r="0" b="635"/>
            <wp:docPr id="193908950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089503" name="图片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39662" cy="36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C4AC02" w14:textId="77777777" w:rsidR="00FB7526" w:rsidRPr="00500122" w:rsidRDefault="00500122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012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5.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PL spectra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as-prepared Bi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MoO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6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calcined at different temperatures.</w:t>
      </w:r>
    </w:p>
    <w:p w14:paraId="7DC4AC03" w14:textId="77777777" w:rsidR="00FB7526" w:rsidRPr="00500122" w:rsidRDefault="00FB7526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bookmarkEnd w:id="2"/>
    <w:p w14:paraId="7DC4AC04" w14:textId="77777777" w:rsidR="00FB7526" w:rsidRPr="00500122" w:rsidRDefault="00500122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00122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</w:rPr>
        <w:t>Conclusions</w:t>
      </w:r>
    </w:p>
    <w:p w14:paraId="7DC4AC05" w14:textId="77777777" w:rsidR="00FB7526" w:rsidRPr="00500122" w:rsidRDefault="0050012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Thermal treatment significantly impacts t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he photocatalytic oxygen evolution capability of flower-like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Bi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MoO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 Crystallinity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, rather than surface area,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emerges as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the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critical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factor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governing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its performance.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igher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calcination temperature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lead to improved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crystallinity with large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crystallite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s, resulting in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enhanced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oxygen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evolution activity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This is attributed to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thicker SCL and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fewer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defects in the well-crystalli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zed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particles,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promoting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efficient charge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separation. This work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highlight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 the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importance of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crystallinity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over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surface area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tailoring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the water oxidation efficiency of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Bi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MoO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6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photocatalyst. </w:t>
      </w:r>
    </w:p>
    <w:p w14:paraId="7DC4AC06" w14:textId="77777777" w:rsidR="00FB7526" w:rsidRPr="00500122" w:rsidRDefault="00FB7526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C4AC07" w14:textId="77777777" w:rsidR="00FB7526" w:rsidRPr="00500122" w:rsidRDefault="00500122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proofErr w:type="spellStart"/>
      <w:r w:rsidRPr="00500122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</w:rPr>
        <w:t>CRediT</w:t>
      </w:r>
      <w:proofErr w:type="spellEnd"/>
      <w:r w:rsidRPr="00500122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</w:rPr>
        <w:t xml:space="preserve"> authorship contribution statement</w:t>
      </w:r>
    </w:p>
    <w:p w14:paraId="7DC4AC08" w14:textId="77777777" w:rsidR="00FB7526" w:rsidRPr="00500122" w:rsidRDefault="00500122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proofErr w:type="spellStart"/>
      <w:r w:rsidRPr="0050012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Xuelian</w:t>
      </w:r>
      <w:proofErr w:type="spellEnd"/>
      <w:r w:rsidRPr="0050012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Wu: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Conceptualization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Data curation, Writing - original draft. </w:t>
      </w:r>
      <w:r w:rsidRPr="0050012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Hui Ling Tan: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Formal analysis, Writing - review&amp; editing. </w:t>
      </w:r>
      <w:r w:rsidRPr="0050012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Yingge Zhang: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Data curation, Formal analysis. </w:t>
      </w:r>
      <w:r w:rsidRPr="0050012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Yanyan Huang: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Resources, Writing - review&amp; editing. </w:t>
      </w:r>
      <w:proofErr w:type="spellStart"/>
      <w:r w:rsidRPr="0050012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Xiaojiao</w:t>
      </w:r>
      <w:proofErr w:type="spellEnd"/>
      <w:r w:rsidRPr="00500122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Yang: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lastRenderedPageBreak/>
        <w:t>Resources, Funding acquisition, Writing - review&amp; editing.</w:t>
      </w:r>
      <w:r w:rsidRPr="00500122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</w:rPr>
        <w:t xml:space="preserve"> </w:t>
      </w:r>
    </w:p>
    <w:p w14:paraId="7DC4AC09" w14:textId="77777777" w:rsidR="00FB7526" w:rsidRPr="00500122" w:rsidRDefault="00FB7526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DC4AC0A" w14:textId="77777777" w:rsidR="00FB7526" w:rsidRPr="00500122" w:rsidRDefault="00500122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00122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</w:rPr>
        <w:t xml:space="preserve">Declaration of competing interest </w:t>
      </w:r>
    </w:p>
    <w:p w14:paraId="7DC4AC0B" w14:textId="77777777" w:rsidR="00FB7526" w:rsidRPr="00500122" w:rsidRDefault="0050012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The authors declare that they have no known competing financial interests or personal relationships that could have appeared to influence the work reported in this paper. </w:t>
      </w:r>
    </w:p>
    <w:p w14:paraId="7DC4AC0C" w14:textId="77777777" w:rsidR="00FB7526" w:rsidRPr="00500122" w:rsidRDefault="00FB7526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C4AC0D" w14:textId="77777777" w:rsidR="00FB7526" w:rsidRPr="00500122" w:rsidRDefault="00500122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0012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Data availability </w:t>
      </w:r>
    </w:p>
    <w:p w14:paraId="7DC4AC0E" w14:textId="77777777" w:rsidR="00FB7526" w:rsidRPr="00500122" w:rsidRDefault="00500122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Data will be made available on request. </w:t>
      </w:r>
    </w:p>
    <w:p w14:paraId="7DC4AC0F" w14:textId="77777777" w:rsidR="00FB7526" w:rsidRPr="00500122" w:rsidRDefault="00FB7526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C4AC10" w14:textId="77777777" w:rsidR="00FB7526" w:rsidRPr="00500122" w:rsidRDefault="00500122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0012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Acknowledgment </w:t>
      </w:r>
    </w:p>
    <w:p w14:paraId="7DC4AC11" w14:textId="77777777" w:rsidR="00FB7526" w:rsidRPr="00500122" w:rsidRDefault="00500122">
      <w:pPr>
        <w:tabs>
          <w:tab w:val="left" w:pos="617"/>
        </w:tabs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This work was financially supported by the Guangdong Basic and Applied Basic Research Foundation (2022A1515011820)</w:t>
      </w:r>
      <w:r w:rsidRPr="00500122">
        <w:rPr>
          <w:color w:val="000000" w:themeColor="text1"/>
        </w:rPr>
        <w:t xml:space="preserve">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and</w:t>
      </w:r>
      <w:r w:rsidRPr="00500122"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Program of Sichuan Province Science and Technology Project (</w:t>
      </w:r>
      <w:bookmarkStart w:id="3" w:name="OLE_LINK2"/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2020ZDZX0008, 2020YFG0465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</w:t>
      </w:r>
      <w:bookmarkEnd w:id="3"/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authors also acknowledge the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support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from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Chengdu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University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</w:t>
      </w: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2081924008</w:t>
      </w:r>
      <w:r w:rsidRPr="0050012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). </w:t>
      </w:r>
    </w:p>
    <w:p w14:paraId="7DC4AC12" w14:textId="77777777" w:rsidR="00FB7526" w:rsidRPr="00500122" w:rsidRDefault="00FB7526">
      <w:pPr>
        <w:tabs>
          <w:tab w:val="left" w:pos="617"/>
        </w:tabs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C4AC13" w14:textId="77777777" w:rsidR="00FB7526" w:rsidRPr="00500122" w:rsidRDefault="00500122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0012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Appendix</w:t>
      </w:r>
      <w:r w:rsidRPr="00500122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</w:rPr>
        <w:t xml:space="preserve"> A</w:t>
      </w:r>
      <w:r w:rsidRPr="0050012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. Supporting information </w:t>
      </w:r>
    </w:p>
    <w:p w14:paraId="7DC4AC14" w14:textId="77777777" w:rsidR="00FB7526" w:rsidRPr="00500122" w:rsidRDefault="00500122">
      <w:pPr>
        <w:tabs>
          <w:tab w:val="left" w:pos="617"/>
        </w:tabs>
        <w:spacing w:line="48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t>Supplementary data associated with this article can be found in the online version at XXX.</w:t>
      </w:r>
    </w:p>
    <w:p w14:paraId="7DC4AC15" w14:textId="77777777" w:rsidR="00FB7526" w:rsidRPr="00500122" w:rsidRDefault="00FB7526">
      <w:pPr>
        <w:tabs>
          <w:tab w:val="left" w:pos="617"/>
        </w:tabs>
        <w:spacing w:line="48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C4AC16" w14:textId="77777777" w:rsidR="00FB7526" w:rsidRPr="00500122" w:rsidRDefault="00500122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00122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</w:rPr>
        <w:t>References</w:t>
      </w:r>
    </w:p>
    <w:p w14:paraId="7DC4AC17" w14:textId="77777777" w:rsidR="00FB7526" w:rsidRPr="00500122" w:rsidRDefault="00500122">
      <w:pPr>
        <w:pStyle w:val="EndNoteBibliography"/>
        <w:rPr>
          <w:color w:val="000000" w:themeColor="text1"/>
        </w:rPr>
      </w:pPr>
      <w:r w:rsidRPr="00500122">
        <w:rPr>
          <w:color w:val="000000" w:themeColor="text1"/>
          <w:szCs w:val="24"/>
        </w:rPr>
        <w:fldChar w:fldCharType="begin"/>
      </w:r>
      <w:r w:rsidRPr="00500122">
        <w:rPr>
          <w:color w:val="000000" w:themeColor="text1"/>
          <w:szCs w:val="24"/>
        </w:rPr>
        <w:instrText xml:space="preserve"> ADDIN EN.REFLIST </w:instrText>
      </w:r>
      <w:r w:rsidRPr="00500122">
        <w:rPr>
          <w:color w:val="000000" w:themeColor="text1"/>
          <w:szCs w:val="24"/>
        </w:rPr>
        <w:fldChar w:fldCharType="separate"/>
      </w:r>
      <w:r w:rsidRPr="00500122">
        <w:rPr>
          <w:color w:val="000000" w:themeColor="text1"/>
        </w:rPr>
        <w:t>[1] H. Yu, L. Jiang, H. Wang, B. Huang, X. Yuan, J. Huang, J. Zhang, G. Zeng, Modulation of Bi</w:t>
      </w:r>
      <w:r w:rsidRPr="00500122">
        <w:rPr>
          <w:color w:val="000000" w:themeColor="text1"/>
          <w:vertAlign w:val="subscript"/>
        </w:rPr>
        <w:t>2</w:t>
      </w:r>
      <w:r w:rsidRPr="00500122">
        <w:rPr>
          <w:color w:val="000000" w:themeColor="text1"/>
        </w:rPr>
        <w:t>MoO</w:t>
      </w:r>
      <w:r w:rsidRPr="00500122">
        <w:rPr>
          <w:color w:val="000000" w:themeColor="text1"/>
          <w:vertAlign w:val="subscript"/>
        </w:rPr>
        <w:t>6</w:t>
      </w:r>
      <w:r w:rsidRPr="00500122">
        <w:rPr>
          <w:color w:val="000000" w:themeColor="text1"/>
        </w:rPr>
        <w:t>-based materials for photocatalytic water splitting and environmental application: a critical review, Small, 15 (2019) 1901008.</w:t>
      </w:r>
    </w:p>
    <w:p w14:paraId="7DC4AC18" w14:textId="77777777" w:rsidR="00FB7526" w:rsidRPr="00500122" w:rsidRDefault="00500122">
      <w:pPr>
        <w:pStyle w:val="EndNoteBibliography"/>
        <w:rPr>
          <w:color w:val="000000" w:themeColor="text1"/>
        </w:rPr>
      </w:pPr>
      <w:r w:rsidRPr="00500122">
        <w:rPr>
          <w:color w:val="000000" w:themeColor="text1"/>
        </w:rPr>
        <w:t>[2] G. Yin, Y. Jia, Y. Lin, C. Zhang, Z. Zhu, Y. Ma, A review on hierarchical Bi</w:t>
      </w:r>
      <w:r w:rsidRPr="00500122">
        <w:rPr>
          <w:color w:val="000000" w:themeColor="text1"/>
          <w:vertAlign w:val="subscript"/>
        </w:rPr>
        <w:t>2</w:t>
      </w:r>
      <w:r w:rsidRPr="00500122">
        <w:rPr>
          <w:color w:val="000000" w:themeColor="text1"/>
        </w:rPr>
        <w:t>MoO</w:t>
      </w:r>
      <w:r w:rsidRPr="00500122">
        <w:rPr>
          <w:color w:val="000000" w:themeColor="text1"/>
          <w:vertAlign w:val="subscript"/>
        </w:rPr>
        <w:t>6</w:t>
      </w:r>
      <w:r w:rsidRPr="00500122">
        <w:rPr>
          <w:color w:val="000000" w:themeColor="text1"/>
        </w:rPr>
        <w:t xml:space="preserve"> nanostructures for photocatalysis applications, New J. Chem., 46 (2022) 906-918.</w:t>
      </w:r>
    </w:p>
    <w:p w14:paraId="7DC4AC19" w14:textId="77777777" w:rsidR="00FB7526" w:rsidRPr="00500122" w:rsidRDefault="00500122">
      <w:pPr>
        <w:pStyle w:val="EndNoteBibliography"/>
        <w:rPr>
          <w:color w:val="000000" w:themeColor="text1"/>
        </w:rPr>
      </w:pPr>
      <w:r w:rsidRPr="00500122">
        <w:rPr>
          <w:color w:val="000000" w:themeColor="text1"/>
        </w:rPr>
        <w:t xml:space="preserve">[3] J. Wang, C. Zhao, S. Yuan, X. Li, J. Zhang, X. Hu, H. Lin, Y. Wu, Y. He, </w:t>
      </w:r>
      <w:r w:rsidRPr="00500122">
        <w:rPr>
          <w:color w:val="000000" w:themeColor="text1"/>
        </w:rPr>
        <w:t>One-step fabrication of Cu-doped Bi</w:t>
      </w:r>
      <w:r w:rsidRPr="00500122">
        <w:rPr>
          <w:color w:val="000000" w:themeColor="text1"/>
          <w:vertAlign w:val="subscript"/>
        </w:rPr>
        <w:t>2</w:t>
      </w:r>
      <w:r w:rsidRPr="00500122">
        <w:rPr>
          <w:color w:val="000000" w:themeColor="text1"/>
        </w:rPr>
        <w:t>MoO</w:t>
      </w:r>
      <w:r w:rsidRPr="00500122">
        <w:rPr>
          <w:color w:val="000000" w:themeColor="text1"/>
          <w:vertAlign w:val="subscript"/>
        </w:rPr>
        <w:t>6</w:t>
      </w:r>
      <w:r w:rsidRPr="00500122">
        <w:rPr>
          <w:color w:val="000000" w:themeColor="text1"/>
        </w:rPr>
        <w:t xml:space="preserve"> microflower for enhancing performance in </w:t>
      </w:r>
      <w:r w:rsidRPr="00500122">
        <w:rPr>
          <w:color w:val="000000" w:themeColor="text1"/>
        </w:rPr>
        <w:lastRenderedPageBreak/>
        <w:t>photocatalytic nitrogen fixation, J. Colloid Interface Sci., 638 (2023) 427-438.</w:t>
      </w:r>
    </w:p>
    <w:p w14:paraId="7DC4AC1A" w14:textId="77777777" w:rsidR="00FB7526" w:rsidRPr="00500122" w:rsidRDefault="00500122">
      <w:pPr>
        <w:pStyle w:val="EndNoteBibliography"/>
        <w:rPr>
          <w:color w:val="000000" w:themeColor="text1"/>
        </w:rPr>
      </w:pPr>
      <w:r w:rsidRPr="00500122">
        <w:rPr>
          <w:color w:val="000000" w:themeColor="text1"/>
        </w:rPr>
        <w:t>[4] J. Bi, L. Wu, J. Li, Z. Li, X. Wang, X. Fu, Simple solvothermal routes to synthesize nanocrystalline Bi</w:t>
      </w:r>
      <w:r w:rsidRPr="00500122">
        <w:rPr>
          <w:color w:val="000000" w:themeColor="text1"/>
          <w:vertAlign w:val="subscript"/>
        </w:rPr>
        <w:t>2</w:t>
      </w:r>
      <w:r w:rsidRPr="00500122">
        <w:rPr>
          <w:color w:val="000000" w:themeColor="text1"/>
        </w:rPr>
        <w:t>MoO</w:t>
      </w:r>
      <w:r w:rsidRPr="00500122">
        <w:rPr>
          <w:color w:val="000000" w:themeColor="text1"/>
          <w:vertAlign w:val="subscript"/>
        </w:rPr>
        <w:t>6</w:t>
      </w:r>
      <w:r w:rsidRPr="00500122">
        <w:rPr>
          <w:color w:val="000000" w:themeColor="text1"/>
        </w:rPr>
        <w:t xml:space="preserve"> photocatalysts with different morphologies, Acta Mater., 55 (2007) 4699-4705.</w:t>
      </w:r>
    </w:p>
    <w:p w14:paraId="7DC4AC1B" w14:textId="77777777" w:rsidR="00FB7526" w:rsidRPr="00500122" w:rsidRDefault="00500122">
      <w:pPr>
        <w:pStyle w:val="EndNoteBibliography"/>
        <w:rPr>
          <w:color w:val="000000" w:themeColor="text1"/>
        </w:rPr>
      </w:pPr>
      <w:r w:rsidRPr="00500122">
        <w:rPr>
          <w:color w:val="000000" w:themeColor="text1"/>
        </w:rPr>
        <w:t>[5] X. Wu, Y.H. Ng, W.H. Saputera, X. Wen, Y. Du, S.X. Dou, R. Amal, J. Scott, The dependence of Bi</w:t>
      </w:r>
      <w:r w:rsidRPr="00500122">
        <w:rPr>
          <w:color w:val="000000" w:themeColor="text1"/>
          <w:vertAlign w:val="subscript"/>
        </w:rPr>
        <w:t>2</w:t>
      </w:r>
      <w:r w:rsidRPr="00500122">
        <w:rPr>
          <w:color w:val="000000" w:themeColor="text1"/>
        </w:rPr>
        <w:t>MoO</w:t>
      </w:r>
      <w:r w:rsidRPr="00500122">
        <w:rPr>
          <w:color w:val="000000" w:themeColor="text1"/>
          <w:vertAlign w:val="subscript"/>
        </w:rPr>
        <w:t>6</w:t>
      </w:r>
      <w:r w:rsidRPr="00500122">
        <w:rPr>
          <w:color w:val="000000" w:themeColor="text1"/>
        </w:rPr>
        <w:t xml:space="preserve"> photocatalytic water oxidation capability on crystal facet engineering, ChemPhotoChem, 3 (2019) 1246-1253.</w:t>
      </w:r>
    </w:p>
    <w:p w14:paraId="7DC4AC1C" w14:textId="77777777" w:rsidR="00FB7526" w:rsidRPr="00500122" w:rsidRDefault="00500122">
      <w:pPr>
        <w:pStyle w:val="EndNoteBibliography"/>
        <w:rPr>
          <w:color w:val="000000" w:themeColor="text1"/>
        </w:rPr>
      </w:pPr>
      <w:r w:rsidRPr="00500122">
        <w:rPr>
          <w:color w:val="000000" w:themeColor="text1"/>
        </w:rPr>
        <w:t>[6] Z. Dai, F. Qin, H. Zhao, J. Ding, Y. Liu, R. Chen, Crystal defect engineering of Aurivillius Bi</w:t>
      </w:r>
      <w:r w:rsidRPr="00500122">
        <w:rPr>
          <w:color w:val="000000" w:themeColor="text1"/>
          <w:vertAlign w:val="subscript"/>
        </w:rPr>
        <w:t>2</w:t>
      </w:r>
      <w:r w:rsidRPr="00500122">
        <w:rPr>
          <w:color w:val="000000" w:themeColor="text1"/>
        </w:rPr>
        <w:t>MoO</w:t>
      </w:r>
      <w:r w:rsidRPr="00500122">
        <w:rPr>
          <w:color w:val="000000" w:themeColor="text1"/>
          <w:vertAlign w:val="subscript"/>
        </w:rPr>
        <w:t>6</w:t>
      </w:r>
      <w:r w:rsidRPr="00500122">
        <w:rPr>
          <w:color w:val="000000" w:themeColor="text1"/>
        </w:rPr>
        <w:t xml:space="preserve"> by Ce doping for increased reactive species production in photocatalysis, ACS Catal., 6 (2016) 3180-3192.</w:t>
      </w:r>
    </w:p>
    <w:p w14:paraId="7DC4AC1D" w14:textId="77777777" w:rsidR="00FB7526" w:rsidRPr="00500122" w:rsidRDefault="00500122">
      <w:pPr>
        <w:pStyle w:val="EndNoteBibliography"/>
        <w:rPr>
          <w:color w:val="000000" w:themeColor="text1"/>
        </w:rPr>
      </w:pPr>
      <w:r w:rsidRPr="00500122">
        <w:rPr>
          <w:color w:val="000000" w:themeColor="text1"/>
        </w:rPr>
        <w:t>[7] H. Li, J. Liu, W. Hou, N. Du, R. Zhang, X. Tao, Synthesis and characterization of g-C</w:t>
      </w:r>
      <w:r w:rsidRPr="00500122">
        <w:rPr>
          <w:color w:val="000000" w:themeColor="text1"/>
          <w:vertAlign w:val="subscript"/>
        </w:rPr>
        <w:t>3</w:t>
      </w:r>
      <w:r w:rsidRPr="00500122">
        <w:rPr>
          <w:color w:val="000000" w:themeColor="text1"/>
        </w:rPr>
        <w:t>N</w:t>
      </w:r>
      <w:r w:rsidRPr="00500122">
        <w:rPr>
          <w:color w:val="000000" w:themeColor="text1"/>
          <w:vertAlign w:val="subscript"/>
        </w:rPr>
        <w:t>4</w:t>
      </w:r>
      <w:r w:rsidRPr="00500122">
        <w:rPr>
          <w:color w:val="000000" w:themeColor="text1"/>
        </w:rPr>
        <w:t>/Bi</w:t>
      </w:r>
      <w:r w:rsidRPr="00500122">
        <w:rPr>
          <w:color w:val="000000" w:themeColor="text1"/>
          <w:vertAlign w:val="subscript"/>
        </w:rPr>
        <w:t>2</w:t>
      </w:r>
      <w:r w:rsidRPr="00500122">
        <w:rPr>
          <w:color w:val="000000" w:themeColor="text1"/>
        </w:rPr>
        <w:t>MoO</w:t>
      </w:r>
      <w:r w:rsidRPr="00500122">
        <w:rPr>
          <w:color w:val="000000" w:themeColor="text1"/>
          <w:vertAlign w:val="subscript"/>
        </w:rPr>
        <w:t>6</w:t>
      </w:r>
      <w:r w:rsidRPr="00500122">
        <w:rPr>
          <w:color w:val="000000" w:themeColor="text1"/>
        </w:rPr>
        <w:t xml:space="preserve"> heterojunctions with enhanced visible light photocatalytic activity, Appl. Catal., B, 160-161 (2014) 89-97.</w:t>
      </w:r>
    </w:p>
    <w:p w14:paraId="7DC4AC1E" w14:textId="77777777" w:rsidR="00FB7526" w:rsidRPr="00500122" w:rsidRDefault="00500122">
      <w:pPr>
        <w:pStyle w:val="EndNoteBibliography"/>
        <w:rPr>
          <w:color w:val="000000" w:themeColor="text1"/>
        </w:rPr>
      </w:pPr>
      <w:r w:rsidRPr="00500122">
        <w:rPr>
          <w:color w:val="000000" w:themeColor="text1"/>
        </w:rPr>
        <w:t>[8] Z. Wang, B. Cheng, L. Zhang, J. Yu, Y. Li, S. Wageh, A.A. Al-Ghamdi, S-Scheme 2D/2D Bi</w:t>
      </w:r>
      <w:r w:rsidRPr="00500122">
        <w:rPr>
          <w:color w:val="000000" w:themeColor="text1"/>
          <w:vertAlign w:val="subscript"/>
        </w:rPr>
        <w:t>2</w:t>
      </w:r>
      <w:r w:rsidRPr="00500122">
        <w:rPr>
          <w:color w:val="000000" w:themeColor="text1"/>
        </w:rPr>
        <w:t>MoO</w:t>
      </w:r>
      <w:r w:rsidRPr="00500122">
        <w:rPr>
          <w:color w:val="000000" w:themeColor="text1"/>
          <w:vertAlign w:val="subscript"/>
        </w:rPr>
        <w:t>6</w:t>
      </w:r>
      <w:r w:rsidRPr="00500122">
        <w:rPr>
          <w:color w:val="000000" w:themeColor="text1"/>
        </w:rPr>
        <w:t>/BiOI van der Waals heterojunction for CO</w:t>
      </w:r>
      <w:r w:rsidRPr="00500122">
        <w:rPr>
          <w:color w:val="000000" w:themeColor="text1"/>
          <w:vertAlign w:val="subscript"/>
        </w:rPr>
        <w:t>2</w:t>
      </w:r>
      <w:r w:rsidRPr="00500122">
        <w:rPr>
          <w:color w:val="000000" w:themeColor="text1"/>
        </w:rPr>
        <w:t xml:space="preserve"> photoreduction, Chin. J. Catal., 43 (2022) 1657-1666.</w:t>
      </w:r>
    </w:p>
    <w:p w14:paraId="7DC4AC1F" w14:textId="77777777" w:rsidR="00FB7526" w:rsidRPr="00500122" w:rsidRDefault="00500122">
      <w:pPr>
        <w:pStyle w:val="EndNoteBibliography"/>
        <w:rPr>
          <w:color w:val="000000" w:themeColor="text1"/>
        </w:rPr>
      </w:pPr>
      <w:r w:rsidRPr="00500122">
        <w:rPr>
          <w:color w:val="000000" w:themeColor="text1"/>
        </w:rPr>
        <w:t>[9] S. Wu, B. Yi, D. Lan, Fabrication of Bi</w:t>
      </w:r>
      <w:r w:rsidRPr="00500122">
        <w:rPr>
          <w:color w:val="000000" w:themeColor="text1"/>
          <w:vertAlign w:val="subscript"/>
        </w:rPr>
        <w:t>2</w:t>
      </w:r>
      <w:r w:rsidRPr="00500122">
        <w:rPr>
          <w:color w:val="000000" w:themeColor="text1"/>
        </w:rPr>
        <w:t>MoO</w:t>
      </w:r>
      <w:r w:rsidRPr="00500122">
        <w:rPr>
          <w:color w:val="000000" w:themeColor="text1"/>
          <w:vertAlign w:val="subscript"/>
        </w:rPr>
        <w:t>6</w:t>
      </w:r>
      <w:r w:rsidRPr="00500122">
        <w:rPr>
          <w:color w:val="000000" w:themeColor="text1"/>
        </w:rPr>
        <w:t>/g-C</w:t>
      </w:r>
      <w:r w:rsidRPr="00500122">
        <w:rPr>
          <w:color w:val="000000" w:themeColor="text1"/>
          <w:vertAlign w:val="subscript"/>
        </w:rPr>
        <w:t>3</w:t>
      </w:r>
      <w:r w:rsidRPr="00500122">
        <w:rPr>
          <w:color w:val="000000" w:themeColor="text1"/>
        </w:rPr>
        <w:t>N</w:t>
      </w:r>
      <w:r w:rsidRPr="00500122">
        <w:rPr>
          <w:color w:val="000000" w:themeColor="text1"/>
          <w:vertAlign w:val="subscript"/>
        </w:rPr>
        <w:t>4</w:t>
      </w:r>
      <w:r w:rsidRPr="00500122">
        <w:rPr>
          <w:color w:val="000000" w:themeColor="text1"/>
        </w:rPr>
        <w:t xml:space="preserve"> visible-light driven photocatalyst for enhanced tetracycline degradation, J. Photochem. Photobiol., A, 444 (2023) 115013.</w:t>
      </w:r>
    </w:p>
    <w:p w14:paraId="7DC4AC20" w14:textId="77777777" w:rsidR="00FB7526" w:rsidRPr="00500122" w:rsidRDefault="00500122">
      <w:pPr>
        <w:pStyle w:val="EndNoteBibliography"/>
        <w:rPr>
          <w:color w:val="000000" w:themeColor="text1"/>
        </w:rPr>
      </w:pPr>
      <w:r w:rsidRPr="00500122">
        <w:rPr>
          <w:color w:val="000000" w:themeColor="text1"/>
        </w:rPr>
        <w:t>[10] X. Wu, J.N. Hart, X. Wen, L. Wang, Y. Du, S.X. Dou, Y.H. Ng, R. Amal, J. Scott, Improving the photo-oxidative performance of Bi</w:t>
      </w:r>
      <w:r w:rsidRPr="00500122">
        <w:rPr>
          <w:color w:val="000000" w:themeColor="text1"/>
          <w:vertAlign w:val="subscript"/>
        </w:rPr>
        <w:t>2</w:t>
      </w:r>
      <w:r w:rsidRPr="00500122">
        <w:rPr>
          <w:color w:val="000000" w:themeColor="text1"/>
        </w:rPr>
        <w:t>MoO</w:t>
      </w:r>
      <w:r w:rsidRPr="00500122">
        <w:rPr>
          <w:color w:val="000000" w:themeColor="text1"/>
          <w:vertAlign w:val="subscript"/>
        </w:rPr>
        <w:t>6</w:t>
      </w:r>
      <w:r w:rsidRPr="00500122">
        <w:rPr>
          <w:color w:val="000000" w:themeColor="text1"/>
        </w:rPr>
        <w:t xml:space="preserve"> by harnessing the synergy between spatial charge separation and rational co-catalyst deposition, ACS Appl. Mater. Interfaces, 10 (2018) 9342-9352.</w:t>
      </w:r>
    </w:p>
    <w:p w14:paraId="7DC4AC21" w14:textId="77777777" w:rsidR="00FB7526" w:rsidRPr="00500122" w:rsidRDefault="00500122">
      <w:pPr>
        <w:pStyle w:val="EndNoteBibliography"/>
        <w:rPr>
          <w:color w:val="000000" w:themeColor="text1"/>
        </w:rPr>
      </w:pPr>
      <w:r w:rsidRPr="00500122">
        <w:rPr>
          <w:color w:val="000000" w:themeColor="text1"/>
        </w:rPr>
        <w:t>[11] Z.-Q. Li, X.-T. Chen, Z.-L. Xue, Bi</w:t>
      </w:r>
      <w:r w:rsidRPr="00500122">
        <w:rPr>
          <w:color w:val="000000" w:themeColor="text1"/>
          <w:vertAlign w:val="subscript"/>
        </w:rPr>
        <w:t>2</w:t>
      </w:r>
      <w:r w:rsidRPr="00500122">
        <w:rPr>
          <w:color w:val="000000" w:themeColor="text1"/>
        </w:rPr>
        <w:t>MoO</w:t>
      </w:r>
      <w:r w:rsidRPr="00500122">
        <w:rPr>
          <w:color w:val="000000" w:themeColor="text1"/>
          <w:vertAlign w:val="subscript"/>
        </w:rPr>
        <w:t>6</w:t>
      </w:r>
      <w:r w:rsidRPr="00500122">
        <w:rPr>
          <w:color w:val="000000" w:themeColor="text1"/>
        </w:rPr>
        <w:t xml:space="preserve"> Microstructures: controllable synthesis, growth mechanism, and visible-light-driven photocatalytic activities, CrystEngComm, 15 (2013) 498-508.</w:t>
      </w:r>
    </w:p>
    <w:p w14:paraId="7DC4AC22" w14:textId="77777777" w:rsidR="00FB7526" w:rsidRPr="00500122" w:rsidRDefault="00500122">
      <w:pPr>
        <w:pStyle w:val="EndNoteBibliography"/>
        <w:rPr>
          <w:color w:val="000000" w:themeColor="text1"/>
        </w:rPr>
      </w:pPr>
      <w:r w:rsidRPr="00500122">
        <w:rPr>
          <w:color w:val="000000" w:themeColor="text1"/>
        </w:rPr>
        <w:t>[12] M. Bellardita, A. Di Paola, B. Megna, L. Palmisano, Determination of the crystallinity of TiO</w:t>
      </w:r>
      <w:r w:rsidRPr="00500122">
        <w:rPr>
          <w:color w:val="000000" w:themeColor="text1"/>
          <w:vertAlign w:val="subscript"/>
        </w:rPr>
        <w:t>2</w:t>
      </w:r>
      <w:r w:rsidRPr="00500122">
        <w:rPr>
          <w:color w:val="000000" w:themeColor="text1"/>
        </w:rPr>
        <w:t xml:space="preserve"> photocatalysts, J. Photochem. Photobiol., A, 367 (2018) 312-320.</w:t>
      </w:r>
    </w:p>
    <w:p w14:paraId="7DC4AC23" w14:textId="77777777" w:rsidR="00FB7526" w:rsidRPr="00500122" w:rsidRDefault="00500122">
      <w:pPr>
        <w:pStyle w:val="EndNoteBibliography"/>
        <w:rPr>
          <w:color w:val="000000" w:themeColor="text1"/>
        </w:rPr>
      </w:pPr>
      <w:r w:rsidRPr="00500122">
        <w:rPr>
          <w:color w:val="000000" w:themeColor="text1"/>
        </w:rPr>
        <w:t>[13] M. Inagaki, R. Nonaka, B. Tryba, A.W. Morawski, Dependence of photocatalytic activity of anatase powders on their crystallinity, Chemosphere, 64 (2006) 437-445.</w:t>
      </w:r>
    </w:p>
    <w:p w14:paraId="7DC4AC24" w14:textId="77777777" w:rsidR="00FB7526" w:rsidRPr="00500122" w:rsidRDefault="00500122">
      <w:pPr>
        <w:pStyle w:val="EndNoteBibliography"/>
        <w:rPr>
          <w:color w:val="000000" w:themeColor="text1"/>
        </w:rPr>
      </w:pPr>
      <w:r w:rsidRPr="00500122">
        <w:rPr>
          <w:color w:val="000000" w:themeColor="text1"/>
        </w:rPr>
        <w:lastRenderedPageBreak/>
        <w:t>[14] J. Liu, W. Fu, Y. Liao, J. Fan, Q. Xiang, Recent advances in crystalline carbon nitride for photocatalysis, J. Mater. Sci. Technol., 91 (2021) 224-240.</w:t>
      </w:r>
    </w:p>
    <w:p w14:paraId="7DC4AC25" w14:textId="77777777" w:rsidR="00FB7526" w:rsidRPr="00500122" w:rsidRDefault="00500122">
      <w:pPr>
        <w:pStyle w:val="EndNoteBibliography"/>
        <w:rPr>
          <w:color w:val="000000" w:themeColor="text1"/>
        </w:rPr>
      </w:pPr>
      <w:r w:rsidRPr="00500122">
        <w:rPr>
          <w:color w:val="000000" w:themeColor="text1"/>
        </w:rPr>
        <w:t>[15] B. Zhao, W. Zhong, F. Chen, P. Wang, C. Bie, H. Yu, High-crystalline g-C</w:t>
      </w:r>
      <w:r w:rsidRPr="00500122">
        <w:rPr>
          <w:color w:val="000000" w:themeColor="text1"/>
          <w:vertAlign w:val="subscript"/>
        </w:rPr>
        <w:t>3</w:t>
      </w:r>
      <w:r w:rsidRPr="00500122">
        <w:rPr>
          <w:color w:val="000000" w:themeColor="text1"/>
        </w:rPr>
        <w:t>N</w:t>
      </w:r>
      <w:r w:rsidRPr="00500122">
        <w:rPr>
          <w:color w:val="000000" w:themeColor="text1"/>
          <w:vertAlign w:val="subscript"/>
        </w:rPr>
        <w:t>4</w:t>
      </w:r>
      <w:r w:rsidRPr="00500122">
        <w:rPr>
          <w:color w:val="000000" w:themeColor="text1"/>
        </w:rPr>
        <w:t xml:space="preserve"> photocatalysts: synthesis, structure modulation, and H</w:t>
      </w:r>
      <w:r w:rsidRPr="00500122">
        <w:rPr>
          <w:color w:val="000000" w:themeColor="text1"/>
          <w:vertAlign w:val="subscript"/>
        </w:rPr>
        <w:t>2</w:t>
      </w:r>
      <w:r w:rsidRPr="00500122">
        <w:rPr>
          <w:color w:val="000000" w:themeColor="text1"/>
        </w:rPr>
        <w:t>-evolution application, Chin. J. Catal., 52 (2023) 127-143.</w:t>
      </w:r>
    </w:p>
    <w:p w14:paraId="7DC4AC26" w14:textId="77777777" w:rsidR="00FB7526" w:rsidRPr="00500122" w:rsidRDefault="00500122">
      <w:pPr>
        <w:pStyle w:val="EndNoteBibliography"/>
        <w:rPr>
          <w:color w:val="000000" w:themeColor="text1"/>
        </w:rPr>
      </w:pPr>
      <w:r w:rsidRPr="00500122">
        <w:rPr>
          <w:color w:val="000000" w:themeColor="text1"/>
        </w:rPr>
        <w:t>[16] H. Liu, J.B. Joo, M. Dahl, L. Fu, Z. Zeng, Y. Yin, Crystallinity control of TiO</w:t>
      </w:r>
      <w:r w:rsidRPr="00500122">
        <w:rPr>
          <w:color w:val="000000" w:themeColor="text1"/>
          <w:vertAlign w:val="subscript"/>
        </w:rPr>
        <w:t>2</w:t>
      </w:r>
      <w:r w:rsidRPr="00500122">
        <w:rPr>
          <w:color w:val="000000" w:themeColor="text1"/>
        </w:rPr>
        <w:t xml:space="preserve"> hollow shells through resin-protected calcination for enhanced photocatalytic activity, Energy Environ. Sci., 8 (2015) 286-296.</w:t>
      </w:r>
    </w:p>
    <w:p w14:paraId="7DC4AC27" w14:textId="77777777" w:rsidR="00FB7526" w:rsidRPr="00500122" w:rsidRDefault="00500122">
      <w:pPr>
        <w:pStyle w:val="EndNoteBibliography"/>
        <w:rPr>
          <w:color w:val="000000" w:themeColor="text1"/>
        </w:rPr>
      </w:pPr>
      <w:r w:rsidRPr="00500122">
        <w:rPr>
          <w:color w:val="000000" w:themeColor="text1"/>
        </w:rPr>
        <w:t>[17] H.Y. Chung, X. Wu, R. Amal, Y.H. Ng, Balancing the crystallinity and specific surface area of bismuth tungstate for photocatalytic water oxidation, Mol. Catal., 487 (2020) 110887.</w:t>
      </w:r>
    </w:p>
    <w:p w14:paraId="7DC4AC28" w14:textId="77777777" w:rsidR="00FB7526" w:rsidRPr="00500122" w:rsidRDefault="00500122">
      <w:pPr>
        <w:pStyle w:val="EndNoteBibliography"/>
        <w:rPr>
          <w:color w:val="000000" w:themeColor="text1"/>
        </w:rPr>
      </w:pPr>
      <w:r w:rsidRPr="00500122">
        <w:rPr>
          <w:color w:val="000000" w:themeColor="text1"/>
        </w:rPr>
        <w:t>[18] F. Amano, K. Nogami, B. Ohtani, Visible light-responsive bismuth tungstate photocatalysts: effects of hierarchical architecture on photocatalytic activity, J. Phys. Chem. C, 113 (2009) 1536-1542.</w:t>
      </w:r>
    </w:p>
    <w:p w14:paraId="7DC4AC29" w14:textId="77777777" w:rsidR="00FB7526" w:rsidRPr="00500122" w:rsidRDefault="00500122">
      <w:pPr>
        <w:pStyle w:val="EndNoteBibliography"/>
        <w:rPr>
          <w:color w:val="000000" w:themeColor="text1"/>
        </w:rPr>
      </w:pPr>
      <w:r w:rsidRPr="00500122">
        <w:rPr>
          <w:color w:val="000000" w:themeColor="text1"/>
        </w:rPr>
        <w:t>[19] L.-L. Liu, F. Chen, J.-H. Wu, J.-J. Chen, H.-Q. Yu, Synergy of crystallinity modulation and intercalation engineering in carbon nitride for boosted H</w:t>
      </w:r>
      <w:r w:rsidRPr="00500122">
        <w:rPr>
          <w:rFonts w:ascii="Symbol" w:hAnsi="Symbol"/>
          <w:color w:val="000000" w:themeColor="text1"/>
          <w:vertAlign w:val="subscript"/>
        </w:rPr>
        <w:t>2</w:t>
      </w:r>
      <w:r w:rsidRPr="00500122">
        <w:rPr>
          <w:color w:val="000000" w:themeColor="text1"/>
        </w:rPr>
        <w:t>O</w:t>
      </w:r>
      <w:r w:rsidRPr="00500122">
        <w:rPr>
          <w:color w:val="000000" w:themeColor="text1"/>
          <w:vertAlign w:val="subscript"/>
        </w:rPr>
        <w:t>2</w:t>
      </w:r>
      <w:r w:rsidRPr="00500122">
        <w:rPr>
          <w:color w:val="000000" w:themeColor="text1"/>
        </w:rPr>
        <w:t xml:space="preserve"> photosynthesis, PNAS, 120 (2023) e2215305120.</w:t>
      </w:r>
    </w:p>
    <w:p w14:paraId="7DC4AC2A" w14:textId="77777777" w:rsidR="00FB7526" w:rsidRPr="00500122" w:rsidRDefault="00500122">
      <w:pPr>
        <w:pStyle w:val="EndNoteBibliography"/>
        <w:rPr>
          <w:color w:val="000000" w:themeColor="text1"/>
        </w:rPr>
      </w:pPr>
      <w:r w:rsidRPr="00500122">
        <w:rPr>
          <w:color w:val="000000" w:themeColor="text1"/>
        </w:rPr>
        <w:t xml:space="preserve">[20] T. </w:t>
      </w:r>
      <w:r w:rsidRPr="00500122">
        <w:rPr>
          <w:color w:val="000000" w:themeColor="text1"/>
        </w:rPr>
        <w:t>Jiang, Z. Wang, G. Wei, S. Wu, L. Huang, D. Li, X. Ruan, Y. Liu, C. Jiang, F. Ren, Defective high-crystallinity g-C</w:t>
      </w:r>
      <w:r w:rsidRPr="00500122">
        <w:rPr>
          <w:color w:val="000000" w:themeColor="text1"/>
          <w:vertAlign w:val="subscript"/>
        </w:rPr>
        <w:t>3</w:t>
      </w:r>
      <w:r w:rsidRPr="00500122">
        <w:rPr>
          <w:color w:val="000000" w:themeColor="text1"/>
        </w:rPr>
        <w:t>N</w:t>
      </w:r>
      <w:r w:rsidRPr="00500122">
        <w:rPr>
          <w:color w:val="000000" w:themeColor="text1"/>
          <w:vertAlign w:val="subscript"/>
        </w:rPr>
        <w:t>4</w:t>
      </w:r>
      <w:r w:rsidRPr="00500122">
        <w:rPr>
          <w:color w:val="000000" w:themeColor="text1"/>
        </w:rPr>
        <w:t xml:space="preserve"> heterostructures by double-end modulation for photocatalysis, ACS Energy Lett., 9 (2024) 1915-1922.</w:t>
      </w:r>
    </w:p>
    <w:p w14:paraId="7DC4AC2B" w14:textId="77777777" w:rsidR="00FB7526" w:rsidRPr="00500122" w:rsidRDefault="00500122">
      <w:pPr>
        <w:pStyle w:val="EndNoteBibliography"/>
        <w:rPr>
          <w:color w:val="000000" w:themeColor="text1"/>
        </w:rPr>
      </w:pPr>
      <w:r w:rsidRPr="00500122">
        <w:rPr>
          <w:color w:val="000000" w:themeColor="text1"/>
        </w:rPr>
        <w:t>[21] S. Wang, F. He, Y. Lu, Y. Wu, Y. Zhang, P. Dong, X. Liu, C. Zhao, S. Wang, D. Wang, J. Zhang, S. Wang, Enhancing photocatalytic hydrogen production of carbon nitride: dominant advantage of crystallinity over mass transfer, J. Colloid Interface Sci., 654 (2024) 317-326.</w:t>
      </w:r>
    </w:p>
    <w:p w14:paraId="7DC4AC2C" w14:textId="77777777" w:rsidR="00FB7526" w:rsidRPr="00500122" w:rsidRDefault="00500122">
      <w:pPr>
        <w:pStyle w:val="EndNoteBibliography"/>
        <w:rPr>
          <w:color w:val="000000" w:themeColor="text1"/>
        </w:rPr>
      </w:pPr>
      <w:r w:rsidRPr="00500122">
        <w:rPr>
          <w:color w:val="000000" w:themeColor="text1"/>
        </w:rPr>
        <w:t>[22] L. Zhang, T. Xu, X. Zhao, Y. Zhu, Controllable synthesis of Bi</w:t>
      </w:r>
      <w:r w:rsidRPr="00500122">
        <w:rPr>
          <w:color w:val="000000" w:themeColor="text1"/>
          <w:vertAlign w:val="subscript"/>
        </w:rPr>
        <w:t>2</w:t>
      </w:r>
      <w:r w:rsidRPr="00500122">
        <w:rPr>
          <w:color w:val="000000" w:themeColor="text1"/>
        </w:rPr>
        <w:t>MoO</w:t>
      </w:r>
      <w:r w:rsidRPr="00500122">
        <w:rPr>
          <w:color w:val="000000" w:themeColor="text1"/>
          <w:vertAlign w:val="subscript"/>
        </w:rPr>
        <w:t>6</w:t>
      </w:r>
      <w:r w:rsidRPr="00500122">
        <w:rPr>
          <w:color w:val="000000" w:themeColor="text1"/>
        </w:rPr>
        <w:t xml:space="preserve"> and effect of morphology and variation in local structure on photocatalytic activities, Appl. Catal., B, 98 (2010) 138-146.</w:t>
      </w:r>
    </w:p>
    <w:p w14:paraId="7DC4AC2D" w14:textId="77777777" w:rsidR="00FB7526" w:rsidRPr="00500122" w:rsidRDefault="00500122">
      <w:pPr>
        <w:pStyle w:val="EndNoteBibliography"/>
        <w:rPr>
          <w:color w:val="000000" w:themeColor="text1"/>
        </w:rPr>
      </w:pPr>
      <w:r w:rsidRPr="00500122">
        <w:rPr>
          <w:color w:val="000000" w:themeColor="text1"/>
        </w:rPr>
        <w:t>[23] H.L. Tan, A. Suyanto, A.T.D. Denko, W.H. Saputera, R. Amal, F.E. Osterloh, Y.H. Ng, Enhancing the photoactivity of faceted BiVO</w:t>
      </w:r>
      <w:r w:rsidRPr="00500122">
        <w:rPr>
          <w:color w:val="000000" w:themeColor="text1"/>
          <w:vertAlign w:val="subscript"/>
        </w:rPr>
        <w:t>4</w:t>
      </w:r>
      <w:r w:rsidRPr="00500122">
        <w:rPr>
          <w:color w:val="000000" w:themeColor="text1"/>
        </w:rPr>
        <w:t xml:space="preserve"> via annealing in oxygen-deficient condition, Part. Part. Syst. Charact., 34 (2017) 1600290.</w:t>
      </w:r>
    </w:p>
    <w:p w14:paraId="7DC4AC2E" w14:textId="77777777" w:rsidR="00FB7526" w:rsidRPr="00500122" w:rsidRDefault="00500122">
      <w:pPr>
        <w:pStyle w:val="EndNoteBibliography"/>
        <w:rPr>
          <w:color w:val="000000" w:themeColor="text1"/>
        </w:rPr>
      </w:pPr>
      <w:r w:rsidRPr="00500122">
        <w:rPr>
          <w:color w:val="000000" w:themeColor="text1"/>
        </w:rPr>
        <w:lastRenderedPageBreak/>
        <w:t>[24] H.L. Tan, R. Amal, Y.H. Ng, Exploring the different roles of particle size in photoelectrochemical and photocatalytic water oxidation on BiVO</w:t>
      </w:r>
      <w:r w:rsidRPr="00500122">
        <w:rPr>
          <w:color w:val="000000" w:themeColor="text1"/>
          <w:vertAlign w:val="subscript"/>
        </w:rPr>
        <w:t>4</w:t>
      </w:r>
      <w:r w:rsidRPr="00500122">
        <w:rPr>
          <w:color w:val="000000" w:themeColor="text1"/>
        </w:rPr>
        <w:t>, ACS Appl. Mater. Interfaces, 8 (2016) 28607-28614.</w:t>
      </w:r>
    </w:p>
    <w:p w14:paraId="7DC4AC2F" w14:textId="77777777" w:rsidR="00FB7526" w:rsidRPr="00500122" w:rsidRDefault="00500122">
      <w:pPr>
        <w:pStyle w:val="EndNoteBibliography"/>
        <w:rPr>
          <w:color w:val="000000" w:themeColor="text1"/>
        </w:rPr>
      </w:pPr>
      <w:r w:rsidRPr="00500122">
        <w:rPr>
          <w:color w:val="000000" w:themeColor="text1"/>
        </w:rPr>
        <w:t>[25] Z. Zhang, J.T. Yates, Jr., Band bending in semiconductors: chemical and physical consequences at surfaces and interfaces, Chem. Rev., 112 (2012) 5520-5551.</w:t>
      </w:r>
    </w:p>
    <w:p w14:paraId="7DC4AC30" w14:textId="77777777" w:rsidR="00FB7526" w:rsidRPr="00500122" w:rsidRDefault="00500122">
      <w:pPr>
        <w:pStyle w:val="EndNoteBibliography"/>
        <w:rPr>
          <w:color w:val="000000" w:themeColor="text1"/>
        </w:rPr>
      </w:pPr>
      <w:r w:rsidRPr="00500122">
        <w:rPr>
          <w:color w:val="000000" w:themeColor="text1"/>
        </w:rPr>
        <w:t>[26] R. Li, H. Han, F. Zhang, D. Wang, C. Li, Highly efficient photocatalysts constructed by rational assembly of dual-cocatalysts separately on different facets of BiVO</w:t>
      </w:r>
      <w:r w:rsidRPr="00500122">
        <w:rPr>
          <w:color w:val="000000" w:themeColor="text1"/>
          <w:vertAlign w:val="subscript"/>
        </w:rPr>
        <w:t>4</w:t>
      </w:r>
      <w:r w:rsidRPr="00500122">
        <w:rPr>
          <w:color w:val="000000" w:themeColor="text1"/>
        </w:rPr>
        <w:t>, Energy Environ. Sci., 7 (2014) 1369-1376.</w:t>
      </w:r>
    </w:p>
    <w:p w14:paraId="7DC4AC31" w14:textId="77777777" w:rsidR="00FB7526" w:rsidRPr="00500122" w:rsidRDefault="00500122">
      <w:pPr>
        <w:pStyle w:val="EndNoteBibliography"/>
        <w:rPr>
          <w:color w:val="000000" w:themeColor="text1"/>
        </w:rPr>
      </w:pPr>
      <w:r w:rsidRPr="00500122">
        <w:rPr>
          <w:color w:val="000000" w:themeColor="text1"/>
        </w:rPr>
        <w:t>[27] R. Li, F. Zhang, D. Wang, J. Yang, M. Li, J. Zhu, X. Zhou, H. Han, C. Li, Spatial separation of photogenerated electrons and holes among {010} and {110} crystal facets of BiVO</w:t>
      </w:r>
      <w:r w:rsidRPr="00500122">
        <w:rPr>
          <w:color w:val="000000" w:themeColor="text1"/>
          <w:vertAlign w:val="subscript"/>
        </w:rPr>
        <w:t>4</w:t>
      </w:r>
      <w:r w:rsidRPr="00500122">
        <w:rPr>
          <w:color w:val="000000" w:themeColor="text1"/>
        </w:rPr>
        <w:t>, Nat. Commun., 4 (2013) 1432.</w:t>
      </w:r>
    </w:p>
    <w:p w14:paraId="7DC4AC32" w14:textId="77777777" w:rsidR="00FB7526" w:rsidRDefault="00500122">
      <w:pPr>
        <w:spacing w:line="360" w:lineRule="auto"/>
      </w:pPr>
      <w:r w:rsidRPr="00500122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</w:p>
    <w:sectPr w:rsidR="00FB75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WE5ZTVkZDRmMzcyZTI5MTQ5NmM4NGQyZTY0NjA5MjgifQ==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Applied Catalysis B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1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ewwazfpb5v2roe9st75f5s0vr9eds90wrev&quot;&gt;My EndNote Library_20220608 Copy Copy&lt;record-ids&gt;&lt;item&gt;145&lt;/item&gt;&lt;item&gt;146&lt;/item&gt;&lt;item&gt;200&lt;/item&gt;&lt;item&gt;331&lt;/item&gt;&lt;item&gt;358&lt;/item&gt;&lt;item&gt;710&lt;/item&gt;&lt;item&gt;712&lt;/item&gt;&lt;item&gt;877&lt;/item&gt;&lt;item&gt;878&lt;/item&gt;&lt;item&gt;879&lt;/item&gt;&lt;item&gt;880&lt;/item&gt;&lt;item&gt;881&lt;/item&gt;&lt;item&gt;882&lt;/item&gt;&lt;item&gt;883&lt;/item&gt;&lt;item&gt;884&lt;/item&gt;&lt;item&gt;885&lt;/item&gt;&lt;item&gt;886&lt;/item&gt;&lt;item&gt;887&lt;/item&gt;&lt;item&gt;889&lt;/item&gt;&lt;item&gt;890&lt;/item&gt;&lt;item&gt;891&lt;/item&gt;&lt;item&gt;892&lt;/item&gt;&lt;item&gt;893&lt;/item&gt;&lt;item&gt;894&lt;/item&gt;&lt;item&gt;895&lt;/item&gt;&lt;/record-ids&gt;&lt;/item&gt;&lt;/Libraries&gt;"/>
  </w:docVars>
  <w:rsids>
    <w:rsidRoot w:val="00A22E47"/>
    <w:rsid w:val="00002190"/>
    <w:rsid w:val="00005128"/>
    <w:rsid w:val="0001220D"/>
    <w:rsid w:val="00017A43"/>
    <w:rsid w:val="000365BD"/>
    <w:rsid w:val="00053AAA"/>
    <w:rsid w:val="00055037"/>
    <w:rsid w:val="00064D19"/>
    <w:rsid w:val="0006799A"/>
    <w:rsid w:val="000716E5"/>
    <w:rsid w:val="00084784"/>
    <w:rsid w:val="00096ADC"/>
    <w:rsid w:val="000C232D"/>
    <w:rsid w:val="000E36A5"/>
    <w:rsid w:val="000E77B0"/>
    <w:rsid w:val="001067EC"/>
    <w:rsid w:val="00116270"/>
    <w:rsid w:val="00116830"/>
    <w:rsid w:val="001226E7"/>
    <w:rsid w:val="0013293E"/>
    <w:rsid w:val="00151BBE"/>
    <w:rsid w:val="001727B1"/>
    <w:rsid w:val="00182BB3"/>
    <w:rsid w:val="00184E79"/>
    <w:rsid w:val="001A0C32"/>
    <w:rsid w:val="001A255F"/>
    <w:rsid w:val="001A4FDF"/>
    <w:rsid w:val="001B2AE0"/>
    <w:rsid w:val="001B785A"/>
    <w:rsid w:val="001C4636"/>
    <w:rsid w:val="001D4D99"/>
    <w:rsid w:val="001D7C71"/>
    <w:rsid w:val="001E4807"/>
    <w:rsid w:val="001E5326"/>
    <w:rsid w:val="001E5894"/>
    <w:rsid w:val="001F0A72"/>
    <w:rsid w:val="00214536"/>
    <w:rsid w:val="00223F14"/>
    <w:rsid w:val="00225EF4"/>
    <w:rsid w:val="00231887"/>
    <w:rsid w:val="00240C88"/>
    <w:rsid w:val="002525A7"/>
    <w:rsid w:val="00261638"/>
    <w:rsid w:val="002A4EF1"/>
    <w:rsid w:val="002B1088"/>
    <w:rsid w:val="002C71D7"/>
    <w:rsid w:val="002C7363"/>
    <w:rsid w:val="002E794B"/>
    <w:rsid w:val="002F65F3"/>
    <w:rsid w:val="00300B62"/>
    <w:rsid w:val="00315A06"/>
    <w:rsid w:val="0031762C"/>
    <w:rsid w:val="00321D84"/>
    <w:rsid w:val="00325BFE"/>
    <w:rsid w:val="0033551E"/>
    <w:rsid w:val="00335F19"/>
    <w:rsid w:val="003421F4"/>
    <w:rsid w:val="00344B0D"/>
    <w:rsid w:val="00357C5D"/>
    <w:rsid w:val="003A3696"/>
    <w:rsid w:val="003C6B41"/>
    <w:rsid w:val="003C7624"/>
    <w:rsid w:val="003D2818"/>
    <w:rsid w:val="003D6F2C"/>
    <w:rsid w:val="003E04BC"/>
    <w:rsid w:val="003E4B53"/>
    <w:rsid w:val="003E78FA"/>
    <w:rsid w:val="00404F04"/>
    <w:rsid w:val="00406226"/>
    <w:rsid w:val="00451000"/>
    <w:rsid w:val="00463AF4"/>
    <w:rsid w:val="00477798"/>
    <w:rsid w:val="00490514"/>
    <w:rsid w:val="00491698"/>
    <w:rsid w:val="004E1942"/>
    <w:rsid w:val="004E19F0"/>
    <w:rsid w:val="004E6D21"/>
    <w:rsid w:val="00500122"/>
    <w:rsid w:val="00514DB8"/>
    <w:rsid w:val="00520FAB"/>
    <w:rsid w:val="00532B09"/>
    <w:rsid w:val="0053580A"/>
    <w:rsid w:val="005506BA"/>
    <w:rsid w:val="005549FB"/>
    <w:rsid w:val="00556A70"/>
    <w:rsid w:val="005604EF"/>
    <w:rsid w:val="005632EC"/>
    <w:rsid w:val="0056460E"/>
    <w:rsid w:val="005700B7"/>
    <w:rsid w:val="00572CAD"/>
    <w:rsid w:val="00592627"/>
    <w:rsid w:val="00592928"/>
    <w:rsid w:val="00595E53"/>
    <w:rsid w:val="005A33AB"/>
    <w:rsid w:val="005A6DE4"/>
    <w:rsid w:val="005C0CA1"/>
    <w:rsid w:val="005C22C5"/>
    <w:rsid w:val="005C568A"/>
    <w:rsid w:val="005E3F30"/>
    <w:rsid w:val="005E659F"/>
    <w:rsid w:val="005F3EB5"/>
    <w:rsid w:val="00613D9F"/>
    <w:rsid w:val="00622A1C"/>
    <w:rsid w:val="00622A6A"/>
    <w:rsid w:val="0064053B"/>
    <w:rsid w:val="00643A24"/>
    <w:rsid w:val="00643FD2"/>
    <w:rsid w:val="00645770"/>
    <w:rsid w:val="00653501"/>
    <w:rsid w:val="00665123"/>
    <w:rsid w:val="0067361F"/>
    <w:rsid w:val="006808BA"/>
    <w:rsid w:val="00681C08"/>
    <w:rsid w:val="00682FCB"/>
    <w:rsid w:val="00691E0B"/>
    <w:rsid w:val="0069325F"/>
    <w:rsid w:val="006B146B"/>
    <w:rsid w:val="006B29CC"/>
    <w:rsid w:val="006B48B3"/>
    <w:rsid w:val="006C3B83"/>
    <w:rsid w:val="006D12AE"/>
    <w:rsid w:val="006D2859"/>
    <w:rsid w:val="006E04F2"/>
    <w:rsid w:val="006F3792"/>
    <w:rsid w:val="006F43DA"/>
    <w:rsid w:val="006F774C"/>
    <w:rsid w:val="006F7B37"/>
    <w:rsid w:val="0070642A"/>
    <w:rsid w:val="00715AB7"/>
    <w:rsid w:val="007177E7"/>
    <w:rsid w:val="00721B65"/>
    <w:rsid w:val="007254C2"/>
    <w:rsid w:val="00736A09"/>
    <w:rsid w:val="00737C93"/>
    <w:rsid w:val="00742BD5"/>
    <w:rsid w:val="00744E57"/>
    <w:rsid w:val="0075053C"/>
    <w:rsid w:val="0075062C"/>
    <w:rsid w:val="0075438A"/>
    <w:rsid w:val="00773B6A"/>
    <w:rsid w:val="00776F7B"/>
    <w:rsid w:val="0077701A"/>
    <w:rsid w:val="00782B34"/>
    <w:rsid w:val="007968C4"/>
    <w:rsid w:val="007D5673"/>
    <w:rsid w:val="007F028C"/>
    <w:rsid w:val="007F2E99"/>
    <w:rsid w:val="00811967"/>
    <w:rsid w:val="008146E8"/>
    <w:rsid w:val="00845697"/>
    <w:rsid w:val="0086586D"/>
    <w:rsid w:val="00865FDA"/>
    <w:rsid w:val="00885CD6"/>
    <w:rsid w:val="008900E5"/>
    <w:rsid w:val="008A2247"/>
    <w:rsid w:val="008A393B"/>
    <w:rsid w:val="008C324D"/>
    <w:rsid w:val="008C3430"/>
    <w:rsid w:val="008E3CE4"/>
    <w:rsid w:val="008E536B"/>
    <w:rsid w:val="008E5790"/>
    <w:rsid w:val="008F0705"/>
    <w:rsid w:val="008F0713"/>
    <w:rsid w:val="008F3B52"/>
    <w:rsid w:val="008F663B"/>
    <w:rsid w:val="009151BC"/>
    <w:rsid w:val="0091605C"/>
    <w:rsid w:val="00925F03"/>
    <w:rsid w:val="00931D72"/>
    <w:rsid w:val="00941646"/>
    <w:rsid w:val="009866DC"/>
    <w:rsid w:val="0099239B"/>
    <w:rsid w:val="009A1AD5"/>
    <w:rsid w:val="009C3B6D"/>
    <w:rsid w:val="009C4F32"/>
    <w:rsid w:val="009C64EF"/>
    <w:rsid w:val="009D1170"/>
    <w:rsid w:val="009D29DC"/>
    <w:rsid w:val="009E30D6"/>
    <w:rsid w:val="009E44C6"/>
    <w:rsid w:val="009E5C18"/>
    <w:rsid w:val="009F2C57"/>
    <w:rsid w:val="00A016D6"/>
    <w:rsid w:val="00A145CB"/>
    <w:rsid w:val="00A22E47"/>
    <w:rsid w:val="00A2398C"/>
    <w:rsid w:val="00A34146"/>
    <w:rsid w:val="00A35AF0"/>
    <w:rsid w:val="00A41334"/>
    <w:rsid w:val="00A42E22"/>
    <w:rsid w:val="00A55C48"/>
    <w:rsid w:val="00A55E69"/>
    <w:rsid w:val="00A658B1"/>
    <w:rsid w:val="00A748C6"/>
    <w:rsid w:val="00A80ABC"/>
    <w:rsid w:val="00A84A88"/>
    <w:rsid w:val="00AB0DD1"/>
    <w:rsid w:val="00AB2B3F"/>
    <w:rsid w:val="00AB4208"/>
    <w:rsid w:val="00AB624C"/>
    <w:rsid w:val="00AB694F"/>
    <w:rsid w:val="00AC2E58"/>
    <w:rsid w:val="00AC42CF"/>
    <w:rsid w:val="00AD2BDE"/>
    <w:rsid w:val="00AE0A23"/>
    <w:rsid w:val="00AE62BF"/>
    <w:rsid w:val="00AF24FC"/>
    <w:rsid w:val="00B000A5"/>
    <w:rsid w:val="00B042A5"/>
    <w:rsid w:val="00B15AE9"/>
    <w:rsid w:val="00B17A2B"/>
    <w:rsid w:val="00B2091D"/>
    <w:rsid w:val="00B31F23"/>
    <w:rsid w:val="00B35EFF"/>
    <w:rsid w:val="00B6209D"/>
    <w:rsid w:val="00B711BB"/>
    <w:rsid w:val="00B72BD7"/>
    <w:rsid w:val="00B8681D"/>
    <w:rsid w:val="00B9323E"/>
    <w:rsid w:val="00B93C7A"/>
    <w:rsid w:val="00B97144"/>
    <w:rsid w:val="00B971A5"/>
    <w:rsid w:val="00BA392C"/>
    <w:rsid w:val="00BB03BE"/>
    <w:rsid w:val="00BB1BE9"/>
    <w:rsid w:val="00BB25F7"/>
    <w:rsid w:val="00BC6795"/>
    <w:rsid w:val="00BD7473"/>
    <w:rsid w:val="00BE5B66"/>
    <w:rsid w:val="00BF3011"/>
    <w:rsid w:val="00C001A7"/>
    <w:rsid w:val="00C1000D"/>
    <w:rsid w:val="00C109DB"/>
    <w:rsid w:val="00C12954"/>
    <w:rsid w:val="00C13E07"/>
    <w:rsid w:val="00C172E4"/>
    <w:rsid w:val="00C33E03"/>
    <w:rsid w:val="00C406E7"/>
    <w:rsid w:val="00C41E66"/>
    <w:rsid w:val="00C51675"/>
    <w:rsid w:val="00C607C3"/>
    <w:rsid w:val="00C65EB4"/>
    <w:rsid w:val="00C77552"/>
    <w:rsid w:val="00C95F7F"/>
    <w:rsid w:val="00C97F6E"/>
    <w:rsid w:val="00CA6594"/>
    <w:rsid w:val="00CA6B49"/>
    <w:rsid w:val="00CB22D0"/>
    <w:rsid w:val="00CB7EA0"/>
    <w:rsid w:val="00CC2DDC"/>
    <w:rsid w:val="00CD1D21"/>
    <w:rsid w:val="00CD795D"/>
    <w:rsid w:val="00CE6C12"/>
    <w:rsid w:val="00CF3DD8"/>
    <w:rsid w:val="00CF6558"/>
    <w:rsid w:val="00D05E71"/>
    <w:rsid w:val="00D249DB"/>
    <w:rsid w:val="00D2710C"/>
    <w:rsid w:val="00D335DB"/>
    <w:rsid w:val="00D40DCF"/>
    <w:rsid w:val="00D42CF0"/>
    <w:rsid w:val="00D56B1C"/>
    <w:rsid w:val="00D6000A"/>
    <w:rsid w:val="00D6707B"/>
    <w:rsid w:val="00D70923"/>
    <w:rsid w:val="00D70CDD"/>
    <w:rsid w:val="00DA1A53"/>
    <w:rsid w:val="00DA6568"/>
    <w:rsid w:val="00DB009E"/>
    <w:rsid w:val="00DB44BF"/>
    <w:rsid w:val="00DD0EDF"/>
    <w:rsid w:val="00DD28EB"/>
    <w:rsid w:val="00DE211A"/>
    <w:rsid w:val="00DE6A32"/>
    <w:rsid w:val="00DF0D7E"/>
    <w:rsid w:val="00DF54A1"/>
    <w:rsid w:val="00E0522E"/>
    <w:rsid w:val="00E24FE9"/>
    <w:rsid w:val="00E309AE"/>
    <w:rsid w:val="00E369A5"/>
    <w:rsid w:val="00E37751"/>
    <w:rsid w:val="00E41D99"/>
    <w:rsid w:val="00E42516"/>
    <w:rsid w:val="00E46D89"/>
    <w:rsid w:val="00E50B7A"/>
    <w:rsid w:val="00E74E0E"/>
    <w:rsid w:val="00E76316"/>
    <w:rsid w:val="00E766AC"/>
    <w:rsid w:val="00EB658F"/>
    <w:rsid w:val="00EB7B3F"/>
    <w:rsid w:val="00EC34DB"/>
    <w:rsid w:val="00EC43DC"/>
    <w:rsid w:val="00EE5DCF"/>
    <w:rsid w:val="00EE6ABC"/>
    <w:rsid w:val="00EE782D"/>
    <w:rsid w:val="00F10EB8"/>
    <w:rsid w:val="00F11237"/>
    <w:rsid w:val="00F20890"/>
    <w:rsid w:val="00F31A16"/>
    <w:rsid w:val="00F34134"/>
    <w:rsid w:val="00F6107A"/>
    <w:rsid w:val="00F633FF"/>
    <w:rsid w:val="00F7243C"/>
    <w:rsid w:val="00F74C3C"/>
    <w:rsid w:val="00F772C5"/>
    <w:rsid w:val="00F84416"/>
    <w:rsid w:val="00F85F87"/>
    <w:rsid w:val="00F925BE"/>
    <w:rsid w:val="00FB1D59"/>
    <w:rsid w:val="00FB5A93"/>
    <w:rsid w:val="00FB7526"/>
    <w:rsid w:val="00FC64AA"/>
    <w:rsid w:val="00FC7345"/>
    <w:rsid w:val="00FD0458"/>
    <w:rsid w:val="00FD1BAD"/>
    <w:rsid w:val="00FD322C"/>
    <w:rsid w:val="00FF5977"/>
    <w:rsid w:val="00FF6ADB"/>
    <w:rsid w:val="00FF6FEB"/>
    <w:rsid w:val="016C62C1"/>
    <w:rsid w:val="020E3C7C"/>
    <w:rsid w:val="02322E9E"/>
    <w:rsid w:val="02741A29"/>
    <w:rsid w:val="02D34B01"/>
    <w:rsid w:val="056C5A14"/>
    <w:rsid w:val="06105503"/>
    <w:rsid w:val="06C311A8"/>
    <w:rsid w:val="077C2403"/>
    <w:rsid w:val="08805B5E"/>
    <w:rsid w:val="0B663157"/>
    <w:rsid w:val="0C344043"/>
    <w:rsid w:val="0E093A1E"/>
    <w:rsid w:val="0EC439E4"/>
    <w:rsid w:val="0F77204A"/>
    <w:rsid w:val="10430BDB"/>
    <w:rsid w:val="108C4E7C"/>
    <w:rsid w:val="12DB7E72"/>
    <w:rsid w:val="12EE17ED"/>
    <w:rsid w:val="141E555C"/>
    <w:rsid w:val="15212F35"/>
    <w:rsid w:val="191E4F43"/>
    <w:rsid w:val="19F40EC9"/>
    <w:rsid w:val="1A2869C7"/>
    <w:rsid w:val="1A424B3D"/>
    <w:rsid w:val="1CEE6EFC"/>
    <w:rsid w:val="1F1A0CDF"/>
    <w:rsid w:val="1F5167D8"/>
    <w:rsid w:val="1F546E52"/>
    <w:rsid w:val="1FAD610C"/>
    <w:rsid w:val="202C02EC"/>
    <w:rsid w:val="21985F75"/>
    <w:rsid w:val="22263733"/>
    <w:rsid w:val="227B5353"/>
    <w:rsid w:val="23B048C6"/>
    <w:rsid w:val="26D37B2F"/>
    <w:rsid w:val="282A0ACE"/>
    <w:rsid w:val="289726BB"/>
    <w:rsid w:val="28CF2B21"/>
    <w:rsid w:val="293D6653"/>
    <w:rsid w:val="2B1B1D4A"/>
    <w:rsid w:val="2BA94677"/>
    <w:rsid w:val="2BD17ACF"/>
    <w:rsid w:val="2C975B72"/>
    <w:rsid w:val="2D1E0925"/>
    <w:rsid w:val="2D8A51F6"/>
    <w:rsid w:val="2E90436D"/>
    <w:rsid w:val="2ECC3EB6"/>
    <w:rsid w:val="2F5E5677"/>
    <w:rsid w:val="2FB304A2"/>
    <w:rsid w:val="2FEF0117"/>
    <w:rsid w:val="2FF141A3"/>
    <w:rsid w:val="308A649E"/>
    <w:rsid w:val="31B47C77"/>
    <w:rsid w:val="33A07F6E"/>
    <w:rsid w:val="369F635C"/>
    <w:rsid w:val="375F6A0A"/>
    <w:rsid w:val="38D568AF"/>
    <w:rsid w:val="39946526"/>
    <w:rsid w:val="3A190FBF"/>
    <w:rsid w:val="3A404CA9"/>
    <w:rsid w:val="3B0C0B24"/>
    <w:rsid w:val="3BFC51CE"/>
    <w:rsid w:val="3EAF1EF2"/>
    <w:rsid w:val="3F2C5117"/>
    <w:rsid w:val="40286585"/>
    <w:rsid w:val="41042596"/>
    <w:rsid w:val="438D590B"/>
    <w:rsid w:val="459B4F7E"/>
    <w:rsid w:val="46DB5ADA"/>
    <w:rsid w:val="46FB5F2A"/>
    <w:rsid w:val="4A441A57"/>
    <w:rsid w:val="4C340CEB"/>
    <w:rsid w:val="4C51283A"/>
    <w:rsid w:val="4EDA507D"/>
    <w:rsid w:val="518533AE"/>
    <w:rsid w:val="52FE7B1E"/>
    <w:rsid w:val="53AB27DD"/>
    <w:rsid w:val="53E6642F"/>
    <w:rsid w:val="547622C3"/>
    <w:rsid w:val="5504380C"/>
    <w:rsid w:val="55EE568A"/>
    <w:rsid w:val="57137127"/>
    <w:rsid w:val="58873140"/>
    <w:rsid w:val="592930CE"/>
    <w:rsid w:val="596D4045"/>
    <w:rsid w:val="59C91140"/>
    <w:rsid w:val="59F0267E"/>
    <w:rsid w:val="59F0608A"/>
    <w:rsid w:val="5B792612"/>
    <w:rsid w:val="5C8D3F9F"/>
    <w:rsid w:val="5D445AA3"/>
    <w:rsid w:val="5D8D074E"/>
    <w:rsid w:val="5DF35539"/>
    <w:rsid w:val="5FC11702"/>
    <w:rsid w:val="61B235B0"/>
    <w:rsid w:val="61BB7C65"/>
    <w:rsid w:val="62145A44"/>
    <w:rsid w:val="626635A2"/>
    <w:rsid w:val="634474CA"/>
    <w:rsid w:val="65B478F4"/>
    <w:rsid w:val="65DE4CE7"/>
    <w:rsid w:val="661A4FF7"/>
    <w:rsid w:val="67530A79"/>
    <w:rsid w:val="6995784D"/>
    <w:rsid w:val="69EB7488"/>
    <w:rsid w:val="6B595C72"/>
    <w:rsid w:val="6C585993"/>
    <w:rsid w:val="6CB85085"/>
    <w:rsid w:val="6D2332E1"/>
    <w:rsid w:val="6D8556BF"/>
    <w:rsid w:val="6DA93E2C"/>
    <w:rsid w:val="6DCE3F3C"/>
    <w:rsid w:val="6E1D7BA0"/>
    <w:rsid w:val="6E70088A"/>
    <w:rsid w:val="704E126D"/>
    <w:rsid w:val="716B13F9"/>
    <w:rsid w:val="724F3CFA"/>
    <w:rsid w:val="763541D0"/>
    <w:rsid w:val="76546A9F"/>
    <w:rsid w:val="77D31AA6"/>
    <w:rsid w:val="79106158"/>
    <w:rsid w:val="7B632ACD"/>
    <w:rsid w:val="7C3661DA"/>
    <w:rsid w:val="7DC94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4ABB5"/>
  <w15:docId w15:val="{151E71B8-6FD1-41CB-82B4-73521ED97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0"/>
    <w:qFormat/>
    <w:pPr>
      <w:jc w:val="center"/>
    </w:pPr>
    <w:rPr>
      <w:rFonts w:ascii="Times New Roman" w:eastAsia="DengXian" w:hAnsi="Times New Roman" w:cs="Times New Roman"/>
      <w:sz w:val="24"/>
    </w:rPr>
  </w:style>
  <w:style w:type="character" w:customStyle="1" w:styleId="EndNoteBibliographyTitle0">
    <w:name w:val="EndNote Bibliography Title 字符"/>
    <w:basedOn w:val="DefaultParagraphFont"/>
    <w:link w:val="EndNoteBibliographyTitle"/>
    <w:qFormat/>
    <w:rPr>
      <w:rFonts w:eastAsia="DengXian"/>
      <w:kern w:val="2"/>
      <w:sz w:val="24"/>
      <w:szCs w:val="22"/>
    </w:rPr>
  </w:style>
  <w:style w:type="paragraph" w:customStyle="1" w:styleId="EndNoteBibliography">
    <w:name w:val="EndNote Bibliography"/>
    <w:basedOn w:val="Normal"/>
    <w:link w:val="EndNoteBibliography0"/>
    <w:qFormat/>
    <w:pPr>
      <w:spacing w:line="360" w:lineRule="auto"/>
    </w:pPr>
    <w:rPr>
      <w:rFonts w:ascii="Times New Roman" w:eastAsia="DengXian" w:hAnsi="Times New Roman" w:cs="Times New Roman"/>
      <w:sz w:val="24"/>
    </w:rPr>
  </w:style>
  <w:style w:type="character" w:customStyle="1" w:styleId="EndNoteBibliography0">
    <w:name w:val="EndNote Bibliography 字符"/>
    <w:basedOn w:val="DefaultParagraphFont"/>
    <w:link w:val="EndNoteBibliography"/>
    <w:qFormat/>
    <w:rPr>
      <w:rFonts w:eastAsia="DengXian"/>
      <w:kern w:val="2"/>
      <w:sz w:val="24"/>
      <w:szCs w:val="22"/>
    </w:rPr>
  </w:style>
  <w:style w:type="paragraph" w:customStyle="1" w:styleId="1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hyperlink" Target="mailto:yangxiaojiao@scu.edu.cn" TargetMode="External"/><Relationship Id="rId10" Type="http://schemas.openxmlformats.org/officeDocument/2006/relationships/image" Target="media/image5.png"/><Relationship Id="rId4" Type="http://schemas.openxmlformats.org/officeDocument/2006/relationships/hyperlink" Target="mailto:wuxuelian@cdu.edu.cn" TargetMode="Externa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15</Pages>
  <Words>5428</Words>
  <Characters>30944</Characters>
  <Application>Microsoft Office Word</Application>
  <DocSecurity>0</DocSecurity>
  <Lines>257</Lines>
  <Paragraphs>72</Paragraphs>
  <ScaleCrop>false</ScaleCrop>
  <Company/>
  <LinksUpToDate>false</LinksUpToDate>
  <CharactersWithSpaces>36300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Xuelian Wu</dc:creator>
  <cp:lastModifiedBy>Tan Hui Ling</cp:lastModifiedBy>
  <cp:revision>15</cp:revision>
  <dcterms:created xsi:type="dcterms:W3CDTF">2024-06-13T03:23:00Z</dcterms:created>
  <dcterms:modified xsi:type="dcterms:W3CDTF">2024-09-09T06:10:00Z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9DE4A16ADD3849CF985D6D92EE476F98_13</vt:lpwstr>
  </property>
</Properties>
</file>