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713861" w14:textId="77777777" w:rsidR="004150AC" w:rsidRDefault="00DB00AC" w:rsidP="005962A1">
      <w:pPr>
        <w:pStyle w:val="Title"/>
      </w:pPr>
      <w:r>
        <w:t xml:space="preserve">On the design and evaluation of </w:t>
      </w:r>
      <w:r w:rsidR="00395DE5">
        <w:t xml:space="preserve">Nippon Paint Color </w:t>
      </w:r>
    </w:p>
    <w:p w14:paraId="70EBC6FA" w14:textId="1DA10C13" w:rsidR="00216577" w:rsidRPr="00216577" w:rsidRDefault="00395DE5" w:rsidP="005962A1">
      <w:pPr>
        <w:pStyle w:val="Title"/>
      </w:pPr>
      <w:r>
        <w:t>Visualizer</w:t>
      </w:r>
      <w:r w:rsidR="00DB00AC">
        <w:t xml:space="preserve"> app</w:t>
      </w:r>
      <w:r w:rsidR="005962A1">
        <w:t>lication</w:t>
      </w:r>
      <w:r w:rsidR="00DB00AC">
        <w:t xml:space="preserve"> – a case study</w:t>
      </w:r>
    </w:p>
    <w:p w14:paraId="203D4C00" w14:textId="77777777" w:rsidR="00D81DEB" w:rsidRPr="005C67AA" w:rsidRDefault="00D81DEB" w:rsidP="00395DE5">
      <w:pPr>
        <w:pStyle w:val="author"/>
        <w:rPr>
          <w:color w:val="000000" w:themeColor="text1"/>
          <w:vertAlign w:val="subscript"/>
        </w:rPr>
      </w:pPr>
      <w:bookmarkStart w:id="0" w:name="_GoBack"/>
      <w:bookmarkEnd w:id="0"/>
    </w:p>
    <w:p w14:paraId="6A99541E" w14:textId="77777777" w:rsidR="00395DE5" w:rsidRPr="005C67AA" w:rsidRDefault="00395DE5" w:rsidP="00395DE5">
      <w:pPr>
        <w:pStyle w:val="author"/>
        <w:rPr>
          <w:color w:val="000000" w:themeColor="text1"/>
          <w:lang w:val="en-GB" w:eastAsia="zh-CN"/>
        </w:rPr>
      </w:pPr>
      <w:proofErr w:type="spellStart"/>
      <w:r w:rsidRPr="005C67AA">
        <w:rPr>
          <w:color w:val="000000" w:themeColor="text1"/>
        </w:rPr>
        <w:t>Kuldeep</w:t>
      </w:r>
      <w:proofErr w:type="spellEnd"/>
      <w:r w:rsidRPr="005C67AA">
        <w:rPr>
          <w:color w:val="000000" w:themeColor="text1"/>
        </w:rPr>
        <w:t xml:space="preserve"> </w:t>
      </w:r>
      <w:proofErr w:type="spellStart"/>
      <w:r w:rsidRPr="005C67AA">
        <w:rPr>
          <w:color w:val="000000" w:themeColor="text1"/>
          <w:shd w:val="clear" w:color="auto" w:fill="FFFFFF"/>
          <w:lang w:val="en-GB" w:eastAsia="zh-CN"/>
        </w:rPr>
        <w:t>Kulshreshtha</w:t>
      </w:r>
      <w:proofErr w:type="spellEnd"/>
      <w:r w:rsidR="0065634B" w:rsidRPr="005C67AA">
        <w:rPr>
          <w:color w:val="000000" w:themeColor="text1"/>
          <w:vertAlign w:val="superscript"/>
        </w:rPr>
        <w:t>1</w:t>
      </w:r>
      <w:r w:rsidRPr="005C67AA">
        <w:rPr>
          <w:color w:val="000000" w:themeColor="text1"/>
        </w:rPr>
        <w:t>, Andreea I. Niculescu</w:t>
      </w:r>
      <w:r w:rsidR="0065634B" w:rsidRPr="005C67AA">
        <w:rPr>
          <w:color w:val="000000" w:themeColor="text1"/>
          <w:vertAlign w:val="superscript"/>
        </w:rPr>
        <w:t>2</w:t>
      </w:r>
      <w:r w:rsidRPr="005C67AA">
        <w:rPr>
          <w:color w:val="000000" w:themeColor="text1"/>
        </w:rPr>
        <w:t xml:space="preserve"> and </w:t>
      </w:r>
      <w:proofErr w:type="spellStart"/>
      <w:r w:rsidRPr="005C67AA">
        <w:rPr>
          <w:color w:val="000000" w:themeColor="text1"/>
          <w:shd w:val="clear" w:color="auto" w:fill="FFFFFF"/>
          <w:lang w:val="en-GB" w:eastAsia="zh-CN"/>
        </w:rPr>
        <w:t>Bimlesh</w:t>
      </w:r>
      <w:proofErr w:type="spellEnd"/>
      <w:r w:rsidRPr="005C67AA">
        <w:rPr>
          <w:color w:val="000000" w:themeColor="text1"/>
          <w:shd w:val="clear" w:color="auto" w:fill="FFFFFF"/>
          <w:lang w:val="en-GB" w:eastAsia="zh-CN"/>
        </w:rPr>
        <w:t xml:space="preserve"> </w:t>
      </w:r>
      <w:proofErr w:type="spellStart"/>
      <w:r w:rsidRPr="005C67AA">
        <w:rPr>
          <w:color w:val="000000" w:themeColor="text1"/>
          <w:shd w:val="clear" w:color="auto" w:fill="FFFFFF"/>
          <w:lang w:val="en-GB" w:eastAsia="zh-CN"/>
        </w:rPr>
        <w:t>Wadhwa</w:t>
      </w:r>
      <w:proofErr w:type="spellEnd"/>
      <w:r w:rsidR="0065634B" w:rsidRPr="005C67AA">
        <w:rPr>
          <w:color w:val="000000" w:themeColor="text1"/>
          <w:vertAlign w:val="superscript"/>
        </w:rPr>
        <w:t>3</w:t>
      </w:r>
    </w:p>
    <w:p w14:paraId="173D04FA" w14:textId="3420D6BB" w:rsidR="00427AC1" w:rsidRPr="005C67AA" w:rsidRDefault="00427AC1" w:rsidP="00427AC1">
      <w:pPr>
        <w:pStyle w:val="address"/>
        <w:shd w:val="clear" w:color="auto" w:fill="FFFFFF" w:themeFill="background1"/>
        <w:jc w:val="both"/>
        <w:rPr>
          <w:color w:val="000000" w:themeColor="text1"/>
        </w:rPr>
      </w:pPr>
      <w:r w:rsidRPr="005C67AA">
        <w:rPr>
          <w:color w:val="000000" w:themeColor="text1"/>
          <w:vertAlign w:val="superscript"/>
        </w:rPr>
        <w:t>1</w:t>
      </w:r>
      <w:r w:rsidR="0065634B" w:rsidRPr="005C67AA">
        <w:rPr>
          <w:color w:val="000000" w:themeColor="text1"/>
        </w:rPr>
        <w:t>UX Army</w:t>
      </w:r>
      <w:r w:rsidRPr="005C67AA">
        <w:rPr>
          <w:color w:val="000000" w:themeColor="text1"/>
        </w:rPr>
        <w:t xml:space="preserve">, </w:t>
      </w:r>
      <w:r w:rsidRPr="005C67AA">
        <w:rPr>
          <w:color w:val="000000" w:themeColor="text1"/>
          <w:vertAlign w:val="superscript"/>
        </w:rPr>
        <w:t>2</w:t>
      </w:r>
      <w:r w:rsidRPr="005C67AA">
        <w:rPr>
          <w:color w:val="000000" w:themeColor="text1"/>
        </w:rPr>
        <w:t xml:space="preserve">Institute for </w:t>
      </w:r>
      <w:proofErr w:type="spellStart"/>
      <w:r w:rsidRPr="005C67AA">
        <w:rPr>
          <w:color w:val="000000" w:themeColor="text1"/>
        </w:rPr>
        <w:t>Infocomm</w:t>
      </w:r>
      <w:proofErr w:type="spellEnd"/>
      <w:r w:rsidRPr="005C67AA">
        <w:rPr>
          <w:color w:val="000000" w:themeColor="text1"/>
        </w:rPr>
        <w:t xml:space="preserve"> Research (I</w:t>
      </w:r>
      <w:r w:rsidRPr="005C67AA">
        <w:rPr>
          <w:color w:val="000000" w:themeColor="text1"/>
          <w:vertAlign w:val="superscript"/>
        </w:rPr>
        <w:t>2</w:t>
      </w:r>
      <w:r w:rsidRPr="005C67AA">
        <w:rPr>
          <w:color w:val="000000" w:themeColor="text1"/>
        </w:rPr>
        <w:t xml:space="preserve">R), </w:t>
      </w:r>
      <w:r w:rsidRPr="005C67AA">
        <w:rPr>
          <w:color w:val="000000" w:themeColor="text1"/>
          <w:vertAlign w:val="superscript"/>
        </w:rPr>
        <w:t>3</w:t>
      </w:r>
      <w:r w:rsidRPr="005C67AA">
        <w:rPr>
          <w:color w:val="000000" w:themeColor="text1"/>
        </w:rPr>
        <w:t>National University of Singapore (NUS)</w:t>
      </w:r>
    </w:p>
    <w:p w14:paraId="1AF4AAE3" w14:textId="77777777" w:rsidR="00D6416B" w:rsidRPr="005C67AA" w:rsidRDefault="00672EBE" w:rsidP="00427AC1">
      <w:pPr>
        <w:pStyle w:val="address"/>
        <w:shd w:val="clear" w:color="auto" w:fill="FFFFFF" w:themeFill="background1"/>
        <w:rPr>
          <w:rStyle w:val="e-mail"/>
          <w:color w:val="000000" w:themeColor="text1"/>
        </w:rPr>
      </w:pPr>
      <w:hyperlink r:id="rId8" w:history="1">
        <w:r w:rsidR="0065634B" w:rsidRPr="005C67AA">
          <w:rPr>
            <w:rStyle w:val="e-mail"/>
            <w:color w:val="000000" w:themeColor="text1"/>
          </w:rPr>
          <w:t>kuldeepk@uxarmy.com</w:t>
        </w:r>
      </w:hyperlink>
      <w:r w:rsidR="00427AC1" w:rsidRPr="005C67AA">
        <w:rPr>
          <w:rStyle w:val="e-mail"/>
          <w:color w:val="000000" w:themeColor="text1"/>
        </w:rPr>
        <w:t xml:space="preserve">, </w:t>
      </w:r>
      <w:r w:rsidR="00806668" w:rsidRPr="005C67AA">
        <w:rPr>
          <w:rStyle w:val="e-mail"/>
          <w:color w:val="000000" w:themeColor="text1"/>
          <w:sz w:val="16"/>
          <w:szCs w:val="16"/>
        </w:rPr>
        <w:t>andreea-n</w:t>
      </w:r>
      <w:hyperlink r:id="rId9" w:history="1">
        <w:r w:rsidR="0065634B" w:rsidRPr="005C67AA">
          <w:rPr>
            <w:rStyle w:val="Hyperlink"/>
            <w:rFonts w:ascii="Courier" w:hAnsi="Courier"/>
            <w:noProof/>
            <w:color w:val="000000" w:themeColor="text1"/>
            <w:spacing w:val="-6"/>
            <w:sz w:val="16"/>
            <w:szCs w:val="16"/>
          </w:rPr>
          <w:t>@i2r.a-star.edu.sg</w:t>
        </w:r>
      </w:hyperlink>
      <w:r w:rsidR="00427AC1" w:rsidRPr="005C67AA">
        <w:rPr>
          <w:rStyle w:val="e-mail"/>
          <w:color w:val="000000" w:themeColor="text1"/>
        </w:rPr>
        <w:t xml:space="preserve">, </w:t>
      </w:r>
      <w:r w:rsidR="0065634B" w:rsidRPr="005C67AA">
        <w:rPr>
          <w:rStyle w:val="e-mail"/>
          <w:color w:val="000000" w:themeColor="text1"/>
        </w:rPr>
        <w:t xml:space="preserve">bimlesh@nus.edu.sg </w:t>
      </w:r>
    </w:p>
    <w:p w14:paraId="374C858E" w14:textId="77777777" w:rsidR="00D6416B" w:rsidRPr="005C67AA" w:rsidRDefault="00D6416B" w:rsidP="00CF08FF">
      <w:pPr>
        <w:pStyle w:val="address"/>
        <w:shd w:val="clear" w:color="auto" w:fill="FFFFFF" w:themeFill="background1"/>
        <w:rPr>
          <w:rStyle w:val="Hyperlink"/>
          <w:rFonts w:ascii="Courier" w:hAnsi="Courier"/>
          <w:noProof/>
          <w:color w:val="000000" w:themeColor="text1"/>
          <w:spacing w:val="-6"/>
          <w:sz w:val="16"/>
          <w:szCs w:val="16"/>
        </w:rPr>
      </w:pPr>
    </w:p>
    <w:p w14:paraId="0DAC702E" w14:textId="5D085D69" w:rsidR="00633109" w:rsidRPr="00427AC1" w:rsidRDefault="00806668" w:rsidP="0018191F">
      <w:pPr>
        <w:pStyle w:val="address"/>
        <w:ind w:left="567"/>
        <w:jc w:val="both"/>
        <w:rPr>
          <w:szCs w:val="17"/>
        </w:rPr>
      </w:pPr>
      <w:r w:rsidRPr="00395DE5">
        <w:rPr>
          <w:b/>
          <w:color w:val="000000" w:themeColor="text1"/>
        </w:rPr>
        <w:t>Abstract</w:t>
      </w:r>
      <w:r w:rsidR="000178CB" w:rsidRPr="00395DE5">
        <w:rPr>
          <w:color w:val="000000" w:themeColor="text1"/>
          <w:szCs w:val="17"/>
        </w:rPr>
        <w:t xml:space="preserve"> </w:t>
      </w:r>
      <w:r w:rsidR="0065634B" w:rsidRPr="00D57BB4">
        <w:rPr>
          <w:szCs w:val="18"/>
        </w:rPr>
        <w:t xml:space="preserve">In this paper, we </w:t>
      </w:r>
      <w:r w:rsidR="0065634B">
        <w:rPr>
          <w:szCs w:val="18"/>
        </w:rPr>
        <w:t xml:space="preserve">present a case study focusing on the design challenges and evaluation process of </w:t>
      </w:r>
      <w:r w:rsidR="0065634B" w:rsidRPr="001A272B">
        <w:rPr>
          <w:rFonts w:eastAsia="Verdana"/>
          <w:i/>
          <w:iCs/>
          <w:color w:val="222222"/>
          <w:szCs w:val="18"/>
          <w:highlight w:val="white"/>
        </w:rPr>
        <w:t>Color Visualizer</w:t>
      </w:r>
      <w:r w:rsidR="0065634B">
        <w:rPr>
          <w:rFonts w:eastAsia="Verdana"/>
          <w:i/>
          <w:iCs/>
          <w:color w:val="222222"/>
          <w:szCs w:val="18"/>
          <w:highlight w:val="white"/>
        </w:rPr>
        <w:t>,</w:t>
      </w:r>
      <w:r w:rsidR="0065634B">
        <w:rPr>
          <w:rFonts w:eastAsia="Verdana"/>
          <w:color w:val="222222"/>
          <w:szCs w:val="18"/>
          <w:highlight w:val="white"/>
        </w:rPr>
        <w:t xml:space="preserve"> a mobile phone application developed for Nippon </w:t>
      </w:r>
      <w:r w:rsidR="0065634B" w:rsidRPr="00DB177E">
        <w:rPr>
          <w:rFonts w:eastAsia="Verdana"/>
          <w:color w:val="000000" w:themeColor="text1"/>
          <w:szCs w:val="18"/>
          <w:highlight w:val="white"/>
        </w:rPr>
        <w:t>Paint</w:t>
      </w:r>
      <w:r w:rsidR="008739A3" w:rsidRPr="00DB177E">
        <w:rPr>
          <w:rFonts w:eastAsia="Verdana"/>
          <w:color w:val="000000" w:themeColor="text1"/>
          <w:szCs w:val="18"/>
          <w:highlight w:val="white"/>
        </w:rPr>
        <w:t xml:space="preserve"> Singapore</w:t>
      </w:r>
      <w:r w:rsidR="0065634B" w:rsidRPr="00DB177E">
        <w:rPr>
          <w:rFonts w:eastAsia="Verdana"/>
          <w:color w:val="000000" w:themeColor="text1"/>
          <w:szCs w:val="18"/>
          <w:highlight w:val="white"/>
        </w:rPr>
        <w:t xml:space="preserve">. </w:t>
      </w:r>
      <w:r w:rsidR="0065634B">
        <w:rPr>
          <w:rFonts w:eastAsia="Verdana"/>
          <w:color w:val="222222"/>
          <w:szCs w:val="18"/>
          <w:highlight w:val="white"/>
        </w:rPr>
        <w:t xml:space="preserve">The application enables users to visualize paint color on home interiors and decide on the best color match. </w:t>
      </w:r>
      <w:r w:rsidR="0065634B" w:rsidRPr="00FB1014">
        <w:rPr>
          <w:rFonts w:eastAsia="Verdana"/>
          <w:i/>
          <w:iCs/>
          <w:color w:val="222222"/>
          <w:szCs w:val="18"/>
          <w:highlight w:val="white"/>
        </w:rPr>
        <w:t>Color Visualizer</w:t>
      </w:r>
      <w:r w:rsidR="0065634B">
        <w:rPr>
          <w:rFonts w:eastAsia="Verdana"/>
          <w:color w:val="222222"/>
          <w:szCs w:val="18"/>
          <w:highlight w:val="white"/>
        </w:rPr>
        <w:t xml:space="preserve"> was incrementally built upon </w:t>
      </w:r>
      <w:r w:rsidR="0018191F">
        <w:rPr>
          <w:rFonts w:eastAsia="Verdana"/>
          <w:color w:val="222222"/>
          <w:szCs w:val="18"/>
          <w:highlight w:val="white"/>
        </w:rPr>
        <w:t xml:space="preserve">iterative design &amp; </w:t>
      </w:r>
      <w:r w:rsidR="00770656">
        <w:rPr>
          <w:rFonts w:eastAsia="Verdana"/>
          <w:color w:val="222222"/>
          <w:szCs w:val="18"/>
          <w:highlight w:val="white"/>
        </w:rPr>
        <w:t xml:space="preserve">successive </w:t>
      </w:r>
      <w:r w:rsidR="0018191F">
        <w:rPr>
          <w:rFonts w:eastAsia="Verdana"/>
          <w:color w:val="222222"/>
          <w:szCs w:val="18"/>
          <w:highlight w:val="white"/>
        </w:rPr>
        <w:t xml:space="preserve">development </w:t>
      </w:r>
      <w:r w:rsidR="0065634B">
        <w:rPr>
          <w:rFonts w:eastAsia="Verdana"/>
          <w:color w:val="222222"/>
          <w:szCs w:val="18"/>
          <w:highlight w:val="white"/>
        </w:rPr>
        <w:t>sessions, all based on extensive hours of user research. Design decisions, evaluation results, lesso</w:t>
      </w:r>
      <w:r w:rsidR="0018191F">
        <w:rPr>
          <w:rFonts w:eastAsia="Verdana"/>
          <w:color w:val="222222"/>
          <w:szCs w:val="18"/>
          <w:highlight w:val="white"/>
        </w:rPr>
        <w:t xml:space="preserve">ns learned and future work are </w:t>
      </w:r>
      <w:r w:rsidR="0065634B">
        <w:rPr>
          <w:rFonts w:eastAsia="Verdana"/>
          <w:color w:val="222222"/>
          <w:szCs w:val="18"/>
          <w:highlight w:val="white"/>
        </w:rPr>
        <w:t>presented</w:t>
      </w:r>
      <w:r w:rsidR="000178CB">
        <w:rPr>
          <w:szCs w:val="17"/>
        </w:rPr>
        <w:t xml:space="preserve">. </w:t>
      </w:r>
    </w:p>
    <w:p w14:paraId="2B585527" w14:textId="0A5FD491" w:rsidR="00A4173C" w:rsidRPr="00D6416B" w:rsidRDefault="00A4173C" w:rsidP="0065634B">
      <w:pPr>
        <w:pStyle w:val="address"/>
        <w:ind w:left="567"/>
        <w:jc w:val="both"/>
        <w:rPr>
          <w:rFonts w:ascii="Courier" w:hAnsi="Courier"/>
          <w:noProof/>
          <w:spacing w:val="-6"/>
          <w:sz w:val="16"/>
          <w:szCs w:val="16"/>
        </w:rPr>
      </w:pPr>
      <w:r>
        <w:rPr>
          <w:b/>
        </w:rPr>
        <w:t xml:space="preserve">Keywords: </w:t>
      </w:r>
      <w:r>
        <w:t xml:space="preserve"> </w:t>
      </w:r>
      <w:r w:rsidR="0065634B">
        <w:t>coloring technology app; us</w:t>
      </w:r>
      <w:r w:rsidR="0018191F">
        <w:t>er research; interaction design</w:t>
      </w:r>
      <w:r w:rsidR="0065634B">
        <w:t xml:space="preserve"> </w:t>
      </w:r>
    </w:p>
    <w:p w14:paraId="76C774BC" w14:textId="77777777" w:rsidR="00806668" w:rsidRDefault="00806668" w:rsidP="00806668">
      <w:pPr>
        <w:pStyle w:val="Heading10"/>
      </w:pPr>
      <w:r>
        <w:t>1</w:t>
      </w:r>
      <w:r w:rsidR="00AE6C3B">
        <w:t>.</w:t>
      </w:r>
      <w:r>
        <w:t xml:space="preserve"> Introduction</w:t>
      </w:r>
    </w:p>
    <w:p w14:paraId="08AB6E7A" w14:textId="7AE956B4" w:rsidR="007D2CBF" w:rsidRPr="00DB177E" w:rsidRDefault="007D2CBF" w:rsidP="007D2CBF">
      <w:pPr>
        <w:widowControl w:val="0"/>
        <w:rPr>
          <w:rFonts w:eastAsia="Calibri"/>
          <w:color w:val="000000" w:themeColor="text1"/>
          <w:szCs w:val="18"/>
        </w:rPr>
      </w:pPr>
      <w:r>
        <w:rPr>
          <w:rFonts w:eastAsia="Verdana"/>
          <w:color w:val="222222"/>
          <w:szCs w:val="18"/>
          <w:highlight w:val="white"/>
        </w:rPr>
        <w:t xml:space="preserve">Color has always played a vital role in our lives as powerful tool of communication. Also, it's a well-known fact, that </w:t>
      </w:r>
      <w:r>
        <w:rPr>
          <w:rFonts w:eastAsia="Verdana"/>
          <w:szCs w:val="18"/>
          <w:highlight w:val="white"/>
        </w:rPr>
        <w:t xml:space="preserve">colors </w:t>
      </w:r>
      <w:r w:rsidRPr="00E510A6">
        <w:rPr>
          <w:rFonts w:eastAsia="Verdana"/>
          <w:color w:val="222222"/>
          <w:szCs w:val="18"/>
          <w:highlight w:val="white"/>
        </w:rPr>
        <w:t>can have a profound effe</w:t>
      </w:r>
      <w:r>
        <w:rPr>
          <w:rFonts w:eastAsia="Verdana"/>
          <w:color w:val="222222"/>
          <w:szCs w:val="18"/>
          <w:highlight w:val="white"/>
        </w:rPr>
        <w:t xml:space="preserve">ct on our emotional well-being. Thus, choosing the right color when painting our home is of crucial importance. However, the </w:t>
      </w:r>
      <w:r w:rsidRPr="00E510A6">
        <w:rPr>
          <w:rFonts w:eastAsia="Verdana"/>
          <w:color w:val="222222"/>
          <w:szCs w:val="18"/>
          <w:highlight w:val="white"/>
        </w:rPr>
        <w:t xml:space="preserve">selecting </w:t>
      </w:r>
      <w:r>
        <w:rPr>
          <w:rFonts w:eastAsia="Verdana"/>
          <w:color w:val="222222"/>
          <w:szCs w:val="18"/>
          <w:highlight w:val="white"/>
        </w:rPr>
        <w:t>process can be daunting not only because of the paradox of choice or</w:t>
      </w:r>
      <w:r w:rsidRPr="00E510A6">
        <w:rPr>
          <w:rFonts w:eastAsia="Verdana"/>
          <w:color w:val="222222"/>
          <w:szCs w:val="18"/>
          <w:highlight w:val="white"/>
        </w:rPr>
        <w:t xml:space="preserve"> conflict</w:t>
      </w:r>
      <w:r>
        <w:rPr>
          <w:rFonts w:eastAsia="Verdana"/>
          <w:color w:val="222222"/>
          <w:szCs w:val="18"/>
          <w:highlight w:val="white"/>
        </w:rPr>
        <w:t xml:space="preserve"> of preferences, but also because of the inability to visualize</w:t>
      </w:r>
      <w:r w:rsidRPr="00E510A6">
        <w:rPr>
          <w:rFonts w:eastAsia="Verdana"/>
          <w:color w:val="222222"/>
          <w:szCs w:val="18"/>
          <w:highlight w:val="white"/>
        </w:rPr>
        <w:t xml:space="preserve"> </w:t>
      </w:r>
      <w:r>
        <w:rPr>
          <w:rFonts w:eastAsia="Verdana"/>
          <w:color w:val="222222"/>
          <w:szCs w:val="18"/>
          <w:highlight w:val="white"/>
        </w:rPr>
        <w:t xml:space="preserve">several color effects on real walls. </w:t>
      </w:r>
      <w:r w:rsidRPr="00E510A6">
        <w:rPr>
          <w:rFonts w:eastAsia="Verdana"/>
          <w:color w:val="222222"/>
          <w:szCs w:val="18"/>
          <w:highlight w:val="white"/>
        </w:rPr>
        <w:t>Paint companies are increasingly investing in digital tool</w:t>
      </w:r>
      <w:r>
        <w:rPr>
          <w:rFonts w:eastAsia="Verdana"/>
          <w:color w:val="222222"/>
          <w:szCs w:val="18"/>
          <w:highlight w:val="white"/>
        </w:rPr>
        <w:t>s to help consumers overcome this</w:t>
      </w:r>
      <w:r w:rsidRPr="00E510A6">
        <w:rPr>
          <w:rFonts w:eastAsia="Verdana"/>
          <w:color w:val="222222"/>
          <w:szCs w:val="18"/>
          <w:highlight w:val="white"/>
        </w:rPr>
        <w:t xml:space="preserve"> </w:t>
      </w:r>
      <w:r w:rsidRPr="00DB177E">
        <w:rPr>
          <w:rFonts w:eastAsia="Verdana"/>
          <w:color w:val="000000" w:themeColor="text1"/>
          <w:szCs w:val="18"/>
          <w:highlight w:val="white"/>
        </w:rPr>
        <w:t xml:space="preserve">challenge. </w:t>
      </w:r>
      <w:r w:rsidR="005962A1" w:rsidRPr="00DB177E">
        <w:rPr>
          <w:rFonts w:eastAsia="Verdana"/>
          <w:i/>
          <w:iCs/>
          <w:color w:val="000000" w:themeColor="text1"/>
          <w:szCs w:val="18"/>
          <w:highlight w:val="white"/>
        </w:rPr>
        <w:t>Color</w:t>
      </w:r>
      <w:r w:rsidRPr="00DB177E">
        <w:rPr>
          <w:rFonts w:eastAsia="Verdana"/>
          <w:i/>
          <w:iCs/>
          <w:color w:val="000000" w:themeColor="text1"/>
          <w:szCs w:val="18"/>
          <w:highlight w:val="white"/>
        </w:rPr>
        <w:t xml:space="preserve"> Visualizer</w:t>
      </w:r>
      <w:r w:rsidRPr="00DB177E">
        <w:rPr>
          <w:rFonts w:eastAsia="Verdana"/>
          <w:color w:val="000000" w:themeColor="text1"/>
          <w:szCs w:val="18"/>
          <w:highlight w:val="white"/>
        </w:rPr>
        <w:t xml:space="preserve"> is one such mobile application recently launched by </w:t>
      </w:r>
      <w:r w:rsidRPr="00DB177E">
        <w:rPr>
          <w:rFonts w:eastAsia="Verdana"/>
          <w:color w:val="000000" w:themeColor="text1"/>
          <w:szCs w:val="18"/>
        </w:rPr>
        <w:t xml:space="preserve">Nippon Paint </w:t>
      </w:r>
      <w:r w:rsidR="008739A3" w:rsidRPr="00DB177E">
        <w:rPr>
          <w:rFonts w:eastAsia="Verdana"/>
          <w:color w:val="000000" w:themeColor="text1"/>
          <w:szCs w:val="18"/>
        </w:rPr>
        <w:t xml:space="preserve">Singapore </w:t>
      </w:r>
      <w:r w:rsidRPr="00DB177E">
        <w:rPr>
          <w:rFonts w:eastAsia="Verdana"/>
          <w:color w:val="000000" w:themeColor="text1"/>
          <w:szCs w:val="18"/>
        </w:rPr>
        <w:t>[</w:t>
      </w:r>
      <w:r w:rsidRPr="00DB177E">
        <w:rPr>
          <w:rFonts w:eastAsia="Verdana"/>
          <w:color w:val="000000" w:themeColor="text1"/>
          <w:szCs w:val="18"/>
          <w:highlight w:val="white"/>
        </w:rPr>
        <w:t>1]</w:t>
      </w:r>
      <w:r w:rsidRPr="00DB177E">
        <w:rPr>
          <w:rFonts w:eastAsia="Calibri"/>
          <w:color w:val="000000" w:themeColor="text1"/>
          <w:szCs w:val="18"/>
        </w:rPr>
        <w:t xml:space="preserve">. </w:t>
      </w:r>
    </w:p>
    <w:p w14:paraId="33B9E7D5" w14:textId="77777777" w:rsidR="007D2CBF" w:rsidRPr="00DB177E" w:rsidRDefault="007D2CBF" w:rsidP="007D2CBF">
      <w:pPr>
        <w:rPr>
          <w:rFonts w:eastAsia="Verdana"/>
          <w:color w:val="000000" w:themeColor="text1"/>
          <w:szCs w:val="18"/>
        </w:rPr>
      </w:pPr>
      <w:r w:rsidRPr="00DB177E">
        <w:rPr>
          <w:rFonts w:eastAsia="Verdana"/>
          <w:color w:val="000000" w:themeColor="text1"/>
          <w:szCs w:val="18"/>
        </w:rPr>
        <w:t>Designing a good color visualizer is a challenging process. Firstly, because digital painting, in contrast to physical painting poses several technical hardships, such as identify edges and corners in a room image, separate objects from walls, and handle diversity in image attributes caused by different camera types and room illumination</w:t>
      </w:r>
      <w:r w:rsidRPr="00DB177E">
        <w:rPr>
          <w:color w:val="000000" w:themeColor="text1"/>
        </w:rPr>
        <w:t xml:space="preserve">. Especially, </w:t>
      </w:r>
      <w:r w:rsidRPr="00DB177E">
        <w:rPr>
          <w:rFonts w:eastAsia="Verdana"/>
          <w:color w:val="000000" w:themeColor="text1"/>
          <w:szCs w:val="18"/>
        </w:rPr>
        <w:t xml:space="preserve">in cases where walls have irregular edges, rooms vary in style and illumination or pictures have low resolution the challenge is by far not trivial. </w:t>
      </w:r>
    </w:p>
    <w:p w14:paraId="7DFFA1FA" w14:textId="19C42913" w:rsidR="007D2CBF" w:rsidRPr="00DB177E" w:rsidRDefault="007D2CBF" w:rsidP="007D2CBF">
      <w:pPr>
        <w:rPr>
          <w:rFonts w:eastAsia="Verdana"/>
          <w:color w:val="000000" w:themeColor="text1"/>
          <w:szCs w:val="18"/>
        </w:rPr>
      </w:pPr>
      <w:r w:rsidRPr="00DB177E">
        <w:rPr>
          <w:rFonts w:eastAsia="Verdana"/>
          <w:color w:val="000000" w:themeColor="text1"/>
          <w:szCs w:val="18"/>
        </w:rPr>
        <w:t xml:space="preserve">Secondly, there are obvious discrepancies in image processing performance between humans and computers that tend to generate disappointment for first time users: humans have excellent skills of understanding space semantics, i.e. distinguishing between walls, ceiling, objects placed in a room and </w:t>
      </w:r>
      <w:r w:rsidRPr="00DB177E">
        <w:rPr>
          <w:rFonts w:eastAsia="Calibri"/>
          <w:color w:val="000000" w:themeColor="text1"/>
          <w:szCs w:val="18"/>
        </w:rPr>
        <w:t xml:space="preserve">as they often expect computers to see the reality similarly to themselves </w:t>
      </w:r>
      <w:r w:rsidR="003C0C8F" w:rsidRPr="00DB177E">
        <w:rPr>
          <w:rFonts w:eastAsia="Verdana"/>
          <w:color w:val="000000" w:themeColor="text1"/>
          <w:szCs w:val="18"/>
        </w:rPr>
        <w:t>(see f</w:t>
      </w:r>
      <w:r w:rsidRPr="00DB177E">
        <w:rPr>
          <w:rFonts w:eastAsia="Verdana"/>
          <w:color w:val="000000" w:themeColor="text1"/>
          <w:szCs w:val="18"/>
        </w:rPr>
        <w:t>ig</w:t>
      </w:r>
      <w:r w:rsidR="003C0C8F" w:rsidRPr="00DB177E">
        <w:rPr>
          <w:rFonts w:eastAsia="Verdana"/>
          <w:color w:val="000000" w:themeColor="text1"/>
          <w:szCs w:val="18"/>
        </w:rPr>
        <w:t>ure</w:t>
      </w:r>
      <w:r w:rsidRPr="00DB177E">
        <w:rPr>
          <w:rFonts w:eastAsia="Verdana"/>
          <w:color w:val="000000" w:themeColor="text1"/>
          <w:szCs w:val="18"/>
        </w:rPr>
        <w:t xml:space="preserve"> 1).</w:t>
      </w:r>
    </w:p>
    <w:p w14:paraId="52F5FE96" w14:textId="77777777" w:rsidR="007D2CBF" w:rsidRDefault="007D2CBF" w:rsidP="007D2CBF">
      <w:pPr>
        <w:rPr>
          <w:rFonts w:eastAsia="Calibri"/>
          <w:szCs w:val="18"/>
        </w:rPr>
      </w:pPr>
      <w:r w:rsidRPr="00DB177E">
        <w:rPr>
          <w:rFonts w:eastAsia="Calibri"/>
          <w:color w:val="000000" w:themeColor="text1"/>
          <w:szCs w:val="18"/>
        </w:rPr>
        <w:t xml:space="preserve">Thirdly, differences in users’ proficiency with image processing </w:t>
      </w:r>
      <w:r>
        <w:rPr>
          <w:rFonts w:eastAsia="Calibri"/>
          <w:szCs w:val="18"/>
        </w:rPr>
        <w:t xml:space="preserve">software, such as MS paint or Photoshop make hard to decide on the most appropriate interaction style: keeping operation tools similar to those found in such programs would beneficiate experts but exclude novice users; on the other side, designing new interaction ways would probably confuse MS paint and Photoshop experts. </w:t>
      </w:r>
    </w:p>
    <w:p w14:paraId="67076A87" w14:textId="1EFD6B4E" w:rsidR="00700A54" w:rsidRPr="006B569E" w:rsidRDefault="00E9095C" w:rsidP="00B45BBB">
      <w:pPr>
        <w:rPr>
          <w:rFonts w:eastAsia="Calibri"/>
          <w:szCs w:val="18"/>
        </w:rPr>
      </w:pPr>
      <w:r>
        <w:rPr>
          <w:rFonts w:eastAsia="Calibri"/>
          <w:szCs w:val="18"/>
        </w:rPr>
        <w:lastRenderedPageBreak/>
        <w:t xml:space="preserve">Fourthly, budget and </w:t>
      </w:r>
      <w:r w:rsidR="00630A1C">
        <w:rPr>
          <w:rFonts w:eastAsia="Calibri"/>
          <w:szCs w:val="18"/>
        </w:rPr>
        <w:t xml:space="preserve">strict </w:t>
      </w:r>
      <w:r>
        <w:rPr>
          <w:rFonts w:eastAsia="Calibri"/>
          <w:szCs w:val="18"/>
        </w:rPr>
        <w:t>time limitation</w:t>
      </w:r>
      <w:r w:rsidR="00F06932">
        <w:rPr>
          <w:rFonts w:eastAsia="Calibri"/>
          <w:szCs w:val="18"/>
        </w:rPr>
        <w:t xml:space="preserve"> </w:t>
      </w:r>
      <w:r w:rsidR="00B71515">
        <w:rPr>
          <w:rFonts w:eastAsia="Calibri"/>
          <w:szCs w:val="18"/>
        </w:rPr>
        <w:t xml:space="preserve">are </w:t>
      </w:r>
      <w:r w:rsidR="00F06932">
        <w:rPr>
          <w:rFonts w:eastAsia="Calibri"/>
          <w:szCs w:val="18"/>
        </w:rPr>
        <w:t>add</w:t>
      </w:r>
      <w:r w:rsidR="00B71515">
        <w:rPr>
          <w:rFonts w:eastAsia="Calibri"/>
          <w:szCs w:val="18"/>
        </w:rPr>
        <w:t>ing up to</w:t>
      </w:r>
      <w:r w:rsidR="00F06932">
        <w:rPr>
          <w:rFonts w:eastAsia="Calibri"/>
          <w:szCs w:val="18"/>
        </w:rPr>
        <w:t xml:space="preserve"> existing challenges.</w:t>
      </w:r>
      <w:r w:rsidR="00630A1C">
        <w:rPr>
          <w:rFonts w:eastAsia="Calibri"/>
          <w:szCs w:val="18"/>
        </w:rPr>
        <w:t xml:space="preserve"> </w:t>
      </w:r>
      <w:r w:rsidR="00B71515">
        <w:rPr>
          <w:rFonts w:eastAsia="Calibri"/>
          <w:szCs w:val="18"/>
        </w:rPr>
        <w:t>Thus,</w:t>
      </w:r>
      <w:r w:rsidR="002E2FCD">
        <w:rPr>
          <w:rFonts w:eastAsia="Calibri"/>
          <w:szCs w:val="18"/>
        </w:rPr>
        <w:t xml:space="preserve"> </w:t>
      </w:r>
      <w:r w:rsidR="005D32C7">
        <w:rPr>
          <w:rFonts w:eastAsia="Calibri"/>
          <w:szCs w:val="18"/>
        </w:rPr>
        <w:t xml:space="preserve">the goal of </w:t>
      </w:r>
      <w:r w:rsidR="00B71515">
        <w:rPr>
          <w:rFonts w:eastAsia="Calibri"/>
          <w:szCs w:val="18"/>
        </w:rPr>
        <w:t>our</w:t>
      </w:r>
      <w:r w:rsidR="00ED40EA">
        <w:rPr>
          <w:rFonts w:eastAsia="Calibri"/>
          <w:szCs w:val="18"/>
        </w:rPr>
        <w:t xml:space="preserve"> </w:t>
      </w:r>
      <w:r w:rsidR="00B45BBB">
        <w:rPr>
          <w:rFonts w:eastAsia="Calibri"/>
          <w:szCs w:val="18"/>
        </w:rPr>
        <w:t>user studies</w:t>
      </w:r>
      <w:r w:rsidR="00F75977">
        <w:rPr>
          <w:rFonts w:eastAsia="Calibri"/>
          <w:szCs w:val="18"/>
        </w:rPr>
        <w:t xml:space="preserve"> </w:t>
      </w:r>
      <w:r w:rsidR="005D32C7">
        <w:rPr>
          <w:rFonts w:eastAsia="Calibri"/>
          <w:szCs w:val="18"/>
        </w:rPr>
        <w:t>was</w:t>
      </w:r>
      <w:r w:rsidR="00B45BBB">
        <w:rPr>
          <w:rFonts w:eastAsia="Calibri"/>
          <w:szCs w:val="18"/>
        </w:rPr>
        <w:t xml:space="preserve"> to determine</w:t>
      </w:r>
      <w:r w:rsidR="00912A73">
        <w:rPr>
          <w:rFonts w:eastAsia="Calibri"/>
          <w:szCs w:val="18"/>
        </w:rPr>
        <w:t xml:space="preserve"> </w:t>
      </w:r>
      <w:r w:rsidR="007D2CBF">
        <w:rPr>
          <w:rFonts w:eastAsia="Calibri"/>
          <w:szCs w:val="18"/>
        </w:rPr>
        <w:t xml:space="preserve">what real painting </w:t>
      </w:r>
      <w:r w:rsidR="00912A73">
        <w:rPr>
          <w:rFonts w:eastAsia="Calibri"/>
          <w:szCs w:val="18"/>
        </w:rPr>
        <w:t xml:space="preserve">elements </w:t>
      </w:r>
      <w:r w:rsidR="007D2CBF">
        <w:rPr>
          <w:rFonts w:eastAsia="Calibri"/>
          <w:szCs w:val="18"/>
        </w:rPr>
        <w:t>are</w:t>
      </w:r>
      <w:r w:rsidR="00630A1C">
        <w:rPr>
          <w:rFonts w:eastAsia="Calibri"/>
          <w:szCs w:val="18"/>
        </w:rPr>
        <w:t xml:space="preserve"> crucial</w:t>
      </w:r>
      <w:r w:rsidR="005D32C7">
        <w:rPr>
          <w:rFonts w:eastAsia="Calibri"/>
          <w:szCs w:val="18"/>
        </w:rPr>
        <w:t xml:space="preserve"> for the</w:t>
      </w:r>
      <w:r w:rsidR="00E220AC">
        <w:rPr>
          <w:rFonts w:eastAsia="Calibri"/>
          <w:szCs w:val="18"/>
        </w:rPr>
        <w:t xml:space="preserve"> </w:t>
      </w:r>
      <w:r w:rsidR="00C36F0D">
        <w:rPr>
          <w:rFonts w:eastAsia="Calibri"/>
          <w:szCs w:val="18"/>
        </w:rPr>
        <w:t>app</w:t>
      </w:r>
      <w:r w:rsidR="00C976D4">
        <w:rPr>
          <w:rFonts w:eastAsia="Calibri"/>
          <w:szCs w:val="18"/>
        </w:rPr>
        <w:t>’s</w:t>
      </w:r>
      <w:r w:rsidR="00C36F0D">
        <w:rPr>
          <w:rFonts w:eastAsia="Calibri"/>
          <w:szCs w:val="18"/>
        </w:rPr>
        <w:t xml:space="preserve"> </w:t>
      </w:r>
      <w:r w:rsidR="001C6CF9">
        <w:rPr>
          <w:rFonts w:eastAsia="Calibri"/>
          <w:szCs w:val="18"/>
        </w:rPr>
        <w:t>user experience (UX)</w:t>
      </w:r>
      <w:r w:rsidR="00630A1C">
        <w:rPr>
          <w:rFonts w:eastAsia="Calibri"/>
          <w:szCs w:val="18"/>
        </w:rPr>
        <w:t>, how users would ‘paint’ their walls using the app</w:t>
      </w:r>
      <w:r w:rsidR="007D2CBF">
        <w:rPr>
          <w:rFonts w:eastAsia="Calibri"/>
          <w:szCs w:val="18"/>
        </w:rPr>
        <w:t xml:space="preserve"> </w:t>
      </w:r>
      <w:r w:rsidR="00B71515">
        <w:rPr>
          <w:rFonts w:eastAsia="Calibri"/>
          <w:szCs w:val="18"/>
        </w:rPr>
        <w:t xml:space="preserve">and whether there are any </w:t>
      </w:r>
      <w:r w:rsidR="00C976D4">
        <w:rPr>
          <w:rFonts w:eastAsia="Calibri"/>
          <w:szCs w:val="18"/>
        </w:rPr>
        <w:t xml:space="preserve">important </w:t>
      </w:r>
      <w:r w:rsidR="00B71515">
        <w:rPr>
          <w:rFonts w:eastAsia="Calibri"/>
          <w:szCs w:val="18"/>
        </w:rPr>
        <w:t>user needs left unrecognized</w:t>
      </w:r>
      <w:r w:rsidR="005D32C7">
        <w:rPr>
          <w:rFonts w:eastAsia="Calibri"/>
          <w:szCs w:val="18"/>
        </w:rPr>
        <w:t xml:space="preserve">. </w:t>
      </w:r>
    </w:p>
    <w:p w14:paraId="16A79010" w14:textId="77777777" w:rsidR="00216577" w:rsidRPr="00DB00AC" w:rsidRDefault="00216577" w:rsidP="00216577">
      <w:pPr>
        <w:rPr>
          <w:rFonts w:eastAsia="Verdana"/>
          <w:color w:val="000000"/>
          <w:sz w:val="10"/>
          <w:szCs w:val="10"/>
        </w:rPr>
      </w:pPr>
    </w:p>
    <w:p w14:paraId="354E73C7" w14:textId="77777777" w:rsidR="0065634B" w:rsidRDefault="0065634B" w:rsidP="0065634B">
      <w:pPr>
        <w:pStyle w:val="Heading10"/>
        <w:spacing w:before="0" w:after="0" w:line="0" w:lineRule="atLeast"/>
        <w:jc w:val="center"/>
      </w:pPr>
      <w:r w:rsidRPr="0056467F">
        <w:rPr>
          <w:noProof/>
          <w:lang w:val="en-GB" w:eastAsia="zh-CN"/>
        </w:rPr>
        <w:drawing>
          <wp:inline distT="0" distB="0" distL="0" distR="0" wp14:anchorId="0314BD12" wp14:editId="36A1B580">
            <wp:extent cx="1826002" cy="1623629"/>
            <wp:effectExtent l="25400" t="25400" r="2857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9834" cy="1644819"/>
                    </a:xfrm>
                    <a:prstGeom prst="rect">
                      <a:avLst/>
                    </a:prstGeom>
                    <a:noFill/>
                    <a:ln w="6350" cmpd="sng">
                      <a:solidFill>
                        <a:srgbClr val="000000"/>
                      </a:solidFill>
                      <a:miter lim="800000"/>
                      <a:headEnd/>
                      <a:tailEnd/>
                    </a:ln>
                    <a:effectLst/>
                  </pic:spPr>
                </pic:pic>
              </a:graphicData>
            </a:graphic>
          </wp:inline>
        </w:drawing>
      </w:r>
      <w:r w:rsidRPr="0056467F">
        <w:rPr>
          <w:noProof/>
          <w:lang w:val="en-GB" w:eastAsia="zh-CN"/>
        </w:rPr>
        <w:drawing>
          <wp:inline distT="0" distB="0" distL="0" distR="0" wp14:anchorId="762DA30A" wp14:editId="7F627684">
            <wp:extent cx="1838892" cy="1638095"/>
            <wp:effectExtent l="25400" t="25400" r="15875" b="133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2651" cy="1677076"/>
                    </a:xfrm>
                    <a:prstGeom prst="rect">
                      <a:avLst/>
                    </a:prstGeom>
                    <a:noFill/>
                    <a:ln w="6350" cmpd="sng">
                      <a:solidFill>
                        <a:srgbClr val="000000"/>
                      </a:solidFill>
                      <a:miter lim="800000"/>
                      <a:headEnd/>
                      <a:tailEnd/>
                    </a:ln>
                    <a:effectLst/>
                  </pic:spPr>
                </pic:pic>
              </a:graphicData>
            </a:graphic>
          </wp:inline>
        </w:drawing>
      </w:r>
    </w:p>
    <w:p w14:paraId="1DBC7B74" w14:textId="77777777" w:rsidR="0065634B" w:rsidRPr="00DE1DA6" w:rsidRDefault="0065634B" w:rsidP="00216577">
      <w:pPr>
        <w:pStyle w:val="figurecaption"/>
        <w:rPr>
          <w:rFonts w:eastAsia="Verdana"/>
          <w:bCs/>
        </w:rPr>
      </w:pPr>
      <w:r w:rsidRPr="00DE1DA6">
        <w:t>Fig. 1: View of a room: humans (LEFT) vs. computers (RIGHT)</w:t>
      </w:r>
    </w:p>
    <w:p w14:paraId="30B0F66F" w14:textId="51591E47" w:rsidR="006B569E" w:rsidRDefault="00143918" w:rsidP="006B569E">
      <w:pPr>
        <w:pStyle w:val="Heading10"/>
      </w:pPr>
      <w:r>
        <w:t xml:space="preserve">3. </w:t>
      </w:r>
      <w:r w:rsidR="00DB00AC">
        <w:t>Iterative d</w:t>
      </w:r>
      <w:r w:rsidR="006B569E">
        <w:t>esign &amp;</w:t>
      </w:r>
      <w:r w:rsidR="00F57513">
        <w:t xml:space="preserve"> evaluation</w:t>
      </w:r>
      <w:r w:rsidR="00522522">
        <w:t xml:space="preserve"> studies</w:t>
      </w:r>
    </w:p>
    <w:p w14:paraId="2E7A4095" w14:textId="506A8C1A" w:rsidR="00B45BBB" w:rsidRDefault="00DD51A1" w:rsidP="00A17C9C">
      <w:pPr>
        <w:widowControl w:val="0"/>
        <w:rPr>
          <w:rFonts w:eastAsia="Calibri"/>
        </w:rPr>
      </w:pPr>
      <w:r>
        <w:rPr>
          <w:rFonts w:eastAsia="Calibri"/>
          <w:szCs w:val="18"/>
        </w:rPr>
        <w:t>The</w:t>
      </w:r>
      <w:r w:rsidR="00B45BBB">
        <w:rPr>
          <w:rFonts w:eastAsia="Calibri"/>
          <w:szCs w:val="18"/>
        </w:rPr>
        <w:t xml:space="preserve"> first coloring </w:t>
      </w:r>
      <w:r>
        <w:rPr>
          <w:rFonts w:eastAsia="Calibri"/>
          <w:szCs w:val="18"/>
        </w:rPr>
        <w:t>app</w:t>
      </w:r>
      <w:r w:rsidR="00B45BBB">
        <w:rPr>
          <w:rFonts w:eastAsia="Calibri"/>
          <w:szCs w:val="18"/>
        </w:rPr>
        <w:t xml:space="preserve"> developed</w:t>
      </w:r>
      <w:r>
        <w:rPr>
          <w:rFonts w:eastAsia="Calibri"/>
          <w:szCs w:val="18"/>
        </w:rPr>
        <w:t xml:space="preserve"> </w:t>
      </w:r>
      <w:r w:rsidR="00B45BBB">
        <w:rPr>
          <w:rFonts w:eastAsia="Calibri"/>
          <w:szCs w:val="18"/>
        </w:rPr>
        <w:t xml:space="preserve">in this project </w:t>
      </w:r>
      <w:r w:rsidR="00F57513">
        <w:rPr>
          <w:rFonts w:eastAsia="Calibri"/>
        </w:rPr>
        <w:t xml:space="preserve">enabled users to use different color schemes to color the walls by using finger tapping and selecting a color using the color bar. Deleting the color could be accomplished by dragging from an unfilled space into the colored area. Functions, such as saving </w:t>
      </w:r>
      <w:r w:rsidR="00FC0ED2">
        <w:rPr>
          <w:rFonts w:eastAsia="Calibri"/>
        </w:rPr>
        <w:t xml:space="preserve">projects </w:t>
      </w:r>
      <w:r w:rsidR="009153F6">
        <w:rPr>
          <w:rFonts w:eastAsia="Calibri"/>
        </w:rPr>
        <w:t>for late re-use or</w:t>
      </w:r>
      <w:r w:rsidR="00F57513">
        <w:rPr>
          <w:rFonts w:eastAsia="Calibri"/>
        </w:rPr>
        <w:t xml:space="preserve"> </w:t>
      </w:r>
      <w:r w:rsidR="00A17C9C">
        <w:rPr>
          <w:rFonts w:eastAsia="Calibri"/>
        </w:rPr>
        <w:t xml:space="preserve">for </w:t>
      </w:r>
      <w:r w:rsidR="00F57513">
        <w:rPr>
          <w:rFonts w:eastAsia="Calibri"/>
        </w:rPr>
        <w:t xml:space="preserve">sharing </w:t>
      </w:r>
      <w:r w:rsidR="00A17C9C">
        <w:rPr>
          <w:rFonts w:eastAsia="Calibri"/>
        </w:rPr>
        <w:t>with friends, as well as identifying paint sto</w:t>
      </w:r>
      <w:r w:rsidR="00F57513">
        <w:rPr>
          <w:rFonts w:eastAsia="Calibri"/>
        </w:rPr>
        <w:t xml:space="preserve">re locations on a map were included in the app. </w:t>
      </w:r>
      <w:r w:rsidR="003C0C8F">
        <w:rPr>
          <w:rFonts w:eastAsia="Calibri"/>
        </w:rPr>
        <w:t>Figure</w:t>
      </w:r>
      <w:r w:rsidR="00B45BBB">
        <w:rPr>
          <w:rFonts w:eastAsia="Calibri"/>
        </w:rPr>
        <w:t xml:space="preserve"> 2 shows the application’s original design: the small size of the phone screen caused the color to spill over requiring several corrective touches. </w:t>
      </w:r>
    </w:p>
    <w:p w14:paraId="2DE0E068" w14:textId="7A962CDF" w:rsidR="00B45BBB" w:rsidRDefault="00B45BBB" w:rsidP="00B45BBB">
      <w:pPr>
        <w:widowControl w:val="0"/>
        <w:jc w:val="center"/>
        <w:rPr>
          <w:rFonts w:eastAsia="Calibri"/>
        </w:rPr>
      </w:pPr>
      <w:r w:rsidRPr="00256A39">
        <w:rPr>
          <w:noProof/>
          <w:color w:val="FFFFFF" w:themeColor="background1"/>
          <w:lang w:val="en-GB" w:eastAsia="zh-CN"/>
          <w14:textFill>
            <w14:noFill/>
          </w14:textFill>
        </w:rPr>
        <w:drawing>
          <wp:inline distT="0" distB="0" distL="0" distR="0" wp14:anchorId="6E4452C2" wp14:editId="486F92A4">
            <wp:extent cx="2512533" cy="1513084"/>
            <wp:effectExtent l="127000" t="101600" r="129540" b="138430"/>
            <wp:docPr id="3" name="Picture 3" descr="Screen%20Shot%202017-04-19%20at%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20Shot%202017-04-19%20at%205"/>
                    <pic:cNvPicPr>
                      <a:picLocks noChangeAspect="1" noChangeArrowheads="1"/>
                    </pic:cNvPicPr>
                  </pic:nvPicPr>
                  <pic:blipFill rotWithShape="1">
                    <a:blip r:embed="rId12">
                      <a:extLst>
                        <a:ext uri="{28A0092B-C50C-407E-A947-70E740481C1C}">
                          <a14:useLocalDpi xmlns:a14="http://schemas.microsoft.com/office/drawing/2010/main" val="0"/>
                        </a:ext>
                      </a:extLst>
                    </a:blip>
                    <a:srcRect l="347" t="1187" r="-64" b="-1"/>
                    <a:stretch/>
                  </pic:blipFill>
                  <pic:spPr bwMode="auto">
                    <a:xfrm>
                      <a:off x="0" y="0"/>
                      <a:ext cx="2574301" cy="1550282"/>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9DD05E4" w14:textId="0B1F4009" w:rsidR="00B45BBB" w:rsidRDefault="00B45BBB" w:rsidP="00B45BBB">
      <w:pPr>
        <w:widowControl w:val="0"/>
        <w:jc w:val="center"/>
        <w:rPr>
          <w:rFonts w:eastAsia="Calibri"/>
          <w:sz w:val="18"/>
          <w:szCs w:val="18"/>
        </w:rPr>
      </w:pPr>
      <w:r w:rsidRPr="00B45BBB">
        <w:rPr>
          <w:rFonts w:eastAsia="Calibri"/>
          <w:sz w:val="18"/>
          <w:szCs w:val="18"/>
        </w:rPr>
        <w:t xml:space="preserve">Fig. 2 Screen shot first design </w:t>
      </w:r>
    </w:p>
    <w:p w14:paraId="4B7B3CC7" w14:textId="77777777" w:rsidR="005A638C" w:rsidRPr="005A638C" w:rsidRDefault="005A638C" w:rsidP="00B45BBB">
      <w:pPr>
        <w:widowControl w:val="0"/>
        <w:jc w:val="center"/>
        <w:rPr>
          <w:rFonts w:eastAsia="Calibri"/>
          <w:sz w:val="6"/>
          <w:szCs w:val="6"/>
        </w:rPr>
      </w:pPr>
    </w:p>
    <w:p w14:paraId="14C2BFA1" w14:textId="77777777" w:rsidR="00A44B6B" w:rsidRDefault="00DD51A1" w:rsidP="00B45BBB">
      <w:pPr>
        <w:rPr>
          <w:rFonts w:eastAsia="Calibri"/>
        </w:rPr>
      </w:pPr>
      <w:r>
        <w:rPr>
          <w:rFonts w:eastAsia="Calibri"/>
        </w:rPr>
        <w:t>A first user study with 18 participants (11 female &amp; 7 male) age</w:t>
      </w:r>
      <w:r w:rsidR="00216577">
        <w:rPr>
          <w:rFonts w:eastAsia="Calibri"/>
        </w:rPr>
        <w:t xml:space="preserve"> 24-35yrs was performed in our lab. </w:t>
      </w:r>
      <w:r w:rsidR="00B45BBB">
        <w:rPr>
          <w:rFonts w:eastAsia="Calibri"/>
        </w:rPr>
        <w:t xml:space="preserve">Our interest at this stage was </w:t>
      </w:r>
      <w:r w:rsidR="00216577">
        <w:rPr>
          <w:rFonts w:eastAsia="Calibri"/>
        </w:rPr>
        <w:t xml:space="preserve">to determine whether </w:t>
      </w:r>
      <w:r w:rsidR="00B45BBB">
        <w:rPr>
          <w:rFonts w:eastAsia="Calibri"/>
        </w:rPr>
        <w:t xml:space="preserve">basic </w:t>
      </w:r>
      <w:r w:rsidR="00216577">
        <w:rPr>
          <w:rFonts w:eastAsia="Calibri"/>
        </w:rPr>
        <w:t>users’ expectations toward the app were generally met. Participants were selected to fulfill the following criteria: own a house in Singapore, own an iPhone 5 and above, had significant involvement in painting their own house in the past 12 months or had plans to engage in painting activities within the following 12 month.</w:t>
      </w:r>
      <w:r w:rsidR="0018191F" w:rsidRPr="0018191F">
        <w:rPr>
          <w:rFonts w:eastAsia="Calibri"/>
        </w:rPr>
        <w:t xml:space="preserve"> </w:t>
      </w:r>
    </w:p>
    <w:p w14:paraId="710B3623" w14:textId="2D2F25A8" w:rsidR="009117CA" w:rsidRPr="005962A1" w:rsidRDefault="0018191F" w:rsidP="005A638C">
      <w:pPr>
        <w:rPr>
          <w:rFonts w:eastAsia="Calibri"/>
          <w:color w:val="000000" w:themeColor="text1"/>
        </w:rPr>
      </w:pPr>
      <w:r w:rsidRPr="005962A1">
        <w:rPr>
          <w:rFonts w:eastAsia="Calibri"/>
          <w:color w:val="000000" w:themeColor="text1"/>
        </w:rPr>
        <w:lastRenderedPageBreak/>
        <w:t>Participants were asked to perform the following tasks with the app: 1) ‘paint’ walls and ceilings using pictures taken</w:t>
      </w:r>
      <w:r w:rsidR="005A638C" w:rsidRPr="005962A1">
        <w:rPr>
          <w:rFonts w:eastAsia="Calibri"/>
          <w:color w:val="000000" w:themeColor="text1"/>
        </w:rPr>
        <w:t xml:space="preserve"> </w:t>
      </w:r>
      <w:r w:rsidRPr="005962A1">
        <w:rPr>
          <w:rFonts w:eastAsia="Calibri"/>
          <w:color w:val="000000" w:themeColor="text1"/>
        </w:rPr>
        <w:t>from their own home or from the test lab</w:t>
      </w:r>
      <w:r w:rsidR="005A638C" w:rsidRPr="005962A1">
        <w:rPr>
          <w:rStyle w:val="FootnoteReference"/>
          <w:rFonts w:eastAsia="Calibri"/>
          <w:color w:val="000000" w:themeColor="text1"/>
        </w:rPr>
        <w:footnoteReference w:id="2"/>
      </w:r>
      <w:r w:rsidRPr="005962A1">
        <w:rPr>
          <w:rFonts w:eastAsia="Calibri"/>
          <w:color w:val="000000" w:themeColor="text1"/>
        </w:rPr>
        <w:t xml:space="preserve"> 2) save the ‘painting’ projects for later use; 3) buy paint using the app; 4) share the ‘painting’ screenshots with friends an</w:t>
      </w:r>
      <w:r w:rsidR="0020267A" w:rsidRPr="005962A1">
        <w:rPr>
          <w:rFonts w:eastAsia="Calibri"/>
          <w:color w:val="000000" w:themeColor="text1"/>
        </w:rPr>
        <w:t xml:space="preserve">d relatives. </w:t>
      </w:r>
      <w:r w:rsidR="00A44B6B" w:rsidRPr="005962A1">
        <w:rPr>
          <w:rFonts w:eastAsia="Calibri"/>
          <w:color w:val="000000" w:themeColor="text1"/>
        </w:rPr>
        <w:t>Additionally, they</w:t>
      </w:r>
      <w:r w:rsidRPr="005962A1">
        <w:rPr>
          <w:rFonts w:eastAsia="Calibri"/>
          <w:color w:val="000000" w:themeColor="text1"/>
        </w:rPr>
        <w:t xml:space="preserve"> were presented with two alternative features adopted f</w:t>
      </w:r>
      <w:r w:rsidR="00A44B6B" w:rsidRPr="005962A1">
        <w:rPr>
          <w:rFonts w:eastAsia="Calibri"/>
          <w:color w:val="000000" w:themeColor="text1"/>
        </w:rPr>
        <w:t xml:space="preserve">rom Photoshop: </w:t>
      </w:r>
      <w:r w:rsidRPr="005962A1">
        <w:rPr>
          <w:rFonts w:eastAsia="Calibri"/>
          <w:color w:val="000000" w:themeColor="text1"/>
        </w:rPr>
        <w:t xml:space="preserve">layering and masking, i.e. using a ‘virtual’ tape to cover furniture when ‘painting’ the walls. The features were part of other coloring applications from a competitor brand and we were interested to find out whether such functions could be useful for our app as well. </w:t>
      </w:r>
    </w:p>
    <w:p w14:paraId="0FB35A81" w14:textId="1CA4A09B" w:rsidR="009117CA" w:rsidRPr="005962A1" w:rsidRDefault="0018191F" w:rsidP="009117CA">
      <w:pPr>
        <w:rPr>
          <w:rFonts w:eastAsia="Calibri"/>
          <w:color w:val="000000" w:themeColor="text1"/>
        </w:rPr>
      </w:pPr>
      <w:r w:rsidRPr="005962A1">
        <w:rPr>
          <w:rFonts w:eastAsia="Calibri"/>
          <w:color w:val="000000" w:themeColor="text1"/>
        </w:rPr>
        <w:t>The sessions were conducted by a moderator accompanied by an observer. After completing each task, participants were interviewed using unstructured in-depth interview techniqu</w:t>
      </w:r>
      <w:r w:rsidR="00A44B6B" w:rsidRPr="005962A1">
        <w:rPr>
          <w:rFonts w:eastAsia="Calibri"/>
          <w:color w:val="000000" w:themeColor="text1"/>
        </w:rPr>
        <w:t xml:space="preserve">es. The questions were </w:t>
      </w:r>
      <w:r w:rsidRPr="005962A1">
        <w:rPr>
          <w:rFonts w:eastAsia="Calibri"/>
          <w:color w:val="000000" w:themeColor="text1"/>
        </w:rPr>
        <w:t xml:space="preserve">based on their immediate experience with the app. When discrepancies </w:t>
      </w:r>
      <w:r w:rsidR="00A44B6B" w:rsidRPr="005962A1">
        <w:rPr>
          <w:rFonts w:eastAsia="Calibri"/>
          <w:color w:val="000000" w:themeColor="text1"/>
        </w:rPr>
        <w:t>were found (between what was done vs. what was reported)</w:t>
      </w:r>
      <w:r w:rsidRPr="005962A1">
        <w:rPr>
          <w:rFonts w:eastAsia="Calibri"/>
          <w:color w:val="000000" w:themeColor="text1"/>
        </w:rPr>
        <w:t>, laddering techniques were used to explore unco</w:t>
      </w:r>
      <w:r w:rsidR="00A44B6B" w:rsidRPr="005962A1">
        <w:rPr>
          <w:rFonts w:eastAsia="Calibri"/>
          <w:color w:val="000000" w:themeColor="text1"/>
        </w:rPr>
        <w:t xml:space="preserve">nscious motivations behind users’ </w:t>
      </w:r>
      <w:r w:rsidRPr="005962A1">
        <w:rPr>
          <w:rFonts w:eastAsia="Calibri"/>
          <w:color w:val="000000" w:themeColor="text1"/>
        </w:rPr>
        <w:t>actions. Each session lasted for 1h and 15 minutes. Both interviews, as well as users’ interaction</w:t>
      </w:r>
      <w:r w:rsidR="00F950B6" w:rsidRPr="005962A1">
        <w:rPr>
          <w:rFonts w:eastAsia="Calibri"/>
          <w:color w:val="000000" w:themeColor="text1"/>
        </w:rPr>
        <w:t>s</w:t>
      </w:r>
      <w:r w:rsidRPr="005962A1">
        <w:rPr>
          <w:rFonts w:eastAsia="Calibri"/>
          <w:color w:val="000000" w:themeColor="text1"/>
        </w:rPr>
        <w:t xml:space="preserve"> with the app were recorded to facilitate further analysis</w:t>
      </w:r>
      <w:r w:rsidR="009117CA" w:rsidRPr="005962A1">
        <w:rPr>
          <w:rFonts w:eastAsia="Calibri"/>
          <w:color w:val="000000" w:themeColor="text1"/>
        </w:rPr>
        <w:t xml:space="preserve">. </w:t>
      </w:r>
    </w:p>
    <w:p w14:paraId="6202A089" w14:textId="1AAFC4FC" w:rsidR="009117CA" w:rsidRPr="005962A1" w:rsidRDefault="00F57513" w:rsidP="004150AC">
      <w:pPr>
        <w:rPr>
          <w:rFonts w:ascii="TimesNewRomanPSMT" w:eastAsia="Calibri" w:hAnsi="TimesNewRomanPSMT" w:cs="TimesNewRomanPSMT"/>
          <w:color w:val="000000" w:themeColor="text1"/>
          <w:szCs w:val="18"/>
        </w:rPr>
      </w:pPr>
      <w:r w:rsidRPr="005962A1">
        <w:rPr>
          <w:rFonts w:eastAsia="Calibri"/>
          <w:color w:val="000000" w:themeColor="text1"/>
        </w:rPr>
        <w:t>The results uncovered several app deficiencies, such as confusing menus, unclear color recommendations, as well as lack of control when painting or deleting colo</w:t>
      </w:r>
      <w:r w:rsidR="00216577" w:rsidRPr="005962A1">
        <w:rPr>
          <w:rFonts w:eastAsia="Calibri"/>
          <w:color w:val="000000" w:themeColor="text1"/>
        </w:rPr>
        <w:t xml:space="preserve">rs. </w:t>
      </w:r>
      <w:r w:rsidRPr="005962A1">
        <w:rPr>
          <w:rFonts w:eastAsia="Calibri"/>
          <w:color w:val="000000" w:themeColor="text1"/>
        </w:rPr>
        <w:t>The coloring screen was found to be compl</w:t>
      </w:r>
      <w:r w:rsidR="00CE2F6D" w:rsidRPr="005962A1">
        <w:rPr>
          <w:rFonts w:eastAsia="Calibri"/>
          <w:color w:val="000000" w:themeColor="text1"/>
        </w:rPr>
        <w:t>icated and hard to use while</w:t>
      </w:r>
      <w:r w:rsidRPr="005962A1">
        <w:rPr>
          <w:rFonts w:eastAsia="Calibri"/>
          <w:color w:val="000000" w:themeColor="text1"/>
        </w:rPr>
        <w:t xml:space="preserve"> exported pictures were missing </w:t>
      </w:r>
      <w:r w:rsidR="00CE2F6D" w:rsidRPr="005962A1">
        <w:rPr>
          <w:rFonts w:eastAsia="Calibri"/>
          <w:color w:val="000000" w:themeColor="text1"/>
        </w:rPr>
        <w:t>color</w:t>
      </w:r>
      <w:r w:rsidRPr="005962A1">
        <w:rPr>
          <w:rFonts w:eastAsia="Calibri"/>
          <w:color w:val="000000" w:themeColor="text1"/>
        </w:rPr>
        <w:t xml:space="preserve"> codes making hard to identify </w:t>
      </w:r>
      <w:r w:rsidR="00CE2F6D" w:rsidRPr="005962A1">
        <w:rPr>
          <w:rFonts w:eastAsia="Calibri"/>
          <w:color w:val="000000" w:themeColor="text1"/>
        </w:rPr>
        <w:t>the same color nuance</w:t>
      </w:r>
      <w:r w:rsidRPr="005962A1">
        <w:rPr>
          <w:rFonts w:eastAsia="Calibri"/>
          <w:color w:val="000000" w:themeColor="text1"/>
        </w:rPr>
        <w:t xml:space="preserve"> in the shop. Users </w:t>
      </w:r>
      <w:r w:rsidR="00BB740B" w:rsidRPr="005962A1">
        <w:rPr>
          <w:rFonts w:eastAsia="Calibri"/>
          <w:color w:val="000000" w:themeColor="text1"/>
        </w:rPr>
        <w:t xml:space="preserve">seemed uncomfortable sharing the </w:t>
      </w:r>
      <w:r w:rsidRPr="005962A1">
        <w:rPr>
          <w:rFonts w:eastAsia="Calibri"/>
          <w:color w:val="000000" w:themeColor="text1"/>
        </w:rPr>
        <w:t xml:space="preserve">pictures in social media, however saving and emailing </w:t>
      </w:r>
      <w:r w:rsidR="004150AC" w:rsidRPr="005962A1">
        <w:rPr>
          <w:rFonts w:eastAsia="Calibri"/>
          <w:color w:val="000000" w:themeColor="text1"/>
        </w:rPr>
        <w:t>pictures</w:t>
      </w:r>
      <w:r w:rsidR="00CE2F6D" w:rsidRPr="005962A1">
        <w:rPr>
          <w:rFonts w:eastAsia="Calibri"/>
          <w:color w:val="000000" w:themeColor="text1"/>
        </w:rPr>
        <w:t xml:space="preserve"> </w:t>
      </w:r>
      <w:r w:rsidRPr="005962A1">
        <w:rPr>
          <w:rFonts w:eastAsia="Calibri"/>
          <w:color w:val="000000" w:themeColor="text1"/>
        </w:rPr>
        <w:t xml:space="preserve">was found to be </w:t>
      </w:r>
      <w:r w:rsidR="00CE2F6D" w:rsidRPr="005962A1">
        <w:rPr>
          <w:rFonts w:eastAsia="Calibri"/>
          <w:color w:val="000000" w:themeColor="text1"/>
        </w:rPr>
        <w:t xml:space="preserve">a </w:t>
      </w:r>
      <w:r w:rsidR="00BB740B" w:rsidRPr="005962A1">
        <w:rPr>
          <w:rFonts w:eastAsia="Calibri"/>
          <w:color w:val="000000" w:themeColor="text1"/>
        </w:rPr>
        <w:t>useful</w:t>
      </w:r>
      <w:r w:rsidR="004150AC" w:rsidRPr="005962A1">
        <w:rPr>
          <w:rFonts w:eastAsia="Calibri"/>
          <w:color w:val="000000" w:themeColor="text1"/>
        </w:rPr>
        <w:t xml:space="preserve"> feature</w:t>
      </w:r>
      <w:r w:rsidRPr="005962A1">
        <w:rPr>
          <w:rFonts w:eastAsia="Calibri"/>
          <w:color w:val="000000" w:themeColor="text1"/>
        </w:rPr>
        <w:t xml:space="preserve">. </w:t>
      </w:r>
      <w:r w:rsidR="001C6CF9" w:rsidRPr="005962A1">
        <w:rPr>
          <w:rFonts w:eastAsia="Calibri"/>
          <w:color w:val="000000" w:themeColor="text1"/>
        </w:rPr>
        <w:t>M</w:t>
      </w:r>
      <w:r w:rsidRPr="005962A1">
        <w:rPr>
          <w:rFonts w:eastAsia="Calibri"/>
          <w:color w:val="000000" w:themeColor="text1"/>
        </w:rPr>
        <w:t>asking and layering functionalities seemed to create problems to those unaccustomed to Photoshop</w:t>
      </w:r>
      <w:r w:rsidR="001C6CF9" w:rsidRPr="005962A1">
        <w:rPr>
          <w:rFonts w:eastAsia="Calibri"/>
          <w:color w:val="000000" w:themeColor="text1"/>
        </w:rPr>
        <w:t xml:space="preserve"> who </w:t>
      </w:r>
      <w:r w:rsidRPr="005962A1">
        <w:rPr>
          <w:rFonts w:eastAsia="Calibri"/>
          <w:color w:val="000000" w:themeColor="text1"/>
        </w:rPr>
        <w:t xml:space="preserve">were unable to complete this task without facilitator’s help. In general, participants found the app </w:t>
      </w:r>
      <w:r w:rsidR="001C6CF9" w:rsidRPr="005962A1">
        <w:rPr>
          <w:rFonts w:eastAsia="Calibri"/>
          <w:color w:val="000000" w:themeColor="text1"/>
        </w:rPr>
        <w:t xml:space="preserve">to be difficult to control, </w:t>
      </w:r>
      <w:r w:rsidRPr="005962A1">
        <w:rPr>
          <w:rFonts w:eastAsia="Calibri"/>
          <w:color w:val="000000" w:themeColor="text1"/>
        </w:rPr>
        <w:t>“unpredictable” in action and “inefficient” in execution. Overall, the impression was of a poor</w:t>
      </w:r>
      <w:r w:rsidR="001C6CF9" w:rsidRPr="005962A1">
        <w:rPr>
          <w:rFonts w:eastAsia="Calibri"/>
          <w:color w:val="000000" w:themeColor="text1"/>
        </w:rPr>
        <w:t xml:space="preserve"> UX</w:t>
      </w:r>
      <w:r w:rsidRPr="005962A1">
        <w:rPr>
          <w:rFonts w:eastAsia="Calibri"/>
          <w:color w:val="000000" w:themeColor="text1"/>
        </w:rPr>
        <w:t>.</w:t>
      </w:r>
      <w:r w:rsidR="00216577" w:rsidRPr="005962A1">
        <w:rPr>
          <w:rFonts w:eastAsia="Calibri"/>
          <w:color w:val="000000" w:themeColor="text1"/>
        </w:rPr>
        <w:t xml:space="preserve"> </w:t>
      </w:r>
      <w:r w:rsidR="00623D03" w:rsidRPr="005962A1">
        <w:rPr>
          <w:rFonts w:ascii="TimesNewRomanPSMT" w:eastAsia="Calibri" w:hAnsi="TimesNewRomanPSMT" w:cs="TimesNewRomanPSMT"/>
          <w:color w:val="000000" w:themeColor="text1"/>
          <w:szCs w:val="18"/>
        </w:rPr>
        <w:t>The results obtained from the first user study made clear the a</w:t>
      </w:r>
      <w:r w:rsidR="00BB740B" w:rsidRPr="005962A1">
        <w:rPr>
          <w:rFonts w:ascii="TimesNewRomanPSMT" w:eastAsia="Calibri" w:hAnsi="TimesNewRomanPSMT" w:cs="TimesNewRomanPSMT"/>
          <w:color w:val="000000" w:themeColor="text1"/>
          <w:szCs w:val="18"/>
        </w:rPr>
        <w:t>pp wasn’t ready to</w:t>
      </w:r>
      <w:r w:rsidR="009117CA" w:rsidRPr="005962A1">
        <w:rPr>
          <w:rFonts w:ascii="TimesNewRomanPSMT" w:eastAsia="Calibri" w:hAnsi="TimesNewRomanPSMT" w:cs="TimesNewRomanPSMT"/>
          <w:color w:val="000000" w:themeColor="text1"/>
          <w:szCs w:val="18"/>
        </w:rPr>
        <w:t xml:space="preserve"> launch yet. </w:t>
      </w:r>
    </w:p>
    <w:p w14:paraId="163BA2F1" w14:textId="4162F0A2" w:rsidR="001C6CF9" w:rsidRPr="005962A1" w:rsidRDefault="00216577" w:rsidP="0058637F">
      <w:pPr>
        <w:rPr>
          <w:rFonts w:ascii="TimesNewRomanPSMT" w:eastAsia="Calibri" w:hAnsi="TimesNewRomanPSMT" w:cs="TimesNewRomanPSMT"/>
          <w:color w:val="000000" w:themeColor="text1"/>
          <w:szCs w:val="18"/>
        </w:rPr>
      </w:pPr>
      <w:r w:rsidRPr="005962A1">
        <w:rPr>
          <w:rFonts w:ascii="TimesNewRomanPSMT" w:eastAsia="Calibri" w:hAnsi="TimesNewRomanPSMT" w:cs="TimesNewRomanPSMT"/>
          <w:color w:val="000000" w:themeColor="text1"/>
          <w:szCs w:val="18"/>
        </w:rPr>
        <w:t>Based on participants’ feedback and careful analysis of video recordings, the team decided to re-desig</w:t>
      </w:r>
      <w:r w:rsidR="001C6CF9" w:rsidRPr="005962A1">
        <w:rPr>
          <w:rFonts w:ascii="TimesNewRomanPSMT" w:eastAsia="Calibri" w:hAnsi="TimesNewRomanPSMT" w:cs="TimesNewRomanPSMT"/>
          <w:color w:val="000000" w:themeColor="text1"/>
          <w:szCs w:val="18"/>
        </w:rPr>
        <w:t>n</w:t>
      </w:r>
      <w:r w:rsidRPr="005962A1">
        <w:rPr>
          <w:rFonts w:ascii="TimesNewRomanPSMT" w:eastAsia="Calibri" w:hAnsi="TimesNewRomanPSMT" w:cs="TimesNewRomanPSMT"/>
          <w:color w:val="000000" w:themeColor="text1"/>
          <w:szCs w:val="18"/>
        </w:rPr>
        <w:t xml:space="preserve"> the</w:t>
      </w:r>
      <w:r w:rsidR="001C6CF9" w:rsidRPr="005962A1">
        <w:rPr>
          <w:rFonts w:ascii="TimesNewRomanPSMT" w:eastAsia="Calibri" w:hAnsi="TimesNewRomanPSMT" w:cs="TimesNewRomanPSMT"/>
          <w:color w:val="000000" w:themeColor="text1"/>
          <w:szCs w:val="18"/>
        </w:rPr>
        <w:t xml:space="preserve"> coloring screen and simplify</w:t>
      </w:r>
      <w:r w:rsidRPr="005962A1">
        <w:rPr>
          <w:rFonts w:ascii="TimesNewRomanPSMT" w:eastAsia="Calibri" w:hAnsi="TimesNewRomanPSMT" w:cs="TimesNewRomanPSMT"/>
          <w:color w:val="000000" w:themeColor="text1"/>
          <w:szCs w:val="18"/>
        </w:rPr>
        <w:t xml:space="preserve"> the coloring process. Confusing elements, such as ‘delete color’ was replaced with an eraser brush. An undo functionality was added to allow for more flexibility. The color bar was replaced with a color picker: user</w:t>
      </w:r>
      <w:r w:rsidR="001C6CF9" w:rsidRPr="005962A1">
        <w:rPr>
          <w:rFonts w:ascii="TimesNewRomanPSMT" w:eastAsia="Calibri" w:hAnsi="TimesNewRomanPSMT" w:cs="TimesNewRomanPSMT"/>
          <w:color w:val="000000" w:themeColor="text1"/>
          <w:szCs w:val="18"/>
        </w:rPr>
        <w:t>s could</w:t>
      </w:r>
      <w:r w:rsidRPr="005962A1">
        <w:rPr>
          <w:rFonts w:ascii="TimesNewRomanPSMT" w:eastAsia="Calibri" w:hAnsi="TimesNewRomanPSMT" w:cs="TimesNewRomanPSMT"/>
          <w:color w:val="000000" w:themeColor="text1"/>
          <w:szCs w:val="18"/>
        </w:rPr>
        <w:t xml:space="preserve"> select a color from a thumbnails palette and apply the color to any desired picture area. For coloring, re-co</w:t>
      </w:r>
      <w:r w:rsidR="001C6CF9" w:rsidRPr="005962A1">
        <w:rPr>
          <w:rFonts w:ascii="TimesNewRomanPSMT" w:eastAsia="Calibri" w:hAnsi="TimesNewRomanPSMT" w:cs="TimesNewRomanPSMT"/>
          <w:color w:val="000000" w:themeColor="text1"/>
          <w:szCs w:val="18"/>
        </w:rPr>
        <w:t>loring or erasing, simple</w:t>
      </w:r>
      <w:r w:rsidRPr="005962A1">
        <w:rPr>
          <w:rFonts w:ascii="TimesNewRomanPSMT" w:eastAsia="Calibri" w:hAnsi="TimesNewRomanPSMT" w:cs="TimesNewRomanPSMT"/>
          <w:color w:val="000000" w:themeColor="text1"/>
          <w:szCs w:val="18"/>
        </w:rPr>
        <w:t xml:space="preserve"> tapping</w:t>
      </w:r>
      <w:r w:rsidR="001C6CF9" w:rsidRPr="005962A1">
        <w:rPr>
          <w:rFonts w:ascii="TimesNewRomanPSMT" w:eastAsia="Calibri" w:hAnsi="TimesNewRomanPSMT" w:cs="TimesNewRomanPSMT"/>
          <w:color w:val="000000" w:themeColor="text1"/>
          <w:szCs w:val="18"/>
        </w:rPr>
        <w:t xml:space="preserve"> could be used</w:t>
      </w:r>
      <w:r w:rsidRPr="005962A1">
        <w:rPr>
          <w:rFonts w:ascii="TimesNewRomanPSMT" w:eastAsia="Calibri" w:hAnsi="TimesNewRomanPSMT" w:cs="TimesNewRomanPSMT"/>
          <w:color w:val="000000" w:themeColor="text1"/>
          <w:szCs w:val="18"/>
        </w:rPr>
        <w:t>. A gallery of pre-m</w:t>
      </w:r>
      <w:r w:rsidR="00965974" w:rsidRPr="005962A1">
        <w:rPr>
          <w:rFonts w:ascii="TimesNewRomanPSMT" w:eastAsia="Calibri" w:hAnsi="TimesNewRomanPSMT" w:cs="TimesNewRomanPSMT"/>
          <w:color w:val="000000" w:themeColor="text1"/>
          <w:szCs w:val="18"/>
        </w:rPr>
        <w:t>asked pict</w:t>
      </w:r>
      <w:r w:rsidR="00765CB2" w:rsidRPr="005962A1">
        <w:rPr>
          <w:rFonts w:ascii="TimesNewRomanPSMT" w:eastAsia="Calibri" w:hAnsi="TimesNewRomanPSMT" w:cs="TimesNewRomanPSMT"/>
          <w:color w:val="000000" w:themeColor="text1"/>
          <w:szCs w:val="18"/>
        </w:rPr>
        <w:t>ures was</w:t>
      </w:r>
      <w:r w:rsidR="00965974" w:rsidRPr="005962A1">
        <w:rPr>
          <w:rFonts w:ascii="TimesNewRomanPSMT" w:eastAsia="Calibri" w:hAnsi="TimesNewRomanPSMT" w:cs="TimesNewRomanPSMT"/>
          <w:color w:val="000000" w:themeColor="text1"/>
          <w:szCs w:val="18"/>
        </w:rPr>
        <w:t xml:space="preserve"> added in</w:t>
      </w:r>
      <w:r w:rsidRPr="005962A1">
        <w:rPr>
          <w:rFonts w:ascii="TimesNewRomanPSMT" w:eastAsia="Calibri" w:hAnsi="TimesNewRomanPSMT" w:cs="TimesNewRomanPSMT"/>
          <w:color w:val="000000" w:themeColor="text1"/>
          <w:szCs w:val="18"/>
        </w:rPr>
        <w:t xml:space="preserve"> respon</w:t>
      </w:r>
      <w:r w:rsidR="005A638C" w:rsidRPr="005962A1">
        <w:rPr>
          <w:rFonts w:ascii="TimesNewRomanPSMT" w:eastAsia="Calibri" w:hAnsi="TimesNewRomanPSMT" w:cs="TimesNewRomanPSMT"/>
          <w:color w:val="000000" w:themeColor="text1"/>
          <w:szCs w:val="18"/>
        </w:rPr>
        <w:t>se to</w:t>
      </w:r>
      <w:r w:rsidR="00965974" w:rsidRPr="005962A1">
        <w:rPr>
          <w:rFonts w:ascii="TimesNewRomanPSMT" w:eastAsia="Calibri" w:hAnsi="TimesNewRomanPSMT" w:cs="TimesNewRomanPSMT"/>
          <w:color w:val="000000" w:themeColor="text1"/>
          <w:szCs w:val="18"/>
        </w:rPr>
        <w:t xml:space="preserve"> </w:t>
      </w:r>
      <w:r w:rsidRPr="005962A1">
        <w:rPr>
          <w:rFonts w:ascii="TimesNewRomanPSMT" w:eastAsia="Calibri" w:hAnsi="TimesNewRomanPSMT" w:cs="TimesNewRomanPSMT"/>
          <w:color w:val="000000" w:themeColor="text1"/>
          <w:szCs w:val="18"/>
        </w:rPr>
        <w:t>request</w:t>
      </w:r>
      <w:r w:rsidR="00965974" w:rsidRPr="005962A1">
        <w:rPr>
          <w:rFonts w:ascii="TimesNewRomanPSMT" w:eastAsia="Calibri" w:hAnsi="TimesNewRomanPSMT" w:cs="TimesNewRomanPSMT"/>
          <w:color w:val="000000" w:themeColor="text1"/>
          <w:szCs w:val="18"/>
        </w:rPr>
        <w:t>s</w:t>
      </w:r>
      <w:r w:rsidRPr="005962A1">
        <w:rPr>
          <w:rFonts w:ascii="TimesNewRomanPSMT" w:eastAsia="Calibri" w:hAnsi="TimesNewRomanPSMT" w:cs="TimesNewRomanPSMT"/>
          <w:color w:val="000000" w:themeColor="text1"/>
          <w:szCs w:val="18"/>
        </w:rPr>
        <w:t xml:space="preserve"> </w:t>
      </w:r>
      <w:r w:rsidR="003352A6" w:rsidRPr="005962A1">
        <w:rPr>
          <w:rFonts w:ascii="TimesNewRomanPSMT" w:eastAsia="Calibri" w:hAnsi="TimesNewRomanPSMT" w:cs="TimesNewRomanPSMT"/>
          <w:color w:val="000000" w:themeColor="text1"/>
          <w:szCs w:val="18"/>
        </w:rPr>
        <w:t>from</w:t>
      </w:r>
      <w:r w:rsidR="005A638C" w:rsidRPr="005962A1">
        <w:rPr>
          <w:rFonts w:ascii="TimesNewRomanPSMT" w:eastAsia="Calibri" w:hAnsi="TimesNewRomanPSMT" w:cs="TimesNewRomanPSMT"/>
          <w:color w:val="000000" w:themeColor="text1"/>
          <w:szCs w:val="18"/>
        </w:rPr>
        <w:t xml:space="preserve"> several</w:t>
      </w:r>
      <w:r w:rsidR="003352A6" w:rsidRPr="005962A1">
        <w:rPr>
          <w:rFonts w:ascii="TimesNewRomanPSMT" w:eastAsia="Calibri" w:hAnsi="TimesNewRomanPSMT" w:cs="TimesNewRomanPSMT"/>
          <w:color w:val="000000" w:themeColor="text1"/>
          <w:szCs w:val="18"/>
        </w:rPr>
        <w:t xml:space="preserve"> (mostly males) </w:t>
      </w:r>
      <w:r w:rsidR="00765CB2" w:rsidRPr="005962A1">
        <w:rPr>
          <w:rFonts w:ascii="TimesNewRomanPSMT" w:eastAsia="Calibri" w:hAnsi="TimesNewRomanPSMT" w:cs="TimesNewRomanPSMT"/>
          <w:color w:val="000000" w:themeColor="text1"/>
          <w:szCs w:val="18"/>
        </w:rPr>
        <w:t>participants:</w:t>
      </w:r>
      <w:r w:rsidR="005A638C" w:rsidRPr="005962A1">
        <w:rPr>
          <w:rFonts w:ascii="TimesNewRomanPSMT" w:eastAsia="Calibri" w:hAnsi="TimesNewRomanPSMT" w:cs="TimesNewRomanPSMT"/>
          <w:color w:val="000000" w:themeColor="text1"/>
          <w:szCs w:val="18"/>
        </w:rPr>
        <w:t xml:space="preserve"> such</w:t>
      </w:r>
      <w:r w:rsidRPr="005962A1">
        <w:rPr>
          <w:rFonts w:ascii="TimesNewRomanPSMT" w:eastAsia="Calibri" w:hAnsi="TimesNewRomanPSMT" w:cs="TimesNewRomanPSMT"/>
          <w:color w:val="000000" w:themeColor="text1"/>
          <w:szCs w:val="18"/>
        </w:rPr>
        <w:t xml:space="preserve"> pictures would enable users to </w:t>
      </w:r>
      <w:r w:rsidR="005A638C" w:rsidRPr="005962A1">
        <w:rPr>
          <w:rFonts w:ascii="TimesNewRomanPSMT" w:eastAsia="Calibri" w:hAnsi="TimesNewRomanPSMT" w:cs="TimesNewRomanPSMT"/>
          <w:color w:val="000000" w:themeColor="text1"/>
          <w:szCs w:val="18"/>
        </w:rPr>
        <w:t xml:space="preserve">visualize </w:t>
      </w:r>
      <w:r w:rsidRPr="005962A1">
        <w:rPr>
          <w:rFonts w:ascii="TimesNewRomanPSMT" w:eastAsia="Calibri" w:hAnsi="TimesNewRomanPSMT" w:cs="TimesNewRomanPSMT"/>
          <w:color w:val="000000" w:themeColor="text1"/>
          <w:szCs w:val="18"/>
        </w:rPr>
        <w:t xml:space="preserve">on the spot how </w:t>
      </w:r>
      <w:r w:rsidR="005A638C" w:rsidRPr="005962A1">
        <w:rPr>
          <w:rFonts w:ascii="TimesNewRomanPSMT" w:eastAsia="Calibri" w:hAnsi="TimesNewRomanPSMT" w:cs="TimesNewRomanPSMT"/>
          <w:color w:val="000000" w:themeColor="text1"/>
          <w:szCs w:val="18"/>
        </w:rPr>
        <w:t xml:space="preserve">painted </w:t>
      </w:r>
      <w:r w:rsidRPr="005962A1">
        <w:rPr>
          <w:rFonts w:ascii="TimesNewRomanPSMT" w:eastAsia="Calibri" w:hAnsi="TimesNewRomanPSMT" w:cs="TimesNewRomanPSMT"/>
          <w:color w:val="000000" w:themeColor="text1"/>
          <w:szCs w:val="18"/>
        </w:rPr>
        <w:t>walls would look like</w:t>
      </w:r>
      <w:r w:rsidR="005A638C" w:rsidRPr="005962A1">
        <w:rPr>
          <w:rFonts w:ascii="TimesNewRomanPSMT" w:eastAsia="Calibri" w:hAnsi="TimesNewRomanPSMT" w:cs="TimesNewRomanPSMT"/>
          <w:color w:val="000000" w:themeColor="text1"/>
          <w:szCs w:val="18"/>
        </w:rPr>
        <w:t xml:space="preserve"> </w:t>
      </w:r>
      <w:r w:rsidR="0058637F" w:rsidRPr="005962A1">
        <w:rPr>
          <w:rFonts w:ascii="TimesNewRomanPSMT" w:eastAsia="Calibri" w:hAnsi="TimesNewRomanPSMT" w:cs="TimesNewRomanPSMT"/>
          <w:color w:val="000000" w:themeColor="text1"/>
          <w:szCs w:val="18"/>
        </w:rPr>
        <w:t xml:space="preserve">in a fully furnished environment </w:t>
      </w:r>
      <w:r w:rsidR="003C0C8F" w:rsidRPr="005962A1">
        <w:rPr>
          <w:rFonts w:ascii="TimesNewRomanPSMT" w:eastAsia="Calibri" w:hAnsi="TimesNewRomanPSMT" w:cs="TimesNewRomanPSMT"/>
          <w:color w:val="000000" w:themeColor="text1"/>
          <w:szCs w:val="18"/>
        </w:rPr>
        <w:t>– see f</w:t>
      </w:r>
      <w:r w:rsidR="00765CB2" w:rsidRPr="005962A1">
        <w:rPr>
          <w:rFonts w:ascii="TimesNewRomanPSMT" w:eastAsia="Calibri" w:hAnsi="TimesNewRomanPSMT" w:cs="TimesNewRomanPSMT"/>
          <w:color w:val="000000" w:themeColor="text1"/>
          <w:szCs w:val="18"/>
        </w:rPr>
        <w:t xml:space="preserve">ig </w:t>
      </w:r>
      <w:r w:rsidR="001C6CF9" w:rsidRPr="005962A1">
        <w:rPr>
          <w:rFonts w:ascii="TimesNewRomanPSMT" w:eastAsia="Calibri" w:hAnsi="TimesNewRomanPSMT" w:cs="TimesNewRomanPSMT"/>
          <w:color w:val="000000" w:themeColor="text1"/>
          <w:szCs w:val="18"/>
        </w:rPr>
        <w:t xml:space="preserve">3. </w:t>
      </w:r>
    </w:p>
    <w:p w14:paraId="3799B1EF" w14:textId="77777777" w:rsidR="008835A8" w:rsidRPr="005962A1" w:rsidRDefault="00256A39" w:rsidP="008835A8">
      <w:pPr>
        <w:rPr>
          <w:rFonts w:eastAsia="Calibri"/>
          <w:color w:val="000000" w:themeColor="text1"/>
        </w:rPr>
      </w:pPr>
      <w:r w:rsidRPr="005962A1">
        <w:rPr>
          <w:rFonts w:eastAsia="Calibri"/>
          <w:color w:val="000000" w:themeColor="text1"/>
        </w:rPr>
        <w:t>Another evaluation session was run with 30 pa</w:t>
      </w:r>
      <w:r w:rsidR="001C6CF9" w:rsidRPr="005962A1">
        <w:rPr>
          <w:rFonts w:eastAsia="Calibri"/>
          <w:color w:val="000000" w:themeColor="text1"/>
        </w:rPr>
        <w:t>rticipants (14 female &amp; 16 male</w:t>
      </w:r>
      <w:r w:rsidRPr="005962A1">
        <w:rPr>
          <w:rFonts w:eastAsia="Calibri"/>
          <w:color w:val="000000" w:themeColor="text1"/>
        </w:rPr>
        <w:t>,</w:t>
      </w:r>
      <w:r w:rsidR="001C6CF9" w:rsidRPr="005962A1">
        <w:rPr>
          <w:rFonts w:eastAsia="Calibri"/>
          <w:color w:val="000000" w:themeColor="text1"/>
        </w:rPr>
        <w:t xml:space="preserve"> aged 24-35yrs) to validate</w:t>
      </w:r>
      <w:r w:rsidRPr="005962A1">
        <w:rPr>
          <w:rFonts w:eastAsia="Calibri"/>
          <w:color w:val="000000" w:themeColor="text1"/>
        </w:rPr>
        <w:t xml:space="preserve"> the improvements. Selection criteria, interviews techniques and scenario tasks remained identi</w:t>
      </w:r>
      <w:r w:rsidR="001C6CF9" w:rsidRPr="005962A1">
        <w:rPr>
          <w:rFonts w:eastAsia="Calibri"/>
          <w:color w:val="000000" w:themeColor="text1"/>
        </w:rPr>
        <w:t>cal to the first user study</w:t>
      </w:r>
      <w:r w:rsidRPr="005962A1">
        <w:rPr>
          <w:rFonts w:eastAsia="Calibri"/>
          <w:color w:val="000000" w:themeColor="text1"/>
        </w:rPr>
        <w:t xml:space="preserve">. </w:t>
      </w:r>
      <w:r w:rsidR="001C6CF9" w:rsidRPr="005962A1">
        <w:rPr>
          <w:rFonts w:eastAsia="Calibri"/>
          <w:color w:val="000000" w:themeColor="text1"/>
        </w:rPr>
        <w:t>Results confirmed improvements:</w:t>
      </w:r>
      <w:r w:rsidRPr="005962A1">
        <w:rPr>
          <w:rFonts w:eastAsia="Calibri"/>
          <w:color w:val="000000" w:themeColor="text1"/>
        </w:rPr>
        <w:t xml:space="preserve"> the app was considered easy to use and allowing for a finer control during coloring and erasing. The </w:t>
      </w:r>
      <w:r w:rsidR="008835A8" w:rsidRPr="005962A1">
        <w:rPr>
          <w:rFonts w:eastAsia="Calibri"/>
          <w:color w:val="000000" w:themeColor="text1"/>
        </w:rPr>
        <w:t xml:space="preserve">colored walls shown on the </w:t>
      </w:r>
      <w:r w:rsidRPr="005962A1">
        <w:rPr>
          <w:rFonts w:eastAsia="Calibri"/>
          <w:color w:val="000000" w:themeColor="text1"/>
        </w:rPr>
        <w:t xml:space="preserve">user interface </w:t>
      </w:r>
      <w:r w:rsidR="008835A8" w:rsidRPr="005962A1">
        <w:rPr>
          <w:rFonts w:eastAsia="Calibri"/>
          <w:color w:val="000000" w:themeColor="text1"/>
        </w:rPr>
        <w:t xml:space="preserve">had a </w:t>
      </w:r>
      <w:r w:rsidRPr="005962A1">
        <w:rPr>
          <w:rFonts w:eastAsia="Calibri"/>
          <w:color w:val="000000" w:themeColor="text1"/>
        </w:rPr>
        <w:t>na</w:t>
      </w:r>
      <w:r w:rsidR="007D5440" w:rsidRPr="005962A1">
        <w:rPr>
          <w:rFonts w:eastAsia="Calibri"/>
          <w:color w:val="000000" w:themeColor="text1"/>
        </w:rPr>
        <w:t xml:space="preserve">tural look </w:t>
      </w:r>
      <w:r w:rsidR="008835A8" w:rsidRPr="005962A1">
        <w:rPr>
          <w:rFonts w:eastAsia="Calibri"/>
          <w:color w:val="000000" w:themeColor="text1"/>
        </w:rPr>
        <w:t xml:space="preserve">with </w:t>
      </w:r>
      <w:r w:rsidRPr="005962A1">
        <w:rPr>
          <w:rFonts w:eastAsia="Calibri"/>
          <w:color w:val="000000" w:themeColor="text1"/>
        </w:rPr>
        <w:t xml:space="preserve">a better color effects visualization on shadows, sunlight and lighting. </w:t>
      </w:r>
    </w:p>
    <w:p w14:paraId="604FAA1F" w14:textId="4AE12D5B" w:rsidR="008835A8" w:rsidRPr="005962A1" w:rsidRDefault="00256A39" w:rsidP="003C0C8F">
      <w:pPr>
        <w:rPr>
          <w:rFonts w:eastAsia="Calibri"/>
          <w:color w:val="000000" w:themeColor="text1"/>
        </w:rPr>
      </w:pPr>
      <w:r w:rsidRPr="005962A1">
        <w:rPr>
          <w:rFonts w:eastAsia="Calibri"/>
          <w:color w:val="000000" w:themeColor="text1"/>
        </w:rPr>
        <w:t xml:space="preserve">Further, participants requested to use single taps to cover most of the wall/ceiling and tap rub to color the leftover area. Users also expressed the desire to see the color variation on the walls in picture thumbnails for comparison, as well as to have gallery </w:t>
      </w:r>
      <w:r w:rsidRPr="005962A1">
        <w:rPr>
          <w:rFonts w:eastAsia="Calibri"/>
          <w:color w:val="000000" w:themeColor="text1"/>
        </w:rPr>
        <w:lastRenderedPageBreak/>
        <w:t>picture</w:t>
      </w:r>
      <w:r w:rsidR="0015139A" w:rsidRPr="005962A1">
        <w:rPr>
          <w:rFonts w:eastAsia="Calibri"/>
          <w:color w:val="000000" w:themeColor="text1"/>
        </w:rPr>
        <w:t>s displaying typical Singapore</w:t>
      </w:r>
      <w:r w:rsidRPr="005962A1">
        <w:rPr>
          <w:rFonts w:eastAsia="Calibri"/>
          <w:color w:val="000000" w:themeColor="text1"/>
        </w:rPr>
        <w:t xml:space="preserve"> home environments, i.e. the current app used mostly images from Western homes. </w:t>
      </w:r>
    </w:p>
    <w:p w14:paraId="4729A414" w14:textId="10960D37" w:rsidR="00256A39" w:rsidRPr="005962A1" w:rsidRDefault="00256A39" w:rsidP="00F30545">
      <w:pPr>
        <w:rPr>
          <w:rFonts w:eastAsia="Calibri"/>
          <w:color w:val="000000" w:themeColor="text1"/>
        </w:rPr>
      </w:pPr>
      <w:r w:rsidRPr="005962A1">
        <w:rPr>
          <w:rFonts w:ascii="TimesNewRomanPSMT" w:eastAsia="Calibri" w:hAnsi="TimesNewRomanPSMT" w:cs="TimesNewRomanPSMT"/>
          <w:color w:val="000000" w:themeColor="text1"/>
          <w:szCs w:val="18"/>
        </w:rPr>
        <w:t xml:space="preserve">The design </w:t>
      </w:r>
      <w:r w:rsidR="008835A8" w:rsidRPr="005962A1">
        <w:rPr>
          <w:rFonts w:ascii="TimesNewRomanPSMT" w:eastAsia="Calibri" w:hAnsi="TimesNewRomanPSMT" w:cs="TimesNewRomanPSMT"/>
          <w:color w:val="000000" w:themeColor="text1"/>
          <w:szCs w:val="18"/>
        </w:rPr>
        <w:t>and development time between the</w:t>
      </w:r>
      <w:r w:rsidRPr="005962A1">
        <w:rPr>
          <w:rFonts w:ascii="TimesNewRomanPSMT" w:eastAsia="Calibri" w:hAnsi="TimesNewRomanPSMT" w:cs="TimesNewRomanPSMT"/>
          <w:color w:val="000000" w:themeColor="text1"/>
          <w:szCs w:val="18"/>
        </w:rPr>
        <w:t xml:space="preserve"> user evaluations took almost 3 months. With another two months of fine tuning, the app </w:t>
      </w:r>
      <w:r w:rsidR="008835A8" w:rsidRPr="005962A1">
        <w:rPr>
          <w:rFonts w:ascii="TimesNewRomanPSMT" w:eastAsia="Calibri" w:hAnsi="TimesNewRomanPSMT" w:cs="TimesNewRomanPSMT"/>
          <w:color w:val="000000" w:themeColor="text1"/>
          <w:szCs w:val="18"/>
        </w:rPr>
        <w:t>was launched in December 2016 in</w:t>
      </w:r>
      <w:r w:rsidRPr="005962A1">
        <w:rPr>
          <w:rFonts w:ascii="TimesNewRomanPSMT" w:eastAsia="Calibri" w:hAnsi="TimesNewRomanPSMT" w:cs="TimesNewRomanPSMT"/>
          <w:color w:val="000000" w:themeColor="text1"/>
          <w:szCs w:val="18"/>
        </w:rPr>
        <w:t xml:space="preserve"> iOS and android</w:t>
      </w:r>
      <w:r w:rsidR="008835A8" w:rsidRPr="005962A1">
        <w:rPr>
          <w:rFonts w:ascii="TimesNewRomanPSMT" w:eastAsia="Calibri" w:hAnsi="TimesNewRomanPSMT" w:cs="TimesNewRomanPSMT"/>
          <w:color w:val="000000" w:themeColor="text1"/>
          <w:szCs w:val="18"/>
        </w:rPr>
        <w:t xml:space="preserve"> version</w:t>
      </w:r>
      <w:r w:rsidRPr="005962A1">
        <w:rPr>
          <w:rFonts w:ascii="TimesNewRomanPSMT" w:eastAsia="Calibri" w:hAnsi="TimesNewRomanPSMT" w:cs="TimesNewRomanPSMT"/>
          <w:color w:val="000000" w:themeColor="text1"/>
          <w:szCs w:val="18"/>
        </w:rPr>
        <w:t>. Currently, the app usage has grow</w:t>
      </w:r>
      <w:r w:rsidR="001A02B9" w:rsidRPr="005962A1">
        <w:rPr>
          <w:rFonts w:ascii="TimesNewRomanPSMT" w:eastAsia="Calibri" w:hAnsi="TimesNewRomanPSMT" w:cs="TimesNewRomanPSMT"/>
          <w:color w:val="000000" w:themeColor="text1"/>
          <w:szCs w:val="18"/>
        </w:rPr>
        <w:t>n in the past few months up to 3</w:t>
      </w:r>
      <w:r w:rsidRPr="005962A1">
        <w:rPr>
          <w:rFonts w:ascii="TimesNewRomanPSMT" w:eastAsia="Calibri" w:hAnsi="TimesNewRomanPSMT" w:cs="TimesNewRomanPSMT"/>
          <w:color w:val="000000" w:themeColor="text1"/>
          <w:szCs w:val="18"/>
        </w:rPr>
        <w:t>0k downloads.</w:t>
      </w:r>
    </w:p>
    <w:p w14:paraId="6785B193" w14:textId="77777777" w:rsidR="00F30545" w:rsidRPr="005962A1" w:rsidRDefault="00F30545" w:rsidP="00F30545">
      <w:pPr>
        <w:rPr>
          <w:rFonts w:eastAsia="Calibri"/>
          <w:color w:val="000000" w:themeColor="text1"/>
          <w:sz w:val="11"/>
          <w:szCs w:val="11"/>
        </w:rPr>
      </w:pPr>
    </w:p>
    <w:p w14:paraId="63CAFBE6" w14:textId="77777777" w:rsidR="00623D03" w:rsidRPr="005962A1" w:rsidRDefault="00216577" w:rsidP="00623D03">
      <w:pPr>
        <w:tabs>
          <w:tab w:val="left" w:pos="720"/>
        </w:tabs>
        <w:spacing w:after="60"/>
        <w:jc w:val="center"/>
        <w:rPr>
          <w:noProof/>
          <w:color w:val="000000" w:themeColor="text1"/>
          <w:bdr w:val="single" w:sz="4" w:space="0" w:color="auto"/>
          <w:lang w:val="en-GB" w:eastAsia="zh-CN"/>
        </w:rPr>
      </w:pPr>
      <w:r w:rsidRPr="005962A1">
        <w:rPr>
          <w:noProof/>
          <w:color w:val="000000" w:themeColor="text1"/>
          <w:bdr w:val="single" w:sz="4" w:space="0" w:color="auto"/>
          <w:lang w:val="en-GB" w:eastAsia="zh-CN"/>
        </w:rPr>
        <w:drawing>
          <wp:inline distT="0" distB="0" distL="0" distR="0" wp14:anchorId="07A820F4" wp14:editId="41AECC75">
            <wp:extent cx="2117212" cy="1867800"/>
            <wp:effectExtent l="25400" t="25400" r="16510" b="37465"/>
            <wp:docPr id="5" name="Picture 5" descr="Nipp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ipp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75555" cy="1919270"/>
                    </a:xfrm>
                    <a:prstGeom prst="rect">
                      <a:avLst/>
                    </a:prstGeom>
                    <a:ln w="3175" cap="sq" cmpd="thickThin">
                      <a:solidFill>
                        <a:srgbClr val="000000"/>
                      </a:solidFill>
                      <a:prstDash val="solid"/>
                      <a:miter lim="800000"/>
                    </a:ln>
                    <a:effectLst>
                      <a:innerShdw blurRad="76200">
                        <a:srgbClr val="000000"/>
                      </a:innerShdw>
                    </a:effectLst>
                  </pic:spPr>
                </pic:pic>
              </a:graphicData>
            </a:graphic>
          </wp:inline>
        </w:drawing>
      </w:r>
    </w:p>
    <w:p w14:paraId="7DFA0196" w14:textId="1C3EB46C" w:rsidR="00427AC1" w:rsidRPr="005962A1" w:rsidRDefault="00623D03" w:rsidP="00256A39">
      <w:pPr>
        <w:pStyle w:val="figurecaption"/>
        <w:rPr>
          <w:color w:val="000000" w:themeColor="text1"/>
        </w:rPr>
      </w:pPr>
      <w:r w:rsidRPr="005962A1">
        <w:rPr>
          <w:rFonts w:eastAsia="Calibri"/>
          <w:color w:val="000000" w:themeColor="text1"/>
        </w:rPr>
        <w:t>Fig. 3 App</w:t>
      </w:r>
      <w:r w:rsidRPr="005962A1">
        <w:rPr>
          <w:color w:val="000000" w:themeColor="text1"/>
        </w:rPr>
        <w:t xml:space="preserve"> improved design</w:t>
      </w:r>
    </w:p>
    <w:p w14:paraId="7B1BD8E4" w14:textId="77777777" w:rsidR="00427AC1" w:rsidRPr="005962A1" w:rsidRDefault="00427AC1" w:rsidP="00427AC1">
      <w:pPr>
        <w:pStyle w:val="Heading10"/>
        <w:rPr>
          <w:color w:val="000000" w:themeColor="text1"/>
        </w:rPr>
      </w:pPr>
      <w:r w:rsidRPr="005962A1">
        <w:rPr>
          <w:color w:val="000000" w:themeColor="text1"/>
        </w:rPr>
        <w:t>Conclusions and future work</w:t>
      </w:r>
    </w:p>
    <w:p w14:paraId="765C9757" w14:textId="1F0ABA58" w:rsidR="00427AC1" w:rsidRPr="005962A1" w:rsidRDefault="00427AC1" w:rsidP="00BB5621">
      <w:pPr>
        <w:ind w:left="28"/>
        <w:rPr>
          <w:rFonts w:eastAsia="Calibri"/>
          <w:color w:val="000000" w:themeColor="text1"/>
          <w:szCs w:val="18"/>
          <w:lang w:val="en-GB" w:eastAsia="zh-CN"/>
        </w:rPr>
      </w:pPr>
      <w:r w:rsidRPr="005962A1">
        <w:rPr>
          <w:color w:val="000000" w:themeColor="text1"/>
          <w:szCs w:val="18"/>
        </w:rPr>
        <w:t>While painting is a simple task in real life, translating it into the digital world turned out to be a challenge. In-depth interviews and user behavior analysis were of fundamental importance for understanding the user journey’s utmost details. Such details sum</w:t>
      </w:r>
      <w:r w:rsidR="00E00D88" w:rsidRPr="005962A1">
        <w:rPr>
          <w:color w:val="000000" w:themeColor="text1"/>
          <w:szCs w:val="18"/>
        </w:rPr>
        <w:t xml:space="preserve"> up the ultimate </w:t>
      </w:r>
      <w:r w:rsidR="004708E4" w:rsidRPr="005962A1">
        <w:rPr>
          <w:color w:val="000000" w:themeColor="text1"/>
          <w:szCs w:val="18"/>
        </w:rPr>
        <w:t>user experience</w:t>
      </w:r>
      <w:r w:rsidRPr="005962A1">
        <w:rPr>
          <w:color w:val="000000" w:themeColor="text1"/>
          <w:szCs w:val="18"/>
        </w:rPr>
        <w:t xml:space="preserve">. Along the way, we learned a few lessons worth sharing: 1. design for </w:t>
      </w:r>
      <w:r w:rsidRPr="005962A1">
        <w:rPr>
          <w:rFonts w:eastAsia="Calibri"/>
          <w:color w:val="000000" w:themeColor="text1"/>
        </w:rPr>
        <w:t xml:space="preserve">simplicity; 2. focus on people’s natural tendencies – for example, it </w:t>
      </w:r>
      <w:r w:rsidRPr="005962A1">
        <w:rPr>
          <w:rFonts w:eastAsia="Calibri"/>
          <w:color w:val="000000" w:themeColor="text1"/>
          <w:szCs w:val="18"/>
          <w:lang w:val="en-GB" w:eastAsia="zh-CN"/>
        </w:rPr>
        <w:t xml:space="preserve">was observed that users usually accomplish a task by single tapping at an interactive element; 3. wrongly assumed background knowledge in graphic tools, such as Photoshop and MS paint could be counterproductive. </w:t>
      </w:r>
      <w:r w:rsidR="0015099F" w:rsidRPr="005962A1">
        <w:rPr>
          <w:rFonts w:eastAsia="Calibri"/>
          <w:color w:val="000000" w:themeColor="text1"/>
          <w:szCs w:val="18"/>
          <w:lang w:val="en-GB" w:eastAsia="zh-CN"/>
        </w:rPr>
        <w:t>Particularly</w:t>
      </w:r>
      <w:r w:rsidR="00E00D88" w:rsidRPr="005962A1">
        <w:rPr>
          <w:rFonts w:eastAsia="Calibri"/>
          <w:color w:val="000000" w:themeColor="text1"/>
          <w:szCs w:val="18"/>
          <w:lang w:val="en-GB" w:eastAsia="zh-CN"/>
        </w:rPr>
        <w:t xml:space="preserve"> </w:t>
      </w:r>
      <w:r w:rsidR="00BB5621" w:rsidRPr="005962A1">
        <w:rPr>
          <w:rFonts w:eastAsia="Calibri"/>
          <w:color w:val="000000" w:themeColor="text1"/>
          <w:szCs w:val="18"/>
          <w:lang w:val="en-GB" w:eastAsia="zh-CN"/>
        </w:rPr>
        <w:t>relevant to</w:t>
      </w:r>
      <w:r w:rsidR="003C0C8F" w:rsidRPr="005962A1">
        <w:rPr>
          <w:rFonts w:eastAsia="Calibri"/>
          <w:color w:val="000000" w:themeColor="text1"/>
          <w:szCs w:val="18"/>
          <w:lang w:val="en-GB" w:eastAsia="zh-CN"/>
        </w:rPr>
        <w:t xml:space="preserve"> our application, </w:t>
      </w:r>
      <w:r w:rsidR="00E00D88" w:rsidRPr="005962A1">
        <w:rPr>
          <w:rFonts w:eastAsia="Calibri"/>
          <w:color w:val="000000" w:themeColor="text1"/>
          <w:szCs w:val="18"/>
          <w:lang w:val="en-GB" w:eastAsia="zh-CN"/>
        </w:rPr>
        <w:t xml:space="preserve">we </w:t>
      </w:r>
      <w:r w:rsidR="0020267A" w:rsidRPr="005962A1">
        <w:rPr>
          <w:rFonts w:eastAsia="Calibri"/>
          <w:color w:val="000000" w:themeColor="text1"/>
          <w:szCs w:val="18"/>
          <w:lang w:val="en-GB" w:eastAsia="zh-CN"/>
        </w:rPr>
        <w:t xml:space="preserve">learned that </w:t>
      </w:r>
      <w:r w:rsidR="004708E4" w:rsidRPr="005962A1">
        <w:rPr>
          <w:rFonts w:eastAsia="Calibri"/>
          <w:color w:val="000000" w:themeColor="text1"/>
          <w:szCs w:val="18"/>
          <w:lang w:val="en-GB" w:eastAsia="zh-CN"/>
        </w:rPr>
        <w:t xml:space="preserve">the </w:t>
      </w:r>
      <w:r w:rsidR="0020267A" w:rsidRPr="005962A1">
        <w:rPr>
          <w:rFonts w:eastAsia="Calibri"/>
          <w:color w:val="000000" w:themeColor="text1"/>
          <w:szCs w:val="18"/>
          <w:lang w:val="en-GB" w:eastAsia="zh-CN"/>
        </w:rPr>
        <w:t xml:space="preserve">colour picker was indeed </w:t>
      </w:r>
      <w:r w:rsidR="00960BAF" w:rsidRPr="005962A1">
        <w:rPr>
          <w:rFonts w:eastAsia="Calibri"/>
          <w:color w:val="000000" w:themeColor="text1"/>
          <w:szCs w:val="18"/>
          <w:lang w:val="en-GB" w:eastAsia="zh-CN"/>
        </w:rPr>
        <w:t xml:space="preserve">a </w:t>
      </w:r>
      <w:r w:rsidR="0020267A" w:rsidRPr="005962A1">
        <w:rPr>
          <w:rFonts w:eastAsia="Calibri"/>
          <w:color w:val="000000" w:themeColor="text1"/>
          <w:szCs w:val="18"/>
          <w:lang w:val="en-GB" w:eastAsia="zh-CN"/>
        </w:rPr>
        <w:t>useful</w:t>
      </w:r>
      <w:r w:rsidR="00960BAF" w:rsidRPr="005962A1">
        <w:rPr>
          <w:rFonts w:eastAsia="Calibri"/>
          <w:color w:val="000000" w:themeColor="text1"/>
          <w:szCs w:val="18"/>
          <w:lang w:val="en-GB" w:eastAsia="zh-CN"/>
        </w:rPr>
        <w:t xml:space="preserve"> feature</w:t>
      </w:r>
      <w:r w:rsidR="0020267A" w:rsidRPr="005962A1">
        <w:rPr>
          <w:rFonts w:eastAsia="Calibri"/>
          <w:color w:val="000000" w:themeColor="text1"/>
          <w:szCs w:val="18"/>
          <w:lang w:val="en-GB" w:eastAsia="zh-CN"/>
        </w:rPr>
        <w:t xml:space="preserve"> for inspecting</w:t>
      </w:r>
      <w:r w:rsidR="003C0C8F" w:rsidRPr="005962A1">
        <w:rPr>
          <w:rFonts w:eastAsia="Calibri"/>
          <w:color w:val="000000" w:themeColor="text1"/>
          <w:szCs w:val="18"/>
          <w:lang w:val="en-GB" w:eastAsia="zh-CN"/>
        </w:rPr>
        <w:t xml:space="preserve"> </w:t>
      </w:r>
      <w:r w:rsidR="0020267A" w:rsidRPr="005962A1">
        <w:rPr>
          <w:rFonts w:eastAsia="Calibri"/>
          <w:color w:val="000000" w:themeColor="text1"/>
          <w:szCs w:val="18"/>
          <w:lang w:val="en-GB" w:eastAsia="zh-CN"/>
        </w:rPr>
        <w:t>selected colour</w:t>
      </w:r>
      <w:r w:rsidR="0015099F" w:rsidRPr="005962A1">
        <w:rPr>
          <w:rFonts w:eastAsia="Calibri"/>
          <w:color w:val="000000" w:themeColor="text1"/>
          <w:szCs w:val="18"/>
          <w:lang w:val="en-GB" w:eastAsia="zh-CN"/>
        </w:rPr>
        <w:t>s</w:t>
      </w:r>
      <w:r w:rsidR="0020267A" w:rsidRPr="005962A1">
        <w:rPr>
          <w:rFonts w:eastAsia="Calibri"/>
          <w:color w:val="000000" w:themeColor="text1"/>
          <w:szCs w:val="18"/>
          <w:lang w:val="en-GB" w:eastAsia="zh-CN"/>
        </w:rPr>
        <w:t xml:space="preserve"> while </w:t>
      </w:r>
      <w:r w:rsidR="0015099F" w:rsidRPr="005962A1">
        <w:rPr>
          <w:rFonts w:eastAsia="Calibri"/>
          <w:color w:val="000000" w:themeColor="text1"/>
          <w:szCs w:val="18"/>
          <w:lang w:val="en-GB" w:eastAsia="zh-CN"/>
        </w:rPr>
        <w:t>the</w:t>
      </w:r>
      <w:r w:rsidR="0020267A" w:rsidRPr="005962A1">
        <w:rPr>
          <w:rFonts w:eastAsia="Calibri"/>
          <w:color w:val="000000" w:themeColor="text1"/>
          <w:szCs w:val="18"/>
          <w:lang w:val="en-GB" w:eastAsia="zh-CN"/>
        </w:rPr>
        <w:t xml:space="preserve"> 3D model of a real room </w:t>
      </w:r>
      <w:r w:rsidR="0015099F" w:rsidRPr="005962A1">
        <w:rPr>
          <w:rFonts w:eastAsia="Calibri"/>
          <w:color w:val="000000" w:themeColor="text1"/>
          <w:szCs w:val="18"/>
          <w:lang w:val="en-GB" w:eastAsia="zh-CN"/>
        </w:rPr>
        <w:t>(</w:t>
      </w:r>
      <w:r w:rsidR="0020267A" w:rsidRPr="005962A1">
        <w:rPr>
          <w:rFonts w:eastAsia="Calibri"/>
          <w:color w:val="000000" w:themeColor="text1"/>
          <w:szCs w:val="18"/>
          <w:lang w:val="en-GB" w:eastAsia="zh-CN"/>
        </w:rPr>
        <w:t>with painted walls and furniture</w:t>
      </w:r>
      <w:r w:rsidR="0015099F" w:rsidRPr="005962A1">
        <w:rPr>
          <w:rFonts w:eastAsia="Calibri"/>
          <w:color w:val="000000" w:themeColor="text1"/>
          <w:szCs w:val="18"/>
          <w:lang w:val="en-GB" w:eastAsia="zh-CN"/>
        </w:rPr>
        <w:t xml:space="preserve"> </w:t>
      </w:r>
      <w:r w:rsidR="004708E4" w:rsidRPr="005962A1">
        <w:rPr>
          <w:rFonts w:eastAsia="Calibri"/>
          <w:color w:val="000000" w:themeColor="text1"/>
          <w:szCs w:val="18"/>
          <w:lang w:val="en-GB" w:eastAsia="zh-CN"/>
        </w:rPr>
        <w:t xml:space="preserve">as in </w:t>
      </w:r>
      <w:r w:rsidR="0015099F" w:rsidRPr="005962A1">
        <w:rPr>
          <w:rFonts w:eastAsia="Calibri"/>
          <w:color w:val="000000" w:themeColor="text1"/>
          <w:szCs w:val="18"/>
          <w:lang w:val="en-GB" w:eastAsia="zh-CN"/>
        </w:rPr>
        <w:t>fig. 3)</w:t>
      </w:r>
      <w:r w:rsidR="0020267A" w:rsidRPr="005962A1">
        <w:rPr>
          <w:rFonts w:eastAsia="Calibri"/>
          <w:color w:val="000000" w:themeColor="text1"/>
          <w:szCs w:val="18"/>
          <w:lang w:val="en-GB" w:eastAsia="zh-CN"/>
        </w:rPr>
        <w:t xml:space="preserve"> </w:t>
      </w:r>
      <w:r w:rsidR="00960BAF" w:rsidRPr="005962A1">
        <w:rPr>
          <w:rFonts w:eastAsia="Calibri"/>
          <w:color w:val="000000" w:themeColor="text1"/>
          <w:szCs w:val="18"/>
          <w:lang w:val="en-GB" w:eastAsia="zh-CN"/>
        </w:rPr>
        <w:t>helped users</w:t>
      </w:r>
      <w:r w:rsidR="0020267A" w:rsidRPr="005962A1">
        <w:rPr>
          <w:rFonts w:eastAsia="Calibri"/>
          <w:color w:val="000000" w:themeColor="text1"/>
          <w:szCs w:val="18"/>
          <w:lang w:val="en-GB" w:eastAsia="zh-CN"/>
        </w:rPr>
        <w:t xml:space="preserve"> to decide </w:t>
      </w:r>
      <w:r w:rsidR="0015099F" w:rsidRPr="005962A1">
        <w:rPr>
          <w:rFonts w:eastAsia="Calibri"/>
          <w:color w:val="000000" w:themeColor="text1"/>
          <w:szCs w:val="18"/>
          <w:lang w:val="en-GB" w:eastAsia="zh-CN"/>
        </w:rPr>
        <w:t xml:space="preserve">more easily </w:t>
      </w:r>
      <w:r w:rsidR="0020267A" w:rsidRPr="005962A1">
        <w:rPr>
          <w:rFonts w:eastAsia="Calibri"/>
          <w:color w:val="000000" w:themeColor="text1"/>
          <w:szCs w:val="18"/>
          <w:lang w:val="en-GB" w:eastAsia="zh-CN"/>
        </w:rPr>
        <w:t xml:space="preserve">on the best colour match. </w:t>
      </w:r>
    </w:p>
    <w:p w14:paraId="633DEE54" w14:textId="59ED0932" w:rsidR="006530D9" w:rsidRPr="005962A1" w:rsidRDefault="005D32C7" w:rsidP="006530D9">
      <w:pPr>
        <w:ind w:left="28"/>
        <w:rPr>
          <w:rFonts w:eastAsia="Calibri"/>
          <w:color w:val="000000" w:themeColor="text1"/>
        </w:rPr>
      </w:pPr>
      <w:r w:rsidRPr="005962A1">
        <w:rPr>
          <w:rFonts w:eastAsia="Calibri"/>
          <w:color w:val="000000" w:themeColor="text1"/>
          <w:szCs w:val="18"/>
          <w:lang w:val="en-GB" w:eastAsia="zh-CN"/>
        </w:rPr>
        <w:t xml:space="preserve">In the future, we plan to incorporate </w:t>
      </w:r>
      <w:r w:rsidRPr="005962A1">
        <w:rPr>
          <w:rFonts w:eastAsia="Calibri"/>
          <w:color w:val="000000" w:themeColor="text1"/>
        </w:rPr>
        <w:t>single toggle button for coloring/erasing, enable rubbing to</w:t>
      </w:r>
      <w:r w:rsidRPr="005962A1">
        <w:rPr>
          <w:rFonts w:eastAsia="Calibri"/>
          <w:color w:val="000000" w:themeColor="text1"/>
          <w:szCs w:val="18"/>
        </w:rPr>
        <w:t xml:space="preserve"> add paint in </w:t>
      </w:r>
      <w:r w:rsidRPr="005962A1">
        <w:rPr>
          <w:rFonts w:eastAsia="Calibri"/>
          <w:color w:val="000000" w:themeColor="text1"/>
        </w:rPr>
        <w:t>left out areas, replacing colors</w:t>
      </w:r>
      <w:r w:rsidRPr="005962A1">
        <w:rPr>
          <w:rFonts w:eastAsia="Calibri"/>
          <w:color w:val="000000" w:themeColor="text1"/>
          <w:szCs w:val="18"/>
        </w:rPr>
        <w:t xml:space="preserve"> using the palette with just one finger tap, keep</w:t>
      </w:r>
      <w:r w:rsidR="00732E7A" w:rsidRPr="005962A1">
        <w:rPr>
          <w:rFonts w:eastAsia="Calibri"/>
          <w:color w:val="000000" w:themeColor="text1"/>
          <w:szCs w:val="18"/>
        </w:rPr>
        <w:t>ing</w:t>
      </w:r>
      <w:r w:rsidRPr="005962A1">
        <w:rPr>
          <w:rFonts w:eastAsia="Calibri"/>
          <w:color w:val="000000" w:themeColor="text1"/>
          <w:szCs w:val="18"/>
        </w:rPr>
        <w:t xml:space="preserve"> </w:t>
      </w:r>
      <w:r w:rsidR="00732E7A" w:rsidRPr="005962A1">
        <w:rPr>
          <w:rFonts w:eastAsia="Calibri"/>
          <w:color w:val="000000" w:themeColor="text1"/>
          <w:szCs w:val="18"/>
        </w:rPr>
        <w:t xml:space="preserve">a history of colored room pictures </w:t>
      </w:r>
      <w:r w:rsidRPr="005962A1">
        <w:rPr>
          <w:rFonts w:eastAsia="Calibri"/>
          <w:color w:val="000000" w:themeColor="text1"/>
        </w:rPr>
        <w:t>for comparison, manage user expectation by</w:t>
      </w:r>
      <w:r w:rsidRPr="005962A1">
        <w:rPr>
          <w:rFonts w:eastAsia="Calibri"/>
          <w:color w:val="000000" w:themeColor="text1"/>
          <w:szCs w:val="18"/>
        </w:rPr>
        <w:t xml:space="preserve"> </w:t>
      </w:r>
      <w:r w:rsidRPr="005962A1">
        <w:rPr>
          <w:rFonts w:eastAsia="Calibri"/>
          <w:color w:val="000000" w:themeColor="text1"/>
        </w:rPr>
        <w:t xml:space="preserve">recoloring uploaded pictures with the last used paint color. </w:t>
      </w:r>
      <w:r w:rsidR="00732E7A" w:rsidRPr="005962A1">
        <w:rPr>
          <w:rFonts w:eastAsia="Calibri"/>
          <w:color w:val="000000" w:themeColor="text1"/>
        </w:rPr>
        <w:t xml:space="preserve">We also </w:t>
      </w:r>
      <w:r w:rsidRPr="005962A1">
        <w:rPr>
          <w:rFonts w:eastAsia="Calibri"/>
          <w:color w:val="000000" w:themeColor="text1"/>
        </w:rPr>
        <w:t>plan to persuade users</w:t>
      </w:r>
      <w:r w:rsidRPr="005962A1">
        <w:rPr>
          <w:rFonts w:eastAsia="Calibri"/>
          <w:color w:val="000000" w:themeColor="text1"/>
          <w:szCs w:val="18"/>
        </w:rPr>
        <w:t xml:space="preserve"> </w:t>
      </w:r>
      <w:r w:rsidRPr="005962A1">
        <w:rPr>
          <w:rFonts w:eastAsia="Calibri"/>
          <w:color w:val="000000" w:themeColor="text1"/>
        </w:rPr>
        <w:t>to continue using the app by making coloring a fun experience so</w:t>
      </w:r>
      <w:r w:rsidRPr="005962A1">
        <w:rPr>
          <w:rFonts w:eastAsia="Calibri"/>
          <w:color w:val="000000" w:themeColor="text1"/>
          <w:szCs w:val="18"/>
        </w:rPr>
        <w:t xml:space="preserve"> </w:t>
      </w:r>
      <w:r w:rsidR="001A02B9" w:rsidRPr="005962A1">
        <w:rPr>
          <w:rFonts w:eastAsia="Calibri"/>
          <w:color w:val="000000" w:themeColor="text1"/>
        </w:rPr>
        <w:t xml:space="preserve">that Nippon can increase its sales and creates stronger brand connection with its customers. </w:t>
      </w:r>
    </w:p>
    <w:p w14:paraId="40FFCF28" w14:textId="77777777" w:rsidR="00427AC1" w:rsidRPr="005962A1" w:rsidRDefault="00427AC1" w:rsidP="00427AC1">
      <w:pPr>
        <w:pStyle w:val="Heading10"/>
        <w:keepLines w:val="0"/>
        <w:tabs>
          <w:tab w:val="num" w:pos="360"/>
        </w:tabs>
        <w:suppressAutoHyphens w:val="0"/>
        <w:overflowPunct/>
        <w:autoSpaceDE/>
        <w:autoSpaceDN/>
        <w:adjustRightInd/>
        <w:spacing w:before="180" w:after="120" w:line="240" w:lineRule="auto"/>
        <w:textAlignment w:val="auto"/>
        <w:rPr>
          <w:color w:val="000000" w:themeColor="text1"/>
        </w:rPr>
      </w:pPr>
      <w:r w:rsidRPr="005962A1">
        <w:rPr>
          <w:color w:val="000000" w:themeColor="text1"/>
        </w:rPr>
        <w:t>References</w:t>
      </w:r>
    </w:p>
    <w:p w14:paraId="60DF7635" w14:textId="7ED44E15" w:rsidR="00143918" w:rsidRPr="005962A1" w:rsidRDefault="00427AC1" w:rsidP="001A02B9">
      <w:pPr>
        <w:pStyle w:val="Reference"/>
        <w:rPr>
          <w:color w:val="000000" w:themeColor="text1"/>
          <w:sz w:val="17"/>
          <w:szCs w:val="17"/>
        </w:rPr>
      </w:pPr>
      <w:bookmarkStart w:id="1" w:name="_Ref131087840"/>
      <w:r w:rsidRPr="005962A1">
        <w:rPr>
          <w:color w:val="000000" w:themeColor="text1"/>
          <w:sz w:val="17"/>
          <w:szCs w:val="17"/>
        </w:rPr>
        <w:t>Nippon Paint Mobile App - Color Visualizer http://www.nipponpaint.com.sg/colours/nippon-paint-mobile-app/</w:t>
      </w:r>
      <w:bookmarkEnd w:id="1"/>
    </w:p>
    <w:sectPr w:rsidR="00143918" w:rsidRPr="005962A1" w:rsidSect="00250774">
      <w:pgSz w:w="11906" w:h="16838" w:code="9"/>
      <w:pgMar w:top="2948" w:right="2494" w:bottom="2948" w:left="2494" w:header="2381" w:footer="2324"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9AF27F" w14:textId="77777777" w:rsidR="00672EBE" w:rsidRDefault="00672EBE">
      <w:r>
        <w:separator/>
      </w:r>
    </w:p>
  </w:endnote>
  <w:endnote w:type="continuationSeparator" w:id="0">
    <w:p w14:paraId="5D65542A" w14:textId="77777777" w:rsidR="00672EBE" w:rsidRDefault="00672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NewRomanPSMT">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D7B6DB" w14:textId="77777777" w:rsidR="00672EBE" w:rsidRDefault="00672EBE" w:rsidP="009A40EA">
      <w:r>
        <w:separator/>
      </w:r>
    </w:p>
  </w:footnote>
  <w:footnote w:type="continuationSeparator" w:id="0">
    <w:p w14:paraId="4768F658" w14:textId="77777777" w:rsidR="00672EBE" w:rsidRPr="009A40EA" w:rsidRDefault="00672EBE" w:rsidP="009A40EA">
      <w:r>
        <w:separator/>
      </w:r>
    </w:p>
  </w:footnote>
  <w:footnote w:type="continuationNotice" w:id="1">
    <w:p w14:paraId="67C51B7A" w14:textId="77777777" w:rsidR="00672EBE" w:rsidRPr="00C26F77" w:rsidRDefault="00672EBE" w:rsidP="005B21D1">
      <w:pPr>
        <w:spacing w:line="20" w:lineRule="exact"/>
        <w:rPr>
          <w:lang w:val="de-DE"/>
        </w:rPr>
      </w:pPr>
    </w:p>
  </w:footnote>
  <w:footnote w:id="2">
    <w:p w14:paraId="04C45EA0" w14:textId="22D89630" w:rsidR="005A638C" w:rsidRPr="005A638C" w:rsidRDefault="005A638C" w:rsidP="005A638C">
      <w:pPr>
        <w:pStyle w:val="FootnoteText"/>
        <w:rPr>
          <w:color w:val="FF0000"/>
        </w:rPr>
      </w:pPr>
      <w:r w:rsidRPr="005962A1">
        <w:rPr>
          <w:rStyle w:val="FootnoteReference"/>
          <w:color w:val="000000" w:themeColor="text1"/>
        </w:rPr>
        <w:footnoteRef/>
      </w:r>
      <w:r w:rsidRPr="005962A1">
        <w:rPr>
          <w:color w:val="000000" w:themeColor="text1"/>
        </w:rPr>
        <w:t xml:space="preserve"> Pictures could be taken using the camera phone or chosen from the photo gallery.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9BCAB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5D7CDF2A"/>
    <w:lvl w:ilvl="0">
      <w:start w:val="1"/>
      <w:numFmt w:val="decimal"/>
      <w:lvlText w:val="%1."/>
      <w:lvlJc w:val="left"/>
      <w:pPr>
        <w:tabs>
          <w:tab w:val="num" w:pos="1492"/>
        </w:tabs>
        <w:ind w:left="1492" w:hanging="360"/>
      </w:pPr>
    </w:lvl>
  </w:abstractNum>
  <w:abstractNum w:abstractNumId="2">
    <w:nsid w:val="FFFFFF7D"/>
    <w:multiLevelType w:val="singleLevel"/>
    <w:tmpl w:val="EB9C5834"/>
    <w:lvl w:ilvl="0">
      <w:start w:val="1"/>
      <w:numFmt w:val="decimal"/>
      <w:lvlText w:val="%1."/>
      <w:lvlJc w:val="left"/>
      <w:pPr>
        <w:tabs>
          <w:tab w:val="num" w:pos="1209"/>
        </w:tabs>
        <w:ind w:left="1209" w:hanging="360"/>
      </w:pPr>
    </w:lvl>
  </w:abstractNum>
  <w:abstractNum w:abstractNumId="3">
    <w:nsid w:val="FFFFFF7E"/>
    <w:multiLevelType w:val="singleLevel"/>
    <w:tmpl w:val="5A6C6C36"/>
    <w:lvl w:ilvl="0">
      <w:start w:val="1"/>
      <w:numFmt w:val="decimal"/>
      <w:lvlText w:val="%1."/>
      <w:lvlJc w:val="left"/>
      <w:pPr>
        <w:tabs>
          <w:tab w:val="num" w:pos="926"/>
        </w:tabs>
        <w:ind w:left="926" w:hanging="360"/>
      </w:pPr>
    </w:lvl>
  </w:abstractNum>
  <w:abstractNum w:abstractNumId="4">
    <w:nsid w:val="FFFFFF7F"/>
    <w:multiLevelType w:val="singleLevel"/>
    <w:tmpl w:val="C84E0A78"/>
    <w:lvl w:ilvl="0">
      <w:start w:val="1"/>
      <w:numFmt w:val="decimal"/>
      <w:lvlText w:val="%1."/>
      <w:lvlJc w:val="left"/>
      <w:pPr>
        <w:tabs>
          <w:tab w:val="num" w:pos="643"/>
        </w:tabs>
        <w:ind w:left="643" w:hanging="360"/>
      </w:pPr>
    </w:lvl>
  </w:abstractNum>
  <w:abstractNum w:abstractNumId="5">
    <w:nsid w:val="FFFFFF80"/>
    <w:multiLevelType w:val="singleLevel"/>
    <w:tmpl w:val="0394C84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94C608E2"/>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7EC12F0"/>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BE8693F6"/>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E8D26E8E"/>
    <w:lvl w:ilvl="0">
      <w:start w:val="1"/>
      <w:numFmt w:val="decimal"/>
      <w:pStyle w:val="ListNumber"/>
      <w:lvlText w:val="%1."/>
      <w:lvlJc w:val="left"/>
      <w:pPr>
        <w:tabs>
          <w:tab w:val="num" w:pos="227"/>
        </w:tabs>
        <w:ind w:left="227" w:hanging="227"/>
      </w:pPr>
      <w:rPr>
        <w:rFonts w:hint="default"/>
      </w:rPr>
    </w:lvl>
  </w:abstractNum>
  <w:abstractNum w:abstractNumId="10">
    <w:nsid w:val="FFFFFF89"/>
    <w:multiLevelType w:val="singleLevel"/>
    <w:tmpl w:val="05A4E3B6"/>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118B32E5"/>
    <w:multiLevelType w:val="multilevel"/>
    <w:tmpl w:val="B706E490"/>
    <w:lvl w:ilvl="0">
      <w:start w:val="1"/>
      <w:numFmt w:val="decimal"/>
      <w:pStyle w:val="numitem"/>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1"/>
        </w:tabs>
        <w:ind w:left="851" w:hanging="341"/>
      </w:pPr>
      <w:rPr>
        <w:rFonts w:hint="default"/>
      </w:rPr>
    </w:lvl>
    <w:lvl w:ilvl="3">
      <w:start w:val="1"/>
      <w:numFmt w:val="decimal"/>
      <w:lvlText w:val="(%4)"/>
      <w:lvlJc w:val="left"/>
      <w:pPr>
        <w:tabs>
          <w:tab w:val="num" w:pos="1191"/>
        </w:tabs>
        <w:ind w:left="1191" w:hanging="340"/>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5"/>
        </w:tabs>
        <w:ind w:left="2155" w:hanging="341"/>
      </w:pPr>
      <w:rPr>
        <w:rFonts w:hint="default"/>
      </w:rPr>
    </w:lvl>
    <w:lvl w:ilvl="7">
      <w:start w:val="1"/>
      <w:numFmt w:val="lowerLetter"/>
      <w:lvlText w:val="%8."/>
      <w:lvlJc w:val="left"/>
      <w:pPr>
        <w:tabs>
          <w:tab w:val="num" w:pos="2381"/>
        </w:tabs>
        <w:ind w:left="2381" w:hanging="226"/>
      </w:pPr>
      <w:rPr>
        <w:rFonts w:hint="default"/>
      </w:rPr>
    </w:lvl>
    <w:lvl w:ilvl="8">
      <w:start w:val="1"/>
      <w:numFmt w:val="lowerRoman"/>
      <w:lvlText w:val="%9."/>
      <w:lvlJc w:val="left"/>
      <w:pPr>
        <w:tabs>
          <w:tab w:val="num" w:pos="2722"/>
        </w:tabs>
        <w:ind w:left="2722" w:hanging="341"/>
      </w:pPr>
      <w:rPr>
        <w:rFonts w:hint="default"/>
      </w:rPr>
    </w:lvl>
  </w:abstractNum>
  <w:abstractNum w:abstractNumId="12">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3">
    <w:nsid w:val="65275C0D"/>
    <w:multiLevelType w:val="singleLevel"/>
    <w:tmpl w:val="F0044EFE"/>
    <w:lvl w:ilvl="0">
      <w:start w:val="1"/>
      <w:numFmt w:val="decimal"/>
      <w:pStyle w:val="Reference"/>
      <w:lvlText w:val="[%1]"/>
      <w:lvlJc w:val="left"/>
      <w:pPr>
        <w:tabs>
          <w:tab w:val="num" w:pos="360"/>
        </w:tabs>
        <w:ind w:left="360" w:hanging="360"/>
      </w:pPr>
      <w:rPr>
        <w:sz w:val="16"/>
        <w:szCs w:val="16"/>
      </w:rPr>
    </w:lvl>
  </w:abstractNum>
  <w:abstractNum w:abstractNumId="14">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15">
    <w:nsid w:val="75D66BB8"/>
    <w:multiLevelType w:val="singleLevel"/>
    <w:tmpl w:val="D214CD6E"/>
    <w:lvl w:ilvl="0">
      <w:start w:val="1"/>
      <w:numFmt w:val="decimal"/>
      <w:pStyle w:val="Numberedlist"/>
      <w:lvlText w:val="%1."/>
      <w:lvlJc w:val="left"/>
      <w:pPr>
        <w:tabs>
          <w:tab w:val="num" w:pos="360"/>
        </w:tabs>
        <w:ind w:left="360" w:hanging="360"/>
      </w:pPr>
    </w:lvl>
  </w:abstractNum>
  <w:abstractNum w:abstractNumId="16">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7B274BC8"/>
    <w:multiLevelType w:val="multilevel"/>
    <w:tmpl w:val="ECECD2E8"/>
    <w:styleLink w:val="arabnumitem"/>
    <w:lvl w:ilvl="0">
      <w:start w:val="1"/>
      <w:numFmt w:val="decimal"/>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1"/>
        </w:tabs>
        <w:ind w:left="851" w:hanging="341"/>
      </w:pPr>
      <w:rPr>
        <w:rFonts w:hint="default"/>
      </w:rPr>
    </w:lvl>
    <w:lvl w:ilvl="3">
      <w:start w:val="1"/>
      <w:numFmt w:val="decimal"/>
      <w:lvlText w:val="(%4)"/>
      <w:lvlJc w:val="left"/>
      <w:pPr>
        <w:tabs>
          <w:tab w:val="num" w:pos="1191"/>
        </w:tabs>
        <w:ind w:left="1191" w:hanging="340"/>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5"/>
        </w:tabs>
        <w:ind w:left="2155" w:hanging="341"/>
      </w:pPr>
      <w:rPr>
        <w:rFonts w:hint="default"/>
      </w:rPr>
    </w:lvl>
    <w:lvl w:ilvl="7">
      <w:start w:val="1"/>
      <w:numFmt w:val="lowerLetter"/>
      <w:lvlText w:val="%8."/>
      <w:lvlJc w:val="left"/>
      <w:pPr>
        <w:tabs>
          <w:tab w:val="num" w:pos="2381"/>
        </w:tabs>
        <w:ind w:left="2381" w:hanging="226"/>
      </w:pPr>
      <w:rPr>
        <w:rFonts w:hint="default"/>
      </w:rPr>
    </w:lvl>
    <w:lvl w:ilvl="8">
      <w:start w:val="1"/>
      <w:numFmt w:val="lowerRoman"/>
      <w:lvlText w:val="%9."/>
      <w:lvlJc w:val="left"/>
      <w:pPr>
        <w:tabs>
          <w:tab w:val="num" w:pos="2722"/>
        </w:tabs>
        <w:ind w:left="2722" w:hanging="341"/>
      </w:pPr>
      <w:rPr>
        <w:rFonts w:hint="default"/>
      </w:rPr>
    </w:lvl>
  </w:abstractNum>
  <w:abstractNum w:abstractNumId="18">
    <w:nsid w:val="7D9521C8"/>
    <w:multiLevelType w:val="multilevel"/>
    <w:tmpl w:val="9D1A6264"/>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2010"/>
        </w:tabs>
        <w:ind w:left="2010" w:hanging="360"/>
      </w:pPr>
      <w:rPr>
        <w:rFonts w:hint="default"/>
      </w:rPr>
    </w:lvl>
    <w:lvl w:ilvl="2">
      <w:start w:val="1"/>
      <w:numFmt w:val="lowerRoman"/>
      <w:lvlText w:val="%3."/>
      <w:lvlJc w:val="right"/>
      <w:pPr>
        <w:tabs>
          <w:tab w:val="num" w:pos="2730"/>
        </w:tabs>
        <w:ind w:left="2730" w:hanging="180"/>
      </w:pPr>
      <w:rPr>
        <w:rFonts w:hint="default"/>
      </w:rPr>
    </w:lvl>
    <w:lvl w:ilvl="3">
      <w:start w:val="1"/>
      <w:numFmt w:val="decimal"/>
      <w:lvlText w:val="%4."/>
      <w:lvlJc w:val="left"/>
      <w:pPr>
        <w:tabs>
          <w:tab w:val="num" w:pos="3450"/>
        </w:tabs>
        <w:ind w:left="3450" w:hanging="360"/>
      </w:pPr>
      <w:rPr>
        <w:rFonts w:hint="default"/>
      </w:rPr>
    </w:lvl>
    <w:lvl w:ilvl="4">
      <w:start w:val="1"/>
      <w:numFmt w:val="lowerLetter"/>
      <w:lvlText w:val="%5."/>
      <w:lvlJc w:val="left"/>
      <w:pPr>
        <w:tabs>
          <w:tab w:val="num" w:pos="4170"/>
        </w:tabs>
        <w:ind w:left="4170" w:hanging="360"/>
      </w:pPr>
      <w:rPr>
        <w:rFonts w:hint="default"/>
      </w:rPr>
    </w:lvl>
    <w:lvl w:ilvl="5">
      <w:start w:val="1"/>
      <w:numFmt w:val="lowerRoman"/>
      <w:lvlText w:val="%6."/>
      <w:lvlJc w:val="right"/>
      <w:pPr>
        <w:tabs>
          <w:tab w:val="num" w:pos="4890"/>
        </w:tabs>
        <w:ind w:left="4890" w:hanging="180"/>
      </w:pPr>
      <w:rPr>
        <w:rFonts w:hint="default"/>
      </w:rPr>
    </w:lvl>
    <w:lvl w:ilvl="6">
      <w:start w:val="1"/>
      <w:numFmt w:val="decimal"/>
      <w:lvlText w:val="%7."/>
      <w:lvlJc w:val="left"/>
      <w:pPr>
        <w:tabs>
          <w:tab w:val="num" w:pos="5610"/>
        </w:tabs>
        <w:ind w:left="5610" w:hanging="360"/>
      </w:pPr>
      <w:rPr>
        <w:rFonts w:hint="default"/>
      </w:rPr>
    </w:lvl>
    <w:lvl w:ilvl="7">
      <w:start w:val="1"/>
      <w:numFmt w:val="lowerLetter"/>
      <w:lvlText w:val="%8."/>
      <w:lvlJc w:val="left"/>
      <w:pPr>
        <w:tabs>
          <w:tab w:val="num" w:pos="6330"/>
        </w:tabs>
        <w:ind w:left="6330" w:hanging="360"/>
      </w:pPr>
      <w:rPr>
        <w:rFonts w:hint="default"/>
      </w:rPr>
    </w:lvl>
    <w:lvl w:ilvl="8">
      <w:start w:val="1"/>
      <w:numFmt w:val="lowerRoman"/>
      <w:lvlText w:val="%9."/>
      <w:lvlJc w:val="right"/>
      <w:pPr>
        <w:tabs>
          <w:tab w:val="num" w:pos="7050"/>
        </w:tabs>
        <w:ind w:left="7050" w:hanging="180"/>
      </w:pPr>
      <w:rPr>
        <w:rFonts w:hint="default"/>
      </w:rPr>
    </w:lvl>
  </w:abstractNum>
  <w:abstractNum w:abstractNumId="19">
    <w:nsid w:val="7D9E5EDD"/>
    <w:multiLevelType w:val="multilevel"/>
    <w:tmpl w:val="9D1A6264"/>
    <w:numStyleLink w:val="referencelist"/>
  </w:abstractNum>
  <w:abstractNum w:abstractNumId="20">
    <w:nsid w:val="7FE40FC1"/>
    <w:multiLevelType w:val="singleLevel"/>
    <w:tmpl w:val="2FA09710"/>
    <w:lvl w:ilvl="0">
      <w:start w:val="1"/>
      <w:numFmt w:val="bullet"/>
      <w:pStyle w:val="bulletlist"/>
      <w:lvlText w:val=""/>
      <w:lvlJc w:val="left"/>
      <w:pPr>
        <w:tabs>
          <w:tab w:val="num" w:pos="360"/>
        </w:tabs>
        <w:ind w:left="360" w:hanging="360"/>
      </w:pPr>
      <w:rPr>
        <w:rFonts w:ascii="Wingdings" w:hAnsi="Wingdings" w:hint="default"/>
        <w:sz w:val="16"/>
      </w:rPr>
    </w:lvl>
  </w:abstractNum>
  <w:num w:numId="1">
    <w:abstractNumId w:val="17"/>
  </w:num>
  <w:num w:numId="2">
    <w:abstractNumId w:val="16"/>
  </w:num>
  <w:num w:numId="3">
    <w:abstractNumId w:val="18"/>
  </w:num>
  <w:num w:numId="4">
    <w:abstractNumId w:val="10"/>
  </w:num>
  <w:num w:numId="5">
    <w:abstractNumId w:val="9"/>
  </w:num>
  <w:num w:numId="6">
    <w:abstractNumId w:val="12"/>
  </w:num>
  <w:num w:numId="7">
    <w:abstractNumId w:val="14"/>
  </w:num>
  <w:num w:numId="8">
    <w:abstractNumId w:val="12"/>
  </w:num>
  <w:num w:numId="9">
    <w:abstractNumId w:val="11"/>
  </w:num>
  <w:num w:numId="10">
    <w:abstractNumId w:val="20"/>
  </w:num>
  <w:num w:numId="11">
    <w:abstractNumId w:val="15"/>
  </w:num>
  <w:num w:numId="12">
    <w:abstractNumId w:val="19"/>
  </w:num>
  <w:num w:numId="13">
    <w:abstractNumId w:val="13"/>
  </w:num>
  <w:num w:numId="14">
    <w:abstractNumId w:val="0"/>
  </w:num>
  <w:num w:numId="15">
    <w:abstractNumId w:val="1"/>
  </w:num>
  <w:num w:numId="16">
    <w:abstractNumId w:val="2"/>
  </w:num>
  <w:num w:numId="17">
    <w:abstractNumId w:val="3"/>
  </w:num>
  <w:num w:numId="18">
    <w:abstractNumId w:val="4"/>
  </w:num>
  <w:num w:numId="19">
    <w:abstractNumId w:val="5"/>
  </w:num>
  <w:num w:numId="20">
    <w:abstractNumId w:val="6"/>
  </w:num>
  <w:num w:numId="21">
    <w:abstractNumId w:val="7"/>
  </w:num>
  <w:num w:numId="2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de-DE" w:vendorID="64" w:dllVersion="131078" w:nlCheck="1" w:checkStyle="1"/>
  <w:activeWritingStyle w:appName="MSWord" w:lang="en-US" w:vendorID="64" w:dllVersion="131078" w:nlCheck="1" w:checkStyle="0"/>
  <w:activeWritingStyle w:appName="MSWord" w:lang="en-GB" w:vendorID="64" w:dllVersion="131078" w:nlCheck="1" w:checkStyle="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00"/>
  <w:doNotHyphenateCaps/>
  <w:evenAndOddHeaders/>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668"/>
    <w:rsid w:val="0000048D"/>
    <w:rsid w:val="000015E3"/>
    <w:rsid w:val="000110D3"/>
    <w:rsid w:val="00014F68"/>
    <w:rsid w:val="000178CB"/>
    <w:rsid w:val="000209FE"/>
    <w:rsid w:val="000310FD"/>
    <w:rsid w:val="00035058"/>
    <w:rsid w:val="00044B21"/>
    <w:rsid w:val="00052B81"/>
    <w:rsid w:val="00052B9E"/>
    <w:rsid w:val="00083617"/>
    <w:rsid w:val="000B34A0"/>
    <w:rsid w:val="000B553B"/>
    <w:rsid w:val="000C1161"/>
    <w:rsid w:val="000C5BDE"/>
    <w:rsid w:val="000D0BFA"/>
    <w:rsid w:val="000D63D0"/>
    <w:rsid w:val="000E465B"/>
    <w:rsid w:val="000F273E"/>
    <w:rsid w:val="000F328B"/>
    <w:rsid w:val="001106A4"/>
    <w:rsid w:val="00143918"/>
    <w:rsid w:val="0015099F"/>
    <w:rsid w:val="0015139A"/>
    <w:rsid w:val="00151772"/>
    <w:rsid w:val="00155D11"/>
    <w:rsid w:val="0015721A"/>
    <w:rsid w:val="0016340C"/>
    <w:rsid w:val="00166009"/>
    <w:rsid w:val="00171521"/>
    <w:rsid w:val="00176368"/>
    <w:rsid w:val="0018191F"/>
    <w:rsid w:val="00191F31"/>
    <w:rsid w:val="00195587"/>
    <w:rsid w:val="001A02B9"/>
    <w:rsid w:val="001A4455"/>
    <w:rsid w:val="001C02CA"/>
    <w:rsid w:val="001C6CF9"/>
    <w:rsid w:val="001D545F"/>
    <w:rsid w:val="001E62A6"/>
    <w:rsid w:val="001F17E9"/>
    <w:rsid w:val="001F6FC0"/>
    <w:rsid w:val="001F7036"/>
    <w:rsid w:val="0020267A"/>
    <w:rsid w:val="002036A7"/>
    <w:rsid w:val="00203963"/>
    <w:rsid w:val="00204A4C"/>
    <w:rsid w:val="00205B9D"/>
    <w:rsid w:val="002060A7"/>
    <w:rsid w:val="00216577"/>
    <w:rsid w:val="00217118"/>
    <w:rsid w:val="00223838"/>
    <w:rsid w:val="00224F23"/>
    <w:rsid w:val="00243F19"/>
    <w:rsid w:val="00250774"/>
    <w:rsid w:val="002534C9"/>
    <w:rsid w:val="00256A39"/>
    <w:rsid w:val="00260473"/>
    <w:rsid w:val="00260ABE"/>
    <w:rsid w:val="002641EF"/>
    <w:rsid w:val="002664DC"/>
    <w:rsid w:val="00266838"/>
    <w:rsid w:val="00266C9C"/>
    <w:rsid w:val="00272D44"/>
    <w:rsid w:val="00276B4D"/>
    <w:rsid w:val="00277590"/>
    <w:rsid w:val="00277B79"/>
    <w:rsid w:val="00294524"/>
    <w:rsid w:val="002B15BE"/>
    <w:rsid w:val="002D20E2"/>
    <w:rsid w:val="002E2FCD"/>
    <w:rsid w:val="002E52E0"/>
    <w:rsid w:val="002E597F"/>
    <w:rsid w:val="00307478"/>
    <w:rsid w:val="003076DC"/>
    <w:rsid w:val="003167D9"/>
    <w:rsid w:val="003244B1"/>
    <w:rsid w:val="00326742"/>
    <w:rsid w:val="003352A6"/>
    <w:rsid w:val="00350B43"/>
    <w:rsid w:val="0035505F"/>
    <w:rsid w:val="0035641D"/>
    <w:rsid w:val="00371690"/>
    <w:rsid w:val="00377C44"/>
    <w:rsid w:val="00381C60"/>
    <w:rsid w:val="003911B6"/>
    <w:rsid w:val="00392AD0"/>
    <w:rsid w:val="00395DE5"/>
    <w:rsid w:val="003B3B8C"/>
    <w:rsid w:val="003C0C8F"/>
    <w:rsid w:val="003C632C"/>
    <w:rsid w:val="003D75EF"/>
    <w:rsid w:val="003E18D7"/>
    <w:rsid w:val="003F00C7"/>
    <w:rsid w:val="003F423B"/>
    <w:rsid w:val="00410277"/>
    <w:rsid w:val="0041449A"/>
    <w:rsid w:val="004150AC"/>
    <w:rsid w:val="00427AC1"/>
    <w:rsid w:val="00434415"/>
    <w:rsid w:val="00434FCD"/>
    <w:rsid w:val="0044743E"/>
    <w:rsid w:val="00457359"/>
    <w:rsid w:val="00461E3B"/>
    <w:rsid w:val="004708E4"/>
    <w:rsid w:val="00495C43"/>
    <w:rsid w:val="004C13F4"/>
    <w:rsid w:val="004E42EA"/>
    <w:rsid w:val="004F4A36"/>
    <w:rsid w:val="004F5658"/>
    <w:rsid w:val="005069A3"/>
    <w:rsid w:val="005209D6"/>
    <w:rsid w:val="00522522"/>
    <w:rsid w:val="00531EEA"/>
    <w:rsid w:val="00536106"/>
    <w:rsid w:val="005361B1"/>
    <w:rsid w:val="00544CE9"/>
    <w:rsid w:val="00550530"/>
    <w:rsid w:val="0058168B"/>
    <w:rsid w:val="0058637F"/>
    <w:rsid w:val="00590615"/>
    <w:rsid w:val="00595BAC"/>
    <w:rsid w:val="00596272"/>
    <w:rsid w:val="005962A1"/>
    <w:rsid w:val="005A638C"/>
    <w:rsid w:val="005B0162"/>
    <w:rsid w:val="005B0819"/>
    <w:rsid w:val="005B21D1"/>
    <w:rsid w:val="005B5A42"/>
    <w:rsid w:val="005C091A"/>
    <w:rsid w:val="005C1AF7"/>
    <w:rsid w:val="005C67AA"/>
    <w:rsid w:val="005D32C7"/>
    <w:rsid w:val="005D5B5A"/>
    <w:rsid w:val="005E2CE4"/>
    <w:rsid w:val="005E464F"/>
    <w:rsid w:val="005E48C3"/>
    <w:rsid w:val="005F7FAC"/>
    <w:rsid w:val="006030DE"/>
    <w:rsid w:val="006047C4"/>
    <w:rsid w:val="0060481B"/>
    <w:rsid w:val="00612056"/>
    <w:rsid w:val="006137BC"/>
    <w:rsid w:val="0062022C"/>
    <w:rsid w:val="00623D03"/>
    <w:rsid w:val="00624AD7"/>
    <w:rsid w:val="0062629C"/>
    <w:rsid w:val="00626356"/>
    <w:rsid w:val="00630A1C"/>
    <w:rsid w:val="00631C4A"/>
    <w:rsid w:val="00633109"/>
    <w:rsid w:val="00636A67"/>
    <w:rsid w:val="0063750E"/>
    <w:rsid w:val="006444A9"/>
    <w:rsid w:val="00650B04"/>
    <w:rsid w:val="0065153E"/>
    <w:rsid w:val="006530D9"/>
    <w:rsid w:val="0065419A"/>
    <w:rsid w:val="0065634B"/>
    <w:rsid w:val="00662811"/>
    <w:rsid w:val="006704F3"/>
    <w:rsid w:val="00672EBE"/>
    <w:rsid w:val="00673B85"/>
    <w:rsid w:val="00683327"/>
    <w:rsid w:val="00685452"/>
    <w:rsid w:val="00686336"/>
    <w:rsid w:val="0069757F"/>
    <w:rsid w:val="006A0A6F"/>
    <w:rsid w:val="006B0CBA"/>
    <w:rsid w:val="006B168A"/>
    <w:rsid w:val="006B569E"/>
    <w:rsid w:val="006D1F41"/>
    <w:rsid w:val="006D3BD7"/>
    <w:rsid w:val="006D49F3"/>
    <w:rsid w:val="006E17E4"/>
    <w:rsid w:val="006E292B"/>
    <w:rsid w:val="006F602B"/>
    <w:rsid w:val="00700A54"/>
    <w:rsid w:val="00701753"/>
    <w:rsid w:val="0070690C"/>
    <w:rsid w:val="00712B78"/>
    <w:rsid w:val="00715651"/>
    <w:rsid w:val="00732E7A"/>
    <w:rsid w:val="0073504E"/>
    <w:rsid w:val="0073679E"/>
    <w:rsid w:val="00765CB2"/>
    <w:rsid w:val="00770656"/>
    <w:rsid w:val="007758E6"/>
    <w:rsid w:val="007834CA"/>
    <w:rsid w:val="00783CE4"/>
    <w:rsid w:val="007857EE"/>
    <w:rsid w:val="007871B2"/>
    <w:rsid w:val="00791866"/>
    <w:rsid w:val="00792288"/>
    <w:rsid w:val="00796AA8"/>
    <w:rsid w:val="00797C4F"/>
    <w:rsid w:val="007A34A0"/>
    <w:rsid w:val="007A7B7E"/>
    <w:rsid w:val="007B19CB"/>
    <w:rsid w:val="007B3D49"/>
    <w:rsid w:val="007C36AF"/>
    <w:rsid w:val="007D2CBF"/>
    <w:rsid w:val="007D5440"/>
    <w:rsid w:val="008031D5"/>
    <w:rsid w:val="00806668"/>
    <w:rsid w:val="008108FB"/>
    <w:rsid w:val="00821AE6"/>
    <w:rsid w:val="008525FF"/>
    <w:rsid w:val="008647A3"/>
    <w:rsid w:val="008739A3"/>
    <w:rsid w:val="008741EE"/>
    <w:rsid w:val="008808E2"/>
    <w:rsid w:val="008835A8"/>
    <w:rsid w:val="0088376F"/>
    <w:rsid w:val="0089088C"/>
    <w:rsid w:val="008A5B93"/>
    <w:rsid w:val="008B1227"/>
    <w:rsid w:val="008B15CB"/>
    <w:rsid w:val="008B47CA"/>
    <w:rsid w:val="008B7FC0"/>
    <w:rsid w:val="008D1F3F"/>
    <w:rsid w:val="008E552B"/>
    <w:rsid w:val="008E589A"/>
    <w:rsid w:val="009043D1"/>
    <w:rsid w:val="0091033C"/>
    <w:rsid w:val="009117CA"/>
    <w:rsid w:val="00912A73"/>
    <w:rsid w:val="00914CBF"/>
    <w:rsid w:val="009153F6"/>
    <w:rsid w:val="00917CE5"/>
    <w:rsid w:val="009208E7"/>
    <w:rsid w:val="009211A4"/>
    <w:rsid w:val="0094166E"/>
    <w:rsid w:val="009424E7"/>
    <w:rsid w:val="00942A8F"/>
    <w:rsid w:val="00946462"/>
    <w:rsid w:val="00947640"/>
    <w:rsid w:val="00960BAF"/>
    <w:rsid w:val="00965974"/>
    <w:rsid w:val="0096634D"/>
    <w:rsid w:val="00967DFD"/>
    <w:rsid w:val="009A40EA"/>
    <w:rsid w:val="009A459C"/>
    <w:rsid w:val="009D67DB"/>
    <w:rsid w:val="009E401C"/>
    <w:rsid w:val="009E6619"/>
    <w:rsid w:val="009E746F"/>
    <w:rsid w:val="009F2B70"/>
    <w:rsid w:val="009F6210"/>
    <w:rsid w:val="00A053DF"/>
    <w:rsid w:val="00A06CFF"/>
    <w:rsid w:val="00A17C9C"/>
    <w:rsid w:val="00A25E46"/>
    <w:rsid w:val="00A27277"/>
    <w:rsid w:val="00A322D5"/>
    <w:rsid w:val="00A4173C"/>
    <w:rsid w:val="00A41CE2"/>
    <w:rsid w:val="00A44B6B"/>
    <w:rsid w:val="00A503DB"/>
    <w:rsid w:val="00A54C71"/>
    <w:rsid w:val="00A63886"/>
    <w:rsid w:val="00A72C4A"/>
    <w:rsid w:val="00A7602B"/>
    <w:rsid w:val="00A771A3"/>
    <w:rsid w:val="00A92A92"/>
    <w:rsid w:val="00A9461B"/>
    <w:rsid w:val="00A94DE5"/>
    <w:rsid w:val="00A94EFE"/>
    <w:rsid w:val="00AB19BF"/>
    <w:rsid w:val="00AB6359"/>
    <w:rsid w:val="00AD5FB8"/>
    <w:rsid w:val="00AE0675"/>
    <w:rsid w:val="00AE6C3B"/>
    <w:rsid w:val="00AF54B5"/>
    <w:rsid w:val="00B01D5B"/>
    <w:rsid w:val="00B15BB0"/>
    <w:rsid w:val="00B216B1"/>
    <w:rsid w:val="00B26C8D"/>
    <w:rsid w:val="00B45BBB"/>
    <w:rsid w:val="00B60F52"/>
    <w:rsid w:val="00B71515"/>
    <w:rsid w:val="00B967A6"/>
    <w:rsid w:val="00BA16DB"/>
    <w:rsid w:val="00BB5621"/>
    <w:rsid w:val="00BB5FF6"/>
    <w:rsid w:val="00BB740B"/>
    <w:rsid w:val="00BC1154"/>
    <w:rsid w:val="00BE7D5D"/>
    <w:rsid w:val="00C025D3"/>
    <w:rsid w:val="00C1368F"/>
    <w:rsid w:val="00C2543E"/>
    <w:rsid w:val="00C26F77"/>
    <w:rsid w:val="00C36F0D"/>
    <w:rsid w:val="00C40DC7"/>
    <w:rsid w:val="00C431E2"/>
    <w:rsid w:val="00C51D78"/>
    <w:rsid w:val="00C578FE"/>
    <w:rsid w:val="00C67087"/>
    <w:rsid w:val="00C7050A"/>
    <w:rsid w:val="00C75CE6"/>
    <w:rsid w:val="00C807C2"/>
    <w:rsid w:val="00C86689"/>
    <w:rsid w:val="00C94D83"/>
    <w:rsid w:val="00C976D4"/>
    <w:rsid w:val="00CA2074"/>
    <w:rsid w:val="00CA59F3"/>
    <w:rsid w:val="00CB2B00"/>
    <w:rsid w:val="00CB3349"/>
    <w:rsid w:val="00CE1CD0"/>
    <w:rsid w:val="00CE2F6D"/>
    <w:rsid w:val="00CF08FF"/>
    <w:rsid w:val="00D07960"/>
    <w:rsid w:val="00D27CDE"/>
    <w:rsid w:val="00D41E65"/>
    <w:rsid w:val="00D4296A"/>
    <w:rsid w:val="00D534C6"/>
    <w:rsid w:val="00D53D56"/>
    <w:rsid w:val="00D6416B"/>
    <w:rsid w:val="00D81DEB"/>
    <w:rsid w:val="00D91CF8"/>
    <w:rsid w:val="00DB00AC"/>
    <w:rsid w:val="00DB177E"/>
    <w:rsid w:val="00DC544F"/>
    <w:rsid w:val="00DD4D7F"/>
    <w:rsid w:val="00DD51A1"/>
    <w:rsid w:val="00DD564E"/>
    <w:rsid w:val="00DE1DA6"/>
    <w:rsid w:val="00DE4E66"/>
    <w:rsid w:val="00E00D88"/>
    <w:rsid w:val="00E06313"/>
    <w:rsid w:val="00E220AC"/>
    <w:rsid w:val="00E22791"/>
    <w:rsid w:val="00E258AE"/>
    <w:rsid w:val="00E26439"/>
    <w:rsid w:val="00E7224F"/>
    <w:rsid w:val="00E8179F"/>
    <w:rsid w:val="00E84A60"/>
    <w:rsid w:val="00E9095C"/>
    <w:rsid w:val="00E95241"/>
    <w:rsid w:val="00E974CB"/>
    <w:rsid w:val="00EC543B"/>
    <w:rsid w:val="00ED2DF3"/>
    <w:rsid w:val="00ED40EA"/>
    <w:rsid w:val="00EE0EB6"/>
    <w:rsid w:val="00EF3BBF"/>
    <w:rsid w:val="00EF7699"/>
    <w:rsid w:val="00F06932"/>
    <w:rsid w:val="00F13A13"/>
    <w:rsid w:val="00F15C06"/>
    <w:rsid w:val="00F30545"/>
    <w:rsid w:val="00F3059F"/>
    <w:rsid w:val="00F30965"/>
    <w:rsid w:val="00F3698F"/>
    <w:rsid w:val="00F4401D"/>
    <w:rsid w:val="00F45D32"/>
    <w:rsid w:val="00F523E6"/>
    <w:rsid w:val="00F57513"/>
    <w:rsid w:val="00F70024"/>
    <w:rsid w:val="00F75977"/>
    <w:rsid w:val="00F950B6"/>
    <w:rsid w:val="00FA14AA"/>
    <w:rsid w:val="00FC0ED2"/>
    <w:rsid w:val="00FC2854"/>
    <w:rsid w:val="00FC6C48"/>
    <w:rsid w:val="00FE1730"/>
    <w:rsid w:val="00FE26FD"/>
    <w:rsid w:val="00FF6B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0932C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06668"/>
    <w:pPr>
      <w:overflowPunct w:val="0"/>
      <w:autoSpaceDE w:val="0"/>
      <w:autoSpaceDN w:val="0"/>
      <w:adjustRightInd w:val="0"/>
      <w:ind w:firstLine="227"/>
      <w:jc w:val="both"/>
      <w:textAlignment w:val="baseline"/>
    </w:pPr>
    <w:rPr>
      <w:lang w:eastAsia="de-DE"/>
    </w:rPr>
  </w:style>
  <w:style w:type="paragraph" w:styleId="Heading10">
    <w:name w:val="heading 1"/>
    <w:basedOn w:val="Normal"/>
    <w:next w:val="Normal"/>
    <w:qFormat/>
    <w:rsid w:val="00F3059F"/>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Normal"/>
    <w:qFormat/>
    <w:rsid w:val="00F3059F"/>
    <w:pPr>
      <w:keepNext/>
      <w:keepLines/>
      <w:suppressAutoHyphens/>
      <w:spacing w:before="360" w:after="160"/>
      <w:ind w:left="567" w:hanging="567"/>
      <w:outlineLvl w:val="1"/>
    </w:pPr>
    <w:rPr>
      <w:b/>
    </w:rPr>
  </w:style>
  <w:style w:type="paragraph" w:styleId="Heading3">
    <w:name w:val="heading 3"/>
    <w:basedOn w:val="Normal"/>
    <w:next w:val="Normal"/>
    <w:qFormat/>
    <w:rsid w:val="000F273E"/>
    <w:pPr>
      <w:spacing w:before="360"/>
      <w:ind w:firstLine="0"/>
      <w:outlineLvl w:val="2"/>
    </w:pPr>
  </w:style>
  <w:style w:type="paragraph" w:styleId="Heading4">
    <w:name w:val="heading 4"/>
    <w:basedOn w:val="Normal"/>
    <w:next w:val="Normal"/>
    <w:qFormat/>
    <w:rsid w:val="006A0A6F"/>
    <w:pPr>
      <w:spacing w:before="240"/>
      <w:ind w:firstLine="0"/>
      <w:outlineLvl w:val="3"/>
    </w:pPr>
  </w:style>
  <w:style w:type="paragraph" w:styleId="Heading5">
    <w:name w:val="heading 5"/>
    <w:basedOn w:val="Normal"/>
    <w:next w:val="Normal"/>
    <w:qFormat/>
    <w:rsid w:val="006A0A6F"/>
    <w:pPr>
      <w:spacing w:before="240"/>
      <w:ind w:firstLine="0"/>
      <w:outlineLvl w:val="4"/>
    </w:pPr>
  </w:style>
  <w:style w:type="paragraph" w:styleId="Heading6">
    <w:name w:val="heading 6"/>
    <w:basedOn w:val="Normal"/>
    <w:next w:val="Normal"/>
    <w:qFormat/>
    <w:rsid w:val="006A0A6F"/>
    <w:pPr>
      <w:spacing w:before="240"/>
      <w:ind w:firstLine="0"/>
      <w:outlineLvl w:val="5"/>
    </w:pPr>
  </w:style>
  <w:style w:type="paragraph" w:styleId="Heading7">
    <w:name w:val="heading 7"/>
    <w:basedOn w:val="Normal"/>
    <w:next w:val="Normal"/>
    <w:qFormat/>
    <w:rsid w:val="006A0A6F"/>
    <w:pPr>
      <w:spacing w:before="240"/>
      <w:ind w:firstLine="0"/>
      <w:outlineLvl w:val="6"/>
    </w:pPr>
  </w:style>
  <w:style w:type="paragraph" w:styleId="Heading8">
    <w:name w:val="heading 8"/>
    <w:basedOn w:val="Normal"/>
    <w:next w:val="Normal"/>
    <w:qFormat/>
    <w:rsid w:val="006A0A6F"/>
    <w:pPr>
      <w:spacing w:before="240"/>
      <w:ind w:firstLine="0"/>
      <w:outlineLvl w:val="7"/>
    </w:pPr>
  </w:style>
  <w:style w:type="paragraph" w:styleId="Heading9">
    <w:name w:val="heading 9"/>
    <w:basedOn w:val="Normal"/>
    <w:next w:val="Normal"/>
    <w:qFormat/>
    <w:rsid w:val="006A0A6F"/>
    <w:pPr>
      <w:spacing w:before="240"/>
      <w:ind w:firstLine="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rsid w:val="001C02CA"/>
    <w:pPr>
      <w:spacing w:before="600" w:after="360" w:line="220" w:lineRule="atLeast"/>
      <w:ind w:left="567" w:right="567" w:firstLine="0"/>
      <w:contextualSpacing/>
    </w:pPr>
    <w:rPr>
      <w:sz w:val="18"/>
    </w:rPr>
  </w:style>
  <w:style w:type="paragraph" w:customStyle="1" w:styleId="address">
    <w:name w:val="address"/>
    <w:basedOn w:val="Normal"/>
    <w:rsid w:val="00662811"/>
    <w:pPr>
      <w:suppressAutoHyphens/>
      <w:spacing w:after="200" w:line="220" w:lineRule="atLeast"/>
      <w:ind w:firstLine="0"/>
      <w:contextualSpacing/>
      <w:jc w:val="center"/>
    </w:pPr>
    <w:rPr>
      <w:sz w:val="18"/>
    </w:rPr>
  </w:style>
  <w:style w:type="numbering" w:customStyle="1" w:styleId="arabnumitem">
    <w:name w:val="arabnumitem"/>
    <w:basedOn w:val="NoList"/>
    <w:semiHidden/>
    <w:rsid w:val="00A503DB"/>
    <w:pPr>
      <w:numPr>
        <w:numId w:val="1"/>
      </w:numPr>
    </w:pPr>
  </w:style>
  <w:style w:type="paragraph" w:customStyle="1" w:styleId="author">
    <w:name w:val="author"/>
    <w:basedOn w:val="Normal"/>
    <w:next w:val="address"/>
    <w:rsid w:val="00662811"/>
    <w:pPr>
      <w:suppressAutoHyphens/>
      <w:spacing w:after="200"/>
      <w:ind w:firstLine="0"/>
      <w:jc w:val="center"/>
    </w:pPr>
  </w:style>
  <w:style w:type="paragraph" w:customStyle="1" w:styleId="bulletitem">
    <w:name w:val="bulletitem"/>
    <w:basedOn w:val="Normal"/>
    <w:rsid w:val="00715651"/>
    <w:pPr>
      <w:numPr>
        <w:numId w:val="8"/>
      </w:numPr>
      <w:spacing w:before="160" w:after="160"/>
      <w:contextualSpacing/>
    </w:pPr>
  </w:style>
  <w:style w:type="paragraph" w:customStyle="1" w:styleId="dashitem">
    <w:name w:val="dashitem"/>
    <w:basedOn w:val="Normal"/>
    <w:rsid w:val="006137BC"/>
    <w:pPr>
      <w:numPr>
        <w:numId w:val="7"/>
      </w:numPr>
      <w:spacing w:before="160" w:after="160"/>
      <w:contextualSpacing/>
    </w:pPr>
  </w:style>
  <w:style w:type="character" w:customStyle="1" w:styleId="e-mail">
    <w:name w:val="e-mail"/>
    <w:basedOn w:val="DefaultParagraphFont"/>
    <w:rsid w:val="007A7B7E"/>
    <w:rPr>
      <w:rFonts w:ascii="Courier" w:hAnsi="Courier"/>
      <w:noProof/>
      <w:spacing w:val="-6"/>
      <w:lang w:val="en-US"/>
    </w:rPr>
  </w:style>
  <w:style w:type="paragraph" w:customStyle="1" w:styleId="equation">
    <w:name w:val="equation"/>
    <w:basedOn w:val="Normal"/>
    <w:next w:val="Normal"/>
    <w:rsid w:val="001C02CA"/>
    <w:pPr>
      <w:tabs>
        <w:tab w:val="center" w:pos="3289"/>
        <w:tab w:val="right" w:pos="6917"/>
      </w:tabs>
      <w:spacing w:before="160" w:after="160"/>
      <w:ind w:firstLine="0"/>
    </w:pPr>
  </w:style>
  <w:style w:type="paragraph" w:customStyle="1" w:styleId="figurecaption">
    <w:name w:val="figurecaption"/>
    <w:basedOn w:val="Normal"/>
    <w:next w:val="Normal"/>
    <w:rsid w:val="00E974CB"/>
    <w:pPr>
      <w:keepLines/>
      <w:spacing w:before="120" w:after="240" w:line="220" w:lineRule="atLeast"/>
      <w:ind w:firstLine="0"/>
      <w:jc w:val="center"/>
    </w:pPr>
    <w:rPr>
      <w:sz w:val="18"/>
    </w:rPr>
  </w:style>
  <w:style w:type="paragraph" w:customStyle="1" w:styleId="p1a">
    <w:name w:val="p1a"/>
    <w:basedOn w:val="Normal"/>
    <w:rsid w:val="0073504E"/>
    <w:pPr>
      <w:ind w:firstLine="0"/>
    </w:pPr>
  </w:style>
  <w:style w:type="character" w:styleId="FootnoteReference">
    <w:name w:val="footnote reference"/>
    <w:basedOn w:val="DefaultParagraphFont"/>
    <w:rsid w:val="00947640"/>
    <w:rPr>
      <w:position w:val="0"/>
      <w:vertAlign w:val="superscript"/>
    </w:rPr>
  </w:style>
  <w:style w:type="paragraph" w:customStyle="1" w:styleId="heading1">
    <w:name w:val="heading1"/>
    <w:basedOn w:val="Heading10"/>
    <w:next w:val="Normal"/>
    <w:rsid w:val="00C578FE"/>
    <w:pPr>
      <w:numPr>
        <w:numId w:val="2"/>
      </w:numPr>
      <w:tabs>
        <w:tab w:val="left" w:pos="567"/>
      </w:tabs>
    </w:pPr>
    <w:rPr>
      <w:bCs/>
    </w:rPr>
  </w:style>
  <w:style w:type="paragraph" w:customStyle="1" w:styleId="heading2">
    <w:name w:val="heading2"/>
    <w:basedOn w:val="Heading20"/>
    <w:next w:val="Normal"/>
    <w:rsid w:val="000C1161"/>
    <w:pPr>
      <w:numPr>
        <w:ilvl w:val="1"/>
        <w:numId w:val="2"/>
      </w:numPr>
    </w:pPr>
    <w:rPr>
      <w:bCs/>
      <w:iCs/>
    </w:rPr>
  </w:style>
  <w:style w:type="character" w:customStyle="1" w:styleId="heading30">
    <w:name w:val="heading3"/>
    <w:basedOn w:val="DefaultParagraphFont"/>
    <w:rsid w:val="00947640"/>
    <w:rPr>
      <w:b/>
    </w:rPr>
  </w:style>
  <w:style w:type="character" w:customStyle="1" w:styleId="heading40">
    <w:name w:val="heading4"/>
    <w:basedOn w:val="DefaultParagraphFont"/>
    <w:rsid w:val="00947640"/>
    <w:rPr>
      <w:i/>
    </w:rPr>
  </w:style>
  <w:style w:type="numbering" w:customStyle="1" w:styleId="headings">
    <w:name w:val="headings"/>
    <w:basedOn w:val="arabnumitem"/>
    <w:rsid w:val="000C1161"/>
    <w:pPr>
      <w:numPr>
        <w:numId w:val="2"/>
      </w:numPr>
    </w:pPr>
  </w:style>
  <w:style w:type="character" w:styleId="Hyperlink">
    <w:name w:val="Hyperlink"/>
    <w:basedOn w:val="DefaultParagraphFont"/>
    <w:rsid w:val="00947640"/>
    <w:rPr>
      <w:color w:val="auto"/>
      <w:u w:val="none"/>
    </w:rPr>
  </w:style>
  <w:style w:type="paragraph" w:customStyle="1" w:styleId="image">
    <w:name w:val="image"/>
    <w:basedOn w:val="Normal"/>
    <w:next w:val="Normal"/>
    <w:rsid w:val="001C02CA"/>
    <w:pPr>
      <w:spacing w:before="240" w:after="120"/>
      <w:ind w:firstLine="0"/>
      <w:jc w:val="center"/>
    </w:pPr>
  </w:style>
  <w:style w:type="table" w:styleId="TableGrid">
    <w:name w:val="Table Grid"/>
    <w:basedOn w:val="TableNormal"/>
    <w:rsid w:val="00A27277"/>
    <w:pPr>
      <w:overflowPunct w:val="0"/>
      <w:autoSpaceDE w:val="0"/>
      <w:autoSpaceDN w:val="0"/>
      <w:adjustRightInd w:val="0"/>
      <w:spacing w:line="240" w:lineRule="atLeast"/>
      <w:ind w:firstLine="227"/>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eywords">
    <w:name w:val="keywords"/>
    <w:basedOn w:val="abstract"/>
    <w:next w:val="heading1"/>
    <w:rsid w:val="005C091A"/>
    <w:pPr>
      <w:spacing w:before="220"/>
      <w:contextualSpacing w:val="0"/>
    </w:pPr>
  </w:style>
  <w:style w:type="paragraph" w:customStyle="1" w:styleId="numitem">
    <w:name w:val="numitem"/>
    <w:basedOn w:val="Normal"/>
    <w:rsid w:val="00A503DB"/>
    <w:pPr>
      <w:numPr>
        <w:numId w:val="9"/>
      </w:numPr>
      <w:spacing w:before="160" w:after="160"/>
      <w:contextualSpacing/>
    </w:pPr>
  </w:style>
  <w:style w:type="paragraph" w:styleId="FootnoteText">
    <w:name w:val="footnote text"/>
    <w:basedOn w:val="Normal"/>
    <w:link w:val="FootnoteTextChar"/>
    <w:rsid w:val="0015721A"/>
    <w:pPr>
      <w:spacing w:line="220" w:lineRule="atLeast"/>
      <w:ind w:left="227" w:hanging="227"/>
    </w:pPr>
    <w:rPr>
      <w:sz w:val="18"/>
    </w:rPr>
  </w:style>
  <w:style w:type="paragraph" w:customStyle="1" w:styleId="programcode">
    <w:name w:val="programcode"/>
    <w:basedOn w:val="Normal"/>
    <w:rsid w:val="00B01D5B"/>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rsid w:val="00FC2854"/>
    <w:pPr>
      <w:numPr>
        <w:numId w:val="12"/>
      </w:numPr>
      <w:spacing w:line="220" w:lineRule="atLeast"/>
    </w:pPr>
    <w:rPr>
      <w:sz w:val="18"/>
    </w:rPr>
  </w:style>
  <w:style w:type="numbering" w:customStyle="1" w:styleId="referencelist">
    <w:name w:val="referencelist"/>
    <w:basedOn w:val="NoList"/>
    <w:semiHidden/>
    <w:rsid w:val="00947640"/>
    <w:pPr>
      <w:numPr>
        <w:numId w:val="3"/>
      </w:numPr>
    </w:pPr>
  </w:style>
  <w:style w:type="paragraph" w:customStyle="1" w:styleId="runninghead-left">
    <w:name w:val="running head - left"/>
    <w:basedOn w:val="Normal"/>
    <w:rsid w:val="001C02CA"/>
    <w:pPr>
      <w:ind w:firstLine="0"/>
      <w:jc w:val="left"/>
    </w:pPr>
    <w:rPr>
      <w:sz w:val="18"/>
      <w:szCs w:val="18"/>
    </w:rPr>
  </w:style>
  <w:style w:type="paragraph" w:customStyle="1" w:styleId="runninghead-right">
    <w:name w:val="running head - right"/>
    <w:basedOn w:val="Normal"/>
    <w:rsid w:val="001C02CA"/>
    <w:pPr>
      <w:ind w:firstLine="0"/>
      <w:jc w:val="right"/>
    </w:pPr>
    <w:rPr>
      <w:bCs/>
      <w:sz w:val="18"/>
      <w:szCs w:val="18"/>
    </w:rPr>
  </w:style>
  <w:style w:type="character" w:styleId="PageNumber">
    <w:name w:val="page number"/>
    <w:basedOn w:val="DefaultParagraphFont"/>
    <w:rsid w:val="00947640"/>
    <w:rPr>
      <w:sz w:val="18"/>
    </w:rPr>
  </w:style>
  <w:style w:type="paragraph" w:customStyle="1" w:styleId="Title1">
    <w:name w:val="Title1"/>
    <w:basedOn w:val="Normal"/>
    <w:next w:val="author"/>
    <w:rsid w:val="0073504E"/>
    <w:pPr>
      <w:keepNext/>
      <w:keepLines/>
      <w:suppressAutoHyphens/>
      <w:spacing w:after="480" w:line="360" w:lineRule="atLeast"/>
      <w:ind w:firstLine="0"/>
      <w:jc w:val="center"/>
    </w:pPr>
    <w:rPr>
      <w:b/>
      <w:sz w:val="28"/>
    </w:rPr>
  </w:style>
  <w:style w:type="paragraph" w:customStyle="1" w:styleId="Subtitle1">
    <w:name w:val="Subtitle1"/>
    <w:basedOn w:val="Title1"/>
    <w:next w:val="author"/>
    <w:rsid w:val="00947640"/>
    <w:pPr>
      <w:spacing w:before="120" w:line="280" w:lineRule="atLeast"/>
    </w:pPr>
    <w:rPr>
      <w:sz w:val="24"/>
    </w:rPr>
  </w:style>
  <w:style w:type="paragraph" w:customStyle="1" w:styleId="tablecaption">
    <w:name w:val="tablecaption"/>
    <w:basedOn w:val="Normal"/>
    <w:next w:val="Normal"/>
    <w:rsid w:val="00E974CB"/>
    <w:pPr>
      <w:keepNext/>
      <w:keepLines/>
      <w:spacing w:before="240" w:after="120" w:line="220" w:lineRule="atLeast"/>
      <w:ind w:firstLine="0"/>
      <w:jc w:val="center"/>
    </w:pPr>
    <w:rPr>
      <w:sz w:val="18"/>
      <w:lang w:val="de-DE"/>
    </w:rPr>
  </w:style>
  <w:style w:type="character" w:customStyle="1" w:styleId="url">
    <w:name w:val="url"/>
    <w:basedOn w:val="DefaultParagraphFont"/>
    <w:rsid w:val="00947640"/>
    <w:rPr>
      <w:rFonts w:ascii="Courier" w:hAnsi="Courier"/>
      <w:noProof/>
      <w:lang w:val="en-US"/>
    </w:rPr>
  </w:style>
  <w:style w:type="paragraph" w:styleId="Footer">
    <w:name w:val="footer"/>
    <w:basedOn w:val="Normal"/>
    <w:rsid w:val="009A40EA"/>
    <w:pPr>
      <w:tabs>
        <w:tab w:val="center" w:pos="4536"/>
        <w:tab w:val="right" w:pos="9072"/>
      </w:tabs>
    </w:pPr>
  </w:style>
  <w:style w:type="paragraph" w:styleId="ListBullet">
    <w:name w:val="List Bullet"/>
    <w:basedOn w:val="Normal"/>
    <w:rsid w:val="005E48C3"/>
    <w:pPr>
      <w:numPr>
        <w:numId w:val="4"/>
      </w:numPr>
      <w:spacing w:before="120" w:after="120"/>
      <w:contextualSpacing/>
    </w:pPr>
  </w:style>
  <w:style w:type="paragraph" w:styleId="ListNumber">
    <w:name w:val="List Number"/>
    <w:basedOn w:val="Normal"/>
    <w:rsid w:val="00035058"/>
    <w:pPr>
      <w:numPr>
        <w:numId w:val="5"/>
      </w:numPr>
    </w:pPr>
  </w:style>
  <w:style w:type="numbering" w:customStyle="1" w:styleId="itemization1">
    <w:name w:val="itemization1"/>
    <w:basedOn w:val="NoList"/>
    <w:semiHidden/>
    <w:rsid w:val="00715651"/>
    <w:pPr>
      <w:numPr>
        <w:numId w:val="6"/>
      </w:numPr>
    </w:pPr>
  </w:style>
  <w:style w:type="numbering" w:customStyle="1" w:styleId="itemization2">
    <w:name w:val="itemization2"/>
    <w:basedOn w:val="NoList"/>
    <w:semiHidden/>
    <w:rsid w:val="00715651"/>
    <w:pPr>
      <w:numPr>
        <w:numId w:val="7"/>
      </w:numPr>
    </w:pPr>
  </w:style>
  <w:style w:type="paragraph" w:styleId="Header">
    <w:name w:val="header"/>
    <w:basedOn w:val="Normal"/>
    <w:rsid w:val="0073679E"/>
    <w:pPr>
      <w:tabs>
        <w:tab w:val="center" w:pos="4536"/>
        <w:tab w:val="right" w:pos="9072"/>
      </w:tabs>
      <w:ind w:firstLine="0"/>
    </w:pPr>
    <w:rPr>
      <w:sz w:val="18"/>
    </w:rPr>
  </w:style>
  <w:style w:type="paragraph" w:customStyle="1" w:styleId="Title10">
    <w:name w:val="Title1"/>
    <w:basedOn w:val="Normal"/>
    <w:next w:val="author"/>
    <w:rsid w:val="00806668"/>
    <w:pPr>
      <w:keepNext/>
      <w:keepLines/>
      <w:suppressAutoHyphens/>
      <w:spacing w:after="480" w:line="360" w:lineRule="atLeast"/>
      <w:ind w:firstLine="0"/>
      <w:jc w:val="center"/>
    </w:pPr>
    <w:rPr>
      <w:b/>
      <w:sz w:val="28"/>
    </w:rPr>
  </w:style>
  <w:style w:type="paragraph" w:styleId="ListParagraph">
    <w:name w:val="List Paragraph"/>
    <w:basedOn w:val="Normal"/>
    <w:uiPriority w:val="34"/>
    <w:qFormat/>
    <w:rsid w:val="00806668"/>
    <w:pPr>
      <w:ind w:left="720"/>
      <w:contextualSpacing/>
    </w:pPr>
  </w:style>
  <w:style w:type="character" w:customStyle="1" w:styleId="FootnoteTextChar">
    <w:name w:val="Footnote Text Char"/>
    <w:link w:val="FootnoteText"/>
    <w:rsid w:val="00806668"/>
    <w:rPr>
      <w:sz w:val="18"/>
      <w:lang w:eastAsia="de-DE"/>
    </w:rPr>
  </w:style>
  <w:style w:type="paragraph" w:customStyle="1" w:styleId="bulletlist">
    <w:name w:val="bullet list"/>
    <w:basedOn w:val="Normal"/>
    <w:rsid w:val="008647A3"/>
    <w:pPr>
      <w:numPr>
        <w:numId w:val="10"/>
      </w:numPr>
      <w:overflowPunct/>
      <w:autoSpaceDE/>
      <w:autoSpaceDN/>
      <w:adjustRightInd/>
      <w:spacing w:before="60"/>
      <w:ind w:left="0" w:firstLine="0"/>
      <w:jc w:val="left"/>
      <w:textAlignment w:val="auto"/>
    </w:pPr>
    <w:rPr>
      <w:rFonts w:ascii="Verdana" w:hAnsi="Verdana"/>
      <w:kern w:val="18"/>
      <w:sz w:val="17"/>
      <w:lang w:eastAsia="en-US"/>
    </w:rPr>
  </w:style>
  <w:style w:type="paragraph" w:styleId="BalloonText">
    <w:name w:val="Balloon Text"/>
    <w:basedOn w:val="Normal"/>
    <w:link w:val="BalloonTextChar"/>
    <w:rsid w:val="008647A3"/>
    <w:rPr>
      <w:rFonts w:ascii="Tahoma" w:hAnsi="Tahoma" w:cs="Tahoma"/>
      <w:sz w:val="16"/>
      <w:szCs w:val="16"/>
    </w:rPr>
  </w:style>
  <w:style w:type="character" w:customStyle="1" w:styleId="BalloonTextChar">
    <w:name w:val="Balloon Text Char"/>
    <w:basedOn w:val="DefaultParagraphFont"/>
    <w:link w:val="BalloonText"/>
    <w:rsid w:val="008647A3"/>
    <w:rPr>
      <w:rFonts w:ascii="Tahoma" w:hAnsi="Tahoma" w:cs="Tahoma"/>
      <w:sz w:val="16"/>
      <w:szCs w:val="16"/>
      <w:lang w:eastAsia="de-DE"/>
    </w:rPr>
  </w:style>
  <w:style w:type="paragraph" w:styleId="Caption">
    <w:name w:val="caption"/>
    <w:basedOn w:val="Normal"/>
    <w:next w:val="Normal"/>
    <w:uiPriority w:val="35"/>
    <w:qFormat/>
    <w:rsid w:val="00143918"/>
    <w:pPr>
      <w:overflowPunct/>
      <w:autoSpaceDE/>
      <w:autoSpaceDN/>
      <w:adjustRightInd/>
      <w:spacing w:before="120" w:after="120" w:line="200" w:lineRule="exact"/>
      <w:ind w:firstLine="0"/>
      <w:jc w:val="left"/>
      <w:textAlignment w:val="auto"/>
    </w:pPr>
    <w:rPr>
      <w:rFonts w:ascii="Verdana" w:hAnsi="Verdana"/>
      <w:kern w:val="18"/>
      <w:sz w:val="15"/>
      <w:lang w:eastAsia="en-US"/>
    </w:rPr>
  </w:style>
  <w:style w:type="paragraph" w:customStyle="1" w:styleId="Numberedlist">
    <w:name w:val="Numbered list"/>
    <w:basedOn w:val="bulletlist"/>
    <w:rsid w:val="00143918"/>
    <w:pPr>
      <w:numPr>
        <w:numId w:val="11"/>
      </w:numPr>
      <w:ind w:left="0" w:firstLine="0"/>
    </w:pPr>
  </w:style>
  <w:style w:type="paragraph" w:styleId="Title">
    <w:name w:val="Title"/>
    <w:basedOn w:val="Normal"/>
    <w:next w:val="author"/>
    <w:link w:val="TitleChar"/>
    <w:qFormat/>
    <w:rsid w:val="00395DE5"/>
    <w:pPr>
      <w:overflowPunct/>
      <w:autoSpaceDE/>
      <w:autoSpaceDN/>
      <w:adjustRightInd/>
      <w:spacing w:before="240" w:after="60"/>
      <w:ind w:firstLine="0"/>
      <w:jc w:val="center"/>
      <w:textAlignment w:val="auto"/>
      <w:outlineLvl w:val="0"/>
    </w:pPr>
    <w:rPr>
      <w:rFonts w:cs="Arial"/>
      <w:b/>
      <w:bCs/>
      <w:kern w:val="28"/>
      <w:sz w:val="28"/>
      <w:szCs w:val="32"/>
      <w:lang w:eastAsia="en-US"/>
    </w:rPr>
  </w:style>
  <w:style w:type="character" w:customStyle="1" w:styleId="TitleChar">
    <w:name w:val="Title Char"/>
    <w:basedOn w:val="DefaultParagraphFont"/>
    <w:link w:val="Title"/>
    <w:rsid w:val="00395DE5"/>
    <w:rPr>
      <w:rFonts w:cs="Arial"/>
      <w:b/>
      <w:bCs/>
      <w:kern w:val="28"/>
      <w:sz w:val="28"/>
      <w:szCs w:val="32"/>
    </w:rPr>
  </w:style>
  <w:style w:type="paragraph" w:customStyle="1" w:styleId="Reference">
    <w:name w:val="Reference"/>
    <w:basedOn w:val="Normal"/>
    <w:rsid w:val="00395DE5"/>
    <w:pPr>
      <w:numPr>
        <w:numId w:val="13"/>
      </w:numPr>
      <w:overflowPunct/>
      <w:autoSpaceDE/>
      <w:autoSpaceDN/>
      <w:adjustRightInd/>
      <w:textAlignment w:val="auto"/>
    </w:pPr>
    <w:rPr>
      <w:sz w:val="18"/>
      <w:lang w:eastAsia="en-US"/>
    </w:rPr>
  </w:style>
  <w:style w:type="paragraph" w:customStyle="1" w:styleId="Author0">
    <w:name w:val="Author"/>
    <w:basedOn w:val="Normal"/>
    <w:next w:val="Normal"/>
    <w:rsid w:val="00395DE5"/>
    <w:pPr>
      <w:overflowPunct/>
      <w:autoSpaceDE/>
      <w:autoSpaceDN/>
      <w:adjustRightInd/>
      <w:spacing w:before="220" w:after="220"/>
      <w:ind w:firstLine="0"/>
      <w:jc w:val="center"/>
      <w:textAlignment w:val="auto"/>
    </w:pPr>
    <w:rPr>
      <w:i/>
      <w:sz w:val="24"/>
      <w:lang w:eastAsia="en-US"/>
    </w:rPr>
  </w:style>
  <w:style w:type="character" w:styleId="CommentReference">
    <w:name w:val="annotation reference"/>
    <w:uiPriority w:val="99"/>
    <w:semiHidden/>
    <w:unhideWhenUsed/>
    <w:rsid w:val="006B569E"/>
    <w:rPr>
      <w:sz w:val="18"/>
      <w:szCs w:val="18"/>
    </w:rPr>
  </w:style>
  <w:style w:type="paragraph" w:styleId="CommentText">
    <w:name w:val="annotation text"/>
    <w:basedOn w:val="Normal"/>
    <w:link w:val="CommentTextChar"/>
    <w:uiPriority w:val="99"/>
    <w:semiHidden/>
    <w:unhideWhenUsed/>
    <w:rsid w:val="006B569E"/>
    <w:pPr>
      <w:overflowPunct/>
      <w:autoSpaceDE/>
      <w:autoSpaceDN/>
      <w:adjustRightInd/>
      <w:ind w:firstLine="0"/>
      <w:textAlignment w:val="auto"/>
    </w:pPr>
    <w:rPr>
      <w:sz w:val="24"/>
      <w:szCs w:val="24"/>
      <w:lang w:eastAsia="en-US"/>
    </w:rPr>
  </w:style>
  <w:style w:type="character" w:customStyle="1" w:styleId="CommentTextChar">
    <w:name w:val="Comment Text Char"/>
    <w:basedOn w:val="DefaultParagraphFont"/>
    <w:link w:val="CommentText"/>
    <w:uiPriority w:val="99"/>
    <w:semiHidden/>
    <w:rsid w:val="006B569E"/>
    <w:rPr>
      <w:sz w:val="24"/>
      <w:szCs w:val="24"/>
    </w:rPr>
  </w:style>
  <w:style w:type="paragraph" w:styleId="CommentSubject">
    <w:name w:val="annotation subject"/>
    <w:basedOn w:val="CommentText"/>
    <w:next w:val="CommentText"/>
    <w:link w:val="CommentSubjectChar"/>
    <w:semiHidden/>
    <w:unhideWhenUsed/>
    <w:rsid w:val="00DD51A1"/>
    <w:pPr>
      <w:overflowPunct w:val="0"/>
      <w:autoSpaceDE w:val="0"/>
      <w:autoSpaceDN w:val="0"/>
      <w:adjustRightInd w:val="0"/>
      <w:ind w:firstLine="227"/>
      <w:textAlignment w:val="baseline"/>
    </w:pPr>
    <w:rPr>
      <w:b/>
      <w:bCs/>
      <w:sz w:val="20"/>
      <w:szCs w:val="20"/>
      <w:lang w:eastAsia="de-DE"/>
    </w:rPr>
  </w:style>
  <w:style w:type="character" w:customStyle="1" w:styleId="CommentSubjectChar">
    <w:name w:val="Comment Subject Char"/>
    <w:basedOn w:val="CommentTextChar"/>
    <w:link w:val="CommentSubject"/>
    <w:semiHidden/>
    <w:rsid w:val="00DD51A1"/>
    <w:rPr>
      <w:b/>
      <w:bCs/>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kuldeepk@uxarmy.com" TargetMode="External"/><Relationship Id="rId9" Type="http://schemas.openxmlformats.org/officeDocument/2006/relationships/hyperlink" Target="mailto:rembachs%7d@i2r.a-star.edu.sg" TargetMode="External"/><Relationship Id="rId10"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ea-n\AppData\Local\Temp\Temp1_Springer_LNCS_Word_Template%20(2).zip\Springer_LNCS_Word_Template\svlnproc110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E4E065F-95E5-9443-A07B-7E058A306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C:\Users\andreea-n\AppData\Local\Temp\Temp1_Springer_LNCS_Word_Template (2).zip\Springer_LNCS_Word_Template\svlnproc1104.dot</Template>
  <TotalTime>4</TotalTime>
  <Pages>4</Pages>
  <Words>1520</Words>
  <Characters>8667</Characters>
  <Application>Microsoft Macintosh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Titel</vt:lpstr>
    </vt:vector>
  </TitlesOfParts>
  <Company>dataspect IT-Services</Company>
  <LinksUpToDate>false</LinksUpToDate>
  <CharactersWithSpaces>10167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creator>Andreea Ioana Niculescu</dc:creator>
  <cp:lastModifiedBy>Andreea Niculescu</cp:lastModifiedBy>
  <cp:revision>3</cp:revision>
  <cp:lastPrinted>2017-06-30T03:12:00Z</cp:lastPrinted>
  <dcterms:created xsi:type="dcterms:W3CDTF">2017-07-25T08:56:00Z</dcterms:created>
  <dcterms:modified xsi:type="dcterms:W3CDTF">2017-07-25T10:40:00Z</dcterms:modified>
</cp:coreProperties>
</file>